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83E03" w14:textId="77777777" w:rsidR="000E08CF" w:rsidRDefault="000E08CF" w:rsidP="00170316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AE8BD72" w14:textId="751913C4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23588F" w:rsidRPr="0023588F">
        <w:rPr>
          <w:rFonts w:ascii="Arial" w:hAnsi="Arial" w:cs="Arial"/>
          <w:b/>
          <w:sz w:val="20"/>
          <w:szCs w:val="20"/>
        </w:rPr>
        <w:t>PIM/03/25/ZO9/2024-402</w:t>
      </w:r>
    </w:p>
    <w:p w14:paraId="5B81330E" w14:textId="77777777" w:rsidR="000E08CF" w:rsidRDefault="000E08CF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176D5B0" w14:textId="77777777" w:rsidR="000E08CF" w:rsidRPr="00C02051" w:rsidRDefault="000E08CF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5AF6364A" w14:textId="77777777" w:rsidR="003539A3" w:rsidRPr="00C02051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0A2ED649" w14:textId="77777777" w:rsidR="000E08CF" w:rsidRDefault="000E08CF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2FDC5B09" w14:textId="77777777" w:rsidR="000E08CF" w:rsidRDefault="000E08CF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328DAA26" w14:textId="41DF5568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3331BB84" w14:textId="77777777" w:rsidR="000E08CF" w:rsidRDefault="000E08CF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5709CC" w14:textId="77777777" w:rsidR="000E08CF" w:rsidRDefault="000E08CF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4B76D3E" w14:textId="77777777" w:rsidR="000E08CF" w:rsidRDefault="000E08CF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073780" w14:textId="721FB032" w:rsidR="00293985" w:rsidRPr="00C0205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4955E814" w:rsidR="00170316" w:rsidRPr="00C02051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pn.</w:t>
      </w:r>
      <w:r w:rsidR="00170316" w:rsidRPr="00C02051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3588F" w:rsidRPr="0023588F">
        <w:rPr>
          <w:rFonts w:ascii="Arial" w:hAnsi="Arial" w:cs="Arial"/>
          <w:b/>
          <w:sz w:val="20"/>
          <w:szCs w:val="20"/>
        </w:rPr>
        <w:t>Wykonanie usługi pełnienia obowiązków Inżyniera Kontraktu wraz ze świadczeniem usług nadzoru inwestorskiego przy przygotowaniu i realizacji zadania inwestycyjnego pod nazwą: „Rozbudowa oraz zakup niezbędnego wyposażenia Przedszkola 112 „Mali Przyrodnicy" w Poznaniu”” – postępowanie nr PIM/03/25/ZO9/2024-402</w:t>
      </w:r>
      <w:r w:rsidR="0023588F">
        <w:rPr>
          <w:rFonts w:ascii="Arial" w:hAnsi="Arial" w:cs="Arial"/>
          <w:b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C02051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1.</w:t>
      </w:r>
      <w:r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C02051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C0205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6E576651" w14:textId="77777777" w:rsidR="000E08CF" w:rsidRDefault="000E08C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442A1E7" w14:textId="4BE6BFC2" w:rsidR="009842FF" w:rsidRPr="00C02051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6ED09CFA" w14:textId="77777777" w:rsidR="000E08CF" w:rsidRDefault="000E08C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B49E2B3" w14:textId="29FD2065" w:rsidR="009842FF" w:rsidRPr="00C02051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624E56FF" w14:textId="77777777" w:rsidR="000E08CF" w:rsidRDefault="000E08C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C8AC751" w14:textId="54231E4D" w:rsidR="009842FF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</w:t>
      </w:r>
      <w:r w:rsidRPr="00C02051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463DDF1" w14:textId="77777777" w:rsidR="000E08CF" w:rsidRDefault="000E08C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30D438C" w14:textId="726C6B78" w:rsidR="00D271DD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C02051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3</w:t>
      </w:r>
      <w:r w:rsidR="00B1424A" w:rsidRPr="00C02051">
        <w:rPr>
          <w:rFonts w:ascii="Arial" w:hAnsi="Arial" w:cs="Arial"/>
          <w:b/>
          <w:sz w:val="20"/>
          <w:szCs w:val="20"/>
        </w:rPr>
        <w:t>.</w:t>
      </w:r>
      <w:r w:rsidR="00B1424A" w:rsidRPr="00C02051">
        <w:rPr>
          <w:rFonts w:ascii="Arial" w:hAnsi="Arial" w:cs="Arial"/>
          <w:sz w:val="20"/>
          <w:szCs w:val="20"/>
        </w:rPr>
        <w:t xml:space="preserve"> </w:t>
      </w:r>
      <w:r w:rsidR="0050253E" w:rsidRPr="00C02051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C02051">
        <w:rPr>
          <w:rFonts w:ascii="Arial" w:hAnsi="Arial" w:cs="Arial"/>
          <w:sz w:val="20"/>
          <w:szCs w:val="20"/>
        </w:rPr>
        <w:t>dokumentacji Zapytania</w:t>
      </w:r>
      <w:r w:rsidR="0050253E" w:rsidRPr="00C02051">
        <w:rPr>
          <w:rFonts w:ascii="Arial" w:hAnsi="Arial" w:cs="Arial"/>
          <w:sz w:val="20"/>
          <w:szCs w:val="20"/>
        </w:rPr>
        <w:t xml:space="preserve"> Ofertow</w:t>
      </w:r>
      <w:r w:rsidR="00CE3495" w:rsidRPr="00C02051">
        <w:rPr>
          <w:rFonts w:ascii="Arial" w:hAnsi="Arial" w:cs="Arial"/>
          <w:sz w:val="20"/>
          <w:szCs w:val="20"/>
        </w:rPr>
        <w:t>ego.</w:t>
      </w:r>
      <w:r w:rsidR="0050253E" w:rsidRPr="00C02051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4</w:t>
      </w:r>
      <w:r w:rsidR="008D61C1" w:rsidRPr="00C02051">
        <w:rPr>
          <w:rFonts w:ascii="Arial" w:hAnsi="Arial" w:cs="Arial"/>
          <w:b/>
          <w:sz w:val="20"/>
          <w:szCs w:val="20"/>
        </w:rPr>
        <w:t xml:space="preserve">. </w:t>
      </w:r>
      <w:r w:rsidR="00170316" w:rsidRPr="00C02051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0096F3DA" w:rsidR="00986911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75E1B">
        <w:rPr>
          <w:rFonts w:ascii="Arial" w:hAnsi="Arial" w:cs="Arial"/>
          <w:b/>
          <w:sz w:val="18"/>
          <w:szCs w:val="18"/>
        </w:rPr>
        <w:t>5.</w:t>
      </w:r>
      <w:r w:rsidRPr="00E75E1B">
        <w:rPr>
          <w:rFonts w:ascii="Arial" w:hAnsi="Arial" w:cs="Arial"/>
          <w:sz w:val="18"/>
          <w:szCs w:val="18"/>
        </w:rPr>
        <w:t xml:space="preserve"> Oświadczam, </w:t>
      </w:r>
      <w:r w:rsidR="00B1323D">
        <w:rPr>
          <w:rFonts w:ascii="Arial" w:hAnsi="Arial" w:cs="Arial"/>
          <w:sz w:val="18"/>
          <w:szCs w:val="18"/>
        </w:rPr>
        <w:t xml:space="preserve">że </w:t>
      </w:r>
      <w:r w:rsidRPr="00E75E1B">
        <w:rPr>
          <w:rFonts w:ascii="Arial" w:hAnsi="Arial" w:cs="Arial"/>
          <w:sz w:val="18"/>
          <w:szCs w:val="18"/>
        </w:rPr>
        <w:t>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6CA80EF5" w14:textId="7FB833AC" w:rsidR="00B1323D" w:rsidRPr="00E75E1B" w:rsidRDefault="00B1323D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</w:t>
      </w:r>
      <w:r>
        <w:rPr>
          <w:rFonts w:ascii="Arial" w:hAnsi="Arial" w:cs="Arial"/>
          <w:sz w:val="18"/>
          <w:szCs w:val="18"/>
        </w:rPr>
        <w:t xml:space="preserve"> </w:t>
      </w:r>
      <w:r w:rsidRPr="00B1323D">
        <w:rPr>
          <w:rFonts w:ascii="Arial" w:hAnsi="Arial" w:cs="Arial"/>
          <w:sz w:val="18"/>
          <w:szCs w:val="18"/>
        </w:rPr>
        <w:tab/>
      </w:r>
      <w:r w:rsidRPr="00E75E1B">
        <w:rPr>
          <w:rFonts w:ascii="Arial" w:hAnsi="Arial" w:cs="Arial"/>
          <w:sz w:val="18"/>
          <w:szCs w:val="18"/>
        </w:rPr>
        <w:t xml:space="preserve">Oświadczam, </w:t>
      </w:r>
      <w:r>
        <w:rPr>
          <w:rFonts w:ascii="Arial" w:hAnsi="Arial" w:cs="Arial"/>
          <w:sz w:val="18"/>
          <w:szCs w:val="18"/>
        </w:rPr>
        <w:t>że b</w:t>
      </w:r>
      <w:r w:rsidRPr="00B1323D">
        <w:rPr>
          <w:rFonts w:ascii="Arial" w:hAnsi="Arial" w:cs="Arial"/>
          <w:sz w:val="18"/>
          <w:szCs w:val="18"/>
        </w:rPr>
        <w:t>rak jest powiązań osobowych i kapitałowych ze strony Wykonawcy w imieniu którego / których działam / działamy z Zamawiającym i osobami występującymi po stronie Zamawiającego.</w:t>
      </w:r>
    </w:p>
    <w:p w14:paraId="26290828" w14:textId="0CC580A8" w:rsidR="00170316" w:rsidRPr="00C02051" w:rsidRDefault="00B1323D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B1424A" w:rsidRPr="00C0205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0F2AA9F8" w14:textId="77777777" w:rsidR="00004726" w:rsidRPr="00C02051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C02051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2883254" w14:textId="77777777" w:rsidR="000E08CF" w:rsidRDefault="000E08CF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11A8F3" w14:textId="77777777" w:rsidR="000E08CF" w:rsidRDefault="000E08CF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2BC9AC" w14:textId="0DFF73FF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7510F92" w14:textId="77777777" w:rsidR="00B1323D" w:rsidRDefault="00B1323D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122EF90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0ACDF27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1B0133F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922C7B4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61D1095B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E8D5197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D72379F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F3CBDDB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63A1FAF9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951A779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0EA93BA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0052A8C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200107B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8219D51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FC3E7D7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5DC2850" w14:textId="77777777" w:rsidR="000E08CF" w:rsidRDefault="000E08CF" w:rsidP="000F5A8D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CE883FF" w14:textId="29A1F90D" w:rsidR="000F5A8D" w:rsidRDefault="000701BC" w:rsidP="000F5A8D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23588F" w:rsidRPr="0023588F">
        <w:rPr>
          <w:rFonts w:ascii="Arial" w:hAnsi="Arial" w:cs="Arial"/>
          <w:b/>
          <w:sz w:val="20"/>
          <w:szCs w:val="20"/>
        </w:rPr>
        <w:t>PIM/03/25/ZO9/2024-402</w:t>
      </w:r>
    </w:p>
    <w:p w14:paraId="11C94D3F" w14:textId="77777777" w:rsidR="0023588F" w:rsidRDefault="0023588F" w:rsidP="000F5A8D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62271E7B" w:rsidR="000701BC" w:rsidRDefault="000701BC" w:rsidP="000F5A8D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0390B973" w14:textId="77777777" w:rsidR="0023588F" w:rsidRDefault="0023588F" w:rsidP="0023588F">
      <w:pPr>
        <w:pStyle w:val="Standard"/>
        <w:spacing w:before="120"/>
        <w:jc w:val="both"/>
        <w:rPr>
          <w:rFonts w:ascii="Arial" w:hAnsi="Arial" w:cs="Arial"/>
          <w:color w:val="000000" w:themeColor="text1"/>
        </w:rPr>
      </w:pPr>
    </w:p>
    <w:p w14:paraId="242295C3" w14:textId="0BB6EC37" w:rsidR="0023588F" w:rsidRPr="0023588F" w:rsidRDefault="0023588F" w:rsidP="0023588F">
      <w:pPr>
        <w:pStyle w:val="Standard"/>
        <w:spacing w:before="1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3588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Wykonawca musi posiadać i wykazać doświadczenie, w okresie ostatnich 5 lat przed upływem terminu składania ofert, a jeżeli okres prowadzenia działalności jest krótszy — w tym okresie, w zakresie pełnienia nadzoru inwestorskiego na 2 robotach budowlanych obejmujące: </w:t>
      </w:r>
    </w:p>
    <w:p w14:paraId="5DD80F7D" w14:textId="77777777" w:rsidR="0023588F" w:rsidRPr="0023588F" w:rsidRDefault="0023588F" w:rsidP="00B1323D">
      <w:pPr>
        <w:pStyle w:val="Standard"/>
        <w:spacing w:before="120"/>
        <w:ind w:left="284" w:hanging="284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3588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a) co najmniej dwie usługi, polegające na pełnieniu funkcji Inżyniera Kontraktu lub inwestora zastępczego lub podobnie nazwanej usługi, w zakres której wchodziły jako minimum: sprawdzenie dokumentacji projektowej, kompleksowe zarządzanie robotami budowlanymi (w tym nadzór inwestorski) w zakresie technicznym, terminowym, finansowym, sprawozdawczym oraz w zakresie zgodności z kontraktem i wymaganiami ustawy prawo budowlane i innych powszechnie obowiązujących przepisów prawa, czynności w okresie realizacji inwestycji do uzyskania pozwolenia na użytkowanie, przygotowanie dokumentów służących rozliczeniu inwestycji, rozliczenie robót budowlanych, dla inwestycji obejmującej budowę, rozbudowę lub przebudowę obiektów kubaturowych; </w:t>
      </w:r>
    </w:p>
    <w:p w14:paraId="44D70A59" w14:textId="77777777" w:rsidR="0023588F" w:rsidRPr="0023588F" w:rsidRDefault="0023588F" w:rsidP="00B1323D">
      <w:pPr>
        <w:pStyle w:val="Standard"/>
        <w:spacing w:before="120"/>
        <w:ind w:left="284" w:hanging="284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3588F">
        <w:rPr>
          <w:rFonts w:ascii="Arial" w:hAnsi="Arial" w:cs="Arial"/>
          <w:i/>
          <w:iCs/>
          <w:color w:val="000000" w:themeColor="text1"/>
          <w:sz w:val="20"/>
          <w:szCs w:val="20"/>
        </w:rPr>
        <w:t>b) co najmniej dwie usługi, polegające na pełnieniu funkcji Inżyniera Kontraktu dla inwestycji obejmującej budowę, rozbudowę lub przebudowę obiektów kubaturowych o wartości robót co najmniej 1 000 000 PLN brutto;</w:t>
      </w:r>
    </w:p>
    <w:p w14:paraId="442D97BA" w14:textId="6AF5281E" w:rsidR="0023588F" w:rsidRPr="0023588F" w:rsidRDefault="0023588F" w:rsidP="00B1323D">
      <w:pPr>
        <w:pStyle w:val="Standard"/>
        <w:spacing w:before="120"/>
        <w:ind w:left="284" w:hanging="284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3588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c) </w:t>
      </w:r>
      <w:r w:rsidR="00D9212B" w:rsidRPr="00D9212B">
        <w:rPr>
          <w:rFonts w:ascii="Arial" w:hAnsi="Arial" w:cs="Arial"/>
          <w:i/>
          <w:iCs/>
          <w:color w:val="000000" w:themeColor="text1"/>
          <w:sz w:val="20"/>
          <w:szCs w:val="20"/>
        </w:rPr>
        <w:t>co najmniej jedną usługę polegającą na pełnieniu funkcji Inżyniera Kontraktu dla inwestycji obejmującej budowę, rozbudowę lub przebudowę obiektu czynnego podczas prac budowlanych</w:t>
      </w:r>
      <w:r w:rsidRPr="0023588F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p w14:paraId="5C4C7B2A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F5A8D" w:rsidRPr="00C02051" w14:paraId="0E581049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3F06" w14:textId="29DEE71B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B42E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ADF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F5C3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1121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F5A8D" w:rsidRPr="00C02051" w14:paraId="01C78206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187A" w14:textId="220FA9D9" w:rsidR="000F5A8D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B4FF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68B5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F24C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21E7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F5A8D" w:rsidRPr="00C02051" w14:paraId="71645264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00EE" w14:textId="60B1D05B" w:rsidR="000F5A8D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6F8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3DE4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067A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6E6F" w14:textId="77777777" w:rsidR="000F5A8D" w:rsidRPr="00C02051" w:rsidRDefault="000F5A8D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C02051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</w:rPr>
      </w:pPr>
      <w:r w:rsidRPr="0055320B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55320B">
        <w:rPr>
          <w:rFonts w:ascii="Arial" w:hAnsi="Arial" w:cs="Arial"/>
          <w:b/>
          <w:sz w:val="18"/>
          <w:szCs w:val="18"/>
        </w:rPr>
        <w:t xml:space="preserve">dowody określające czy te usługi zostały wykonane należycie, przy czym dowodami, o których mowa, są referencje bądź inne dokumenty wystawione przez podmiot, na rzecz którego usługi były wykonywane, a jeżeli z uzasadnionej przyczyny o obiektywnym charakterze </w:t>
      </w:r>
      <w:r w:rsidRPr="00C02051">
        <w:rPr>
          <w:rFonts w:ascii="Arial" w:hAnsi="Arial" w:cs="Arial"/>
          <w:b/>
          <w:sz w:val="20"/>
          <w:szCs w:val="20"/>
        </w:rPr>
        <w:t>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985"/>
        <w:gridCol w:w="1772"/>
        <w:gridCol w:w="3615"/>
        <w:gridCol w:w="1342"/>
      </w:tblGrid>
      <w:tr w:rsidR="000701BC" w:rsidRPr="00C02051" w14:paraId="4C1FF350" w14:textId="77777777" w:rsidTr="000F5A8D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3615" w:type="dxa"/>
            <w:tcBorders>
              <w:top w:val="single" w:sz="4" w:space="0" w:color="auto"/>
            </w:tcBorders>
            <w:vAlign w:val="center"/>
          </w:tcPr>
          <w:p w14:paraId="0FD5942A" w14:textId="1446E205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</w:t>
            </w:r>
            <w:r w:rsidR="0023588F">
              <w:rPr>
                <w:rFonts w:ascii="Arial" w:hAnsi="Arial" w:cs="Arial"/>
                <w:b/>
                <w:sz w:val="16"/>
                <w:szCs w:val="16"/>
              </w:rPr>
              <w:t xml:space="preserve"> (wraz ze wszystkimi wymaganymi szczegółami)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t>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0F5A8D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14:paraId="28B95CD0" w14:textId="77777777" w:rsidR="000701BC" w:rsidRDefault="0023588F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b/>
                <w:bCs/>
                <w:color w:val="000000"/>
                <w:lang w:eastAsia="pl-PL"/>
              </w:rPr>
              <w:t xml:space="preserve">Koordynator inspektorów nadzoru inwestorskiego </w:t>
            </w:r>
          </w:p>
          <w:p w14:paraId="32754AB7" w14:textId="77777777" w:rsidR="0023588F" w:rsidRPr="0023588F" w:rsidRDefault="0023588F" w:rsidP="0023588F">
            <w:pPr>
              <w:pStyle w:val="Tekstpodstawowy20"/>
              <w:spacing w:after="0"/>
              <w:jc w:val="left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lastRenderedPageBreak/>
              <w:t>- uprawnienia budowlane do kierowania robotami budowlanymi w branży konstrukcyjno- budowalnej bez ograniczeń,</w:t>
            </w:r>
          </w:p>
          <w:p w14:paraId="6D269E60" w14:textId="58C00E8B" w:rsidR="0023588F" w:rsidRPr="00C02051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t>- doświadczenie – pełnienie funkcji Koordynatora inspektorów nadzoru na co najmniej 2 zakończonych inwestycji obejmujących budowę, rozbudowę, przebudowę lub remont obiektu o pow. zabudowy min. 500 m2;</w:t>
            </w:r>
          </w:p>
        </w:tc>
        <w:tc>
          <w:tcPr>
            <w:tcW w:w="1772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15" w:type="dxa"/>
          </w:tcPr>
          <w:p w14:paraId="64276CE4" w14:textId="77777777" w:rsidR="0023588F" w:rsidRDefault="0023588F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614B7231" w14:textId="0EF83C21" w:rsidR="000F5A8D" w:rsidRDefault="0023588F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Uprawnienia</w:t>
            </w:r>
            <w:r w:rsidR="000F5A8D">
              <w:rPr>
                <w:rFonts w:cs="Arial"/>
                <w:bCs/>
                <w:lang w:eastAsia="pl-PL"/>
              </w:rPr>
              <w:t>: …………</w:t>
            </w:r>
          </w:p>
          <w:p w14:paraId="58505CC2" w14:textId="1E03619C" w:rsidR="007F1B73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39F11D4C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71FDB7C2" w14:textId="77777777" w:rsidR="00185F03" w:rsidRPr="00C02051" w:rsidRDefault="00185F03" w:rsidP="00185F03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lastRenderedPageBreak/>
              <w:t>…</w:t>
            </w:r>
          </w:p>
          <w:p w14:paraId="0C14689E" w14:textId="05AC113D" w:rsidR="000F5A8D" w:rsidRPr="0023588F" w:rsidRDefault="00185F03" w:rsidP="0023588F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FE3BF7" w:rsidRPr="00C02051" w14:paraId="7E2B58B0" w14:textId="77777777" w:rsidTr="000F5A8D">
        <w:trPr>
          <w:trHeight w:val="676"/>
        </w:trPr>
        <w:tc>
          <w:tcPr>
            <w:tcW w:w="420" w:type="dxa"/>
          </w:tcPr>
          <w:p w14:paraId="3BC502D5" w14:textId="091BC958" w:rsidR="00FE3BF7" w:rsidRPr="00C02051" w:rsidRDefault="00FE3BF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14:paraId="608CD0B5" w14:textId="77777777" w:rsidR="00FE3BF7" w:rsidRDefault="0023588F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b/>
                <w:bCs/>
                <w:color w:val="000000"/>
                <w:lang w:eastAsia="pl-PL"/>
              </w:rPr>
              <w:t>Inspektor nadzoru branży konstrukcyjno- budowlanej</w:t>
            </w:r>
          </w:p>
          <w:p w14:paraId="3C615ECC" w14:textId="77777777" w:rsidR="0023588F" w:rsidRPr="0023588F" w:rsidRDefault="0023588F" w:rsidP="0023588F">
            <w:pPr>
              <w:pStyle w:val="Tekstpodstawowy20"/>
              <w:spacing w:after="0"/>
              <w:jc w:val="left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t xml:space="preserve">- uprawnienia budowlane do kierowania robotami budowlanymi w specjalności konstrukcyjno- budowalnej bez ograniczeń, </w:t>
            </w:r>
          </w:p>
          <w:p w14:paraId="100A85F8" w14:textId="7E7E90F9" w:rsidR="0023588F" w:rsidRPr="007F1B73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t>- doświadczenie w kierowaniu i nadzorowaniu w charakterze Kierownika budowy i / lub Kierownika robót branży konstrukcyjno- budowalnej – co najmniej 36 – miesięcy (licząc od uzyskania uprawnień z miesiącem uzyskania uprawnień do miesiąca marca 2025 r. włącznie);</w:t>
            </w:r>
          </w:p>
        </w:tc>
        <w:tc>
          <w:tcPr>
            <w:tcW w:w="1772" w:type="dxa"/>
          </w:tcPr>
          <w:p w14:paraId="7EC22460" w14:textId="77777777" w:rsidR="00FE3BF7" w:rsidRPr="00C02051" w:rsidRDefault="00FE3BF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15" w:type="dxa"/>
          </w:tcPr>
          <w:p w14:paraId="4B9342FA" w14:textId="77777777" w:rsidR="0023588F" w:rsidRDefault="0023588F" w:rsidP="00FE3BF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27625B9D" w14:textId="57895BCA" w:rsidR="00FE3BF7" w:rsidRDefault="00FE3BF7" w:rsidP="00FE3BF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03616397" w14:textId="77777777" w:rsidR="00FE3BF7" w:rsidRDefault="00FE3BF7" w:rsidP="00FE3BF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4A364B42" w14:textId="0116E2DA" w:rsidR="00FE3BF7" w:rsidRDefault="00FE3BF7" w:rsidP="00FE3BF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 xml:space="preserve">Posiada: ……….. miesięczne doświadczenie </w:t>
            </w:r>
            <w:r w:rsidR="0023588F">
              <w:rPr>
                <w:rFonts w:cs="Arial"/>
                <w:bCs/>
                <w:lang w:eastAsia="pl-PL"/>
              </w:rPr>
              <w:t>zgodnie z ZO</w:t>
            </w:r>
          </w:p>
          <w:p w14:paraId="78FA7A4C" w14:textId="77777777" w:rsidR="00FE3BF7" w:rsidRPr="00C02051" w:rsidRDefault="00FE3BF7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</w:tc>
        <w:tc>
          <w:tcPr>
            <w:tcW w:w="1342" w:type="dxa"/>
          </w:tcPr>
          <w:p w14:paraId="3C32A687" w14:textId="77777777" w:rsidR="00FE3BF7" w:rsidRPr="00C02051" w:rsidRDefault="00FE3BF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FE3BF7" w:rsidRPr="00C02051" w14:paraId="02C0F593" w14:textId="77777777" w:rsidTr="000F5A8D">
        <w:trPr>
          <w:trHeight w:val="676"/>
        </w:trPr>
        <w:tc>
          <w:tcPr>
            <w:tcW w:w="420" w:type="dxa"/>
          </w:tcPr>
          <w:p w14:paraId="2624105D" w14:textId="0628AB2B" w:rsidR="00FE3BF7" w:rsidRDefault="00FE3BF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14:paraId="6A5DB52D" w14:textId="77777777" w:rsidR="00FE3BF7" w:rsidRDefault="0023588F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b/>
                <w:bCs/>
                <w:color w:val="000000"/>
                <w:lang w:eastAsia="pl-PL"/>
              </w:rPr>
              <w:t>Inspektor nadzoru branży elektrycznej</w:t>
            </w:r>
          </w:p>
          <w:p w14:paraId="632A8303" w14:textId="77777777" w:rsidR="0023588F" w:rsidRPr="0023588F" w:rsidRDefault="0023588F" w:rsidP="0023588F">
            <w:pPr>
              <w:pStyle w:val="Tekstpodstawowy20"/>
              <w:spacing w:after="0"/>
              <w:jc w:val="left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t>- uprawnienia budowlane do kierowania robotami budowlanymi w specjalności instalacyjnej w zakresie sieci, instalacji i urządzeń elektrycznych i elektroenergetycznych bez ograniczeń;</w:t>
            </w:r>
          </w:p>
          <w:p w14:paraId="50948638" w14:textId="70F0E2E1" w:rsidR="0023588F" w:rsidRPr="007F1B73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t>- doświadczenie w kierowaniu i nadzorowaniu w charakterze Kierownika budowy i / lub Kierownika robót branży elektrycznej - co najmniej 36- miesięcy (licząc od uzyskania uprawnień z miesiącem uzyskania uprawnień do miesiąca marca 2025 r. włącznie);</w:t>
            </w:r>
          </w:p>
        </w:tc>
        <w:tc>
          <w:tcPr>
            <w:tcW w:w="1772" w:type="dxa"/>
          </w:tcPr>
          <w:p w14:paraId="6CEDE24A" w14:textId="77777777" w:rsidR="00FE3BF7" w:rsidRPr="00C02051" w:rsidRDefault="00FE3BF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15" w:type="dxa"/>
          </w:tcPr>
          <w:p w14:paraId="413B8057" w14:textId="77777777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2F9551C6" w14:textId="6B7D4E8E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0E6EE2F6" w14:textId="77777777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4F05BC87" w14:textId="77777777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zgodnie z ZO</w:t>
            </w:r>
          </w:p>
          <w:p w14:paraId="7D0F29D0" w14:textId="77777777" w:rsidR="00FE3BF7" w:rsidRPr="00C02051" w:rsidRDefault="00FE3BF7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</w:tc>
        <w:tc>
          <w:tcPr>
            <w:tcW w:w="1342" w:type="dxa"/>
          </w:tcPr>
          <w:p w14:paraId="49C4175C" w14:textId="77777777" w:rsidR="00FE3BF7" w:rsidRPr="00C02051" w:rsidRDefault="00FE3BF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FE3BF7" w:rsidRPr="00C02051" w14:paraId="7CC0BB2D" w14:textId="77777777" w:rsidTr="000F5A8D">
        <w:trPr>
          <w:trHeight w:val="676"/>
        </w:trPr>
        <w:tc>
          <w:tcPr>
            <w:tcW w:w="420" w:type="dxa"/>
          </w:tcPr>
          <w:p w14:paraId="4AC8505D" w14:textId="20799C44" w:rsidR="00FE3BF7" w:rsidRDefault="00FE3BF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14:paraId="28A75ED7" w14:textId="77777777" w:rsidR="00FE3BF7" w:rsidRDefault="0023588F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b/>
                <w:bCs/>
                <w:color w:val="000000"/>
                <w:lang w:eastAsia="pl-PL"/>
              </w:rPr>
              <w:t>Inspektor nadzoru branży sanitarnej</w:t>
            </w:r>
          </w:p>
          <w:p w14:paraId="03E281A3" w14:textId="77777777" w:rsidR="0023588F" w:rsidRPr="0023588F" w:rsidRDefault="0023588F" w:rsidP="0023588F">
            <w:pPr>
              <w:pStyle w:val="Tekstpodstawowy20"/>
              <w:spacing w:after="0"/>
              <w:jc w:val="left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t>- uprawnienia budowlane do kierowania robotami budowlanymi w specjalności instalacyjnej sanitarnej bez ograniczeń;</w:t>
            </w:r>
          </w:p>
          <w:p w14:paraId="01BFEB9C" w14:textId="23940EC7" w:rsidR="0023588F" w:rsidRPr="007F1B73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23588F">
              <w:rPr>
                <w:rFonts w:cs="Arial"/>
                <w:color w:val="000000"/>
                <w:sz w:val="16"/>
                <w:szCs w:val="16"/>
                <w:lang w:eastAsia="pl-PL"/>
              </w:rPr>
              <w:lastRenderedPageBreak/>
              <w:t>- doświadczenie w kierowaniu i nadzorowaniu w charakterze Kierownika budowy i / lub Kierownika robót branży sanitarnej - co najmniej 36- miesięcy (licząc od uzyskania uprawnień z miesiącem uzyskania uprawnień do miesiąca marca 2025 r. włącznie);</w:t>
            </w:r>
          </w:p>
        </w:tc>
        <w:tc>
          <w:tcPr>
            <w:tcW w:w="1772" w:type="dxa"/>
          </w:tcPr>
          <w:p w14:paraId="3ABE81C2" w14:textId="77777777" w:rsidR="00FE3BF7" w:rsidRPr="00C02051" w:rsidRDefault="00FE3BF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15" w:type="dxa"/>
          </w:tcPr>
          <w:p w14:paraId="72C4C32F" w14:textId="77777777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2A1E539F" w14:textId="22B77308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687AC6A9" w14:textId="77777777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492441AC" w14:textId="77777777" w:rsidR="0023588F" w:rsidRDefault="0023588F" w:rsidP="0023588F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zgodnie z ZO</w:t>
            </w:r>
          </w:p>
          <w:p w14:paraId="3984D143" w14:textId="77777777" w:rsidR="00FE3BF7" w:rsidRPr="00C02051" w:rsidRDefault="00FE3BF7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</w:tc>
        <w:tc>
          <w:tcPr>
            <w:tcW w:w="1342" w:type="dxa"/>
          </w:tcPr>
          <w:p w14:paraId="375CC365" w14:textId="77777777" w:rsidR="00FE3BF7" w:rsidRPr="00C02051" w:rsidRDefault="00FE3BF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CAA150A" w14:textId="77777777" w:rsidR="0055320B" w:rsidRDefault="0055320B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14FAC4E5" w14:textId="0E18F3AC" w:rsidR="000701BC" w:rsidRPr="00C02051" w:rsidRDefault="00DD63C8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uprawnienia budowlane powinny odpowiadać wymaganym i być uprawnieniami bez ograniczeń</w:t>
      </w:r>
    </w:p>
    <w:p w14:paraId="7360427B" w14:textId="77777777" w:rsidR="000701BC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57EC1AF" w14:textId="77777777" w:rsidR="0023588F" w:rsidRDefault="0023588F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43BF6242" w14:textId="77777777" w:rsidR="0023588F" w:rsidRPr="00C02051" w:rsidRDefault="0023588F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5D381C24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B1323D">
      <w:headerReference w:type="default" r:id="rId7"/>
      <w:footerReference w:type="default" r:id="rId8"/>
      <w:pgSz w:w="11907" w:h="16840" w:code="9"/>
      <w:pgMar w:top="567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7B88F" w14:textId="39543523" w:rsidR="000E08CF" w:rsidRDefault="000E08CF">
    <w:pPr>
      <w:pStyle w:val="Nagwek"/>
    </w:pPr>
    <w:r>
      <w:rPr>
        <w:noProof/>
      </w:rPr>
      <w:drawing>
        <wp:inline distT="0" distB="0" distL="0" distR="0" wp14:anchorId="6E8747DE" wp14:editId="56DD0CC7">
          <wp:extent cx="5760720" cy="757555"/>
          <wp:effectExtent l="0" t="0" r="0" b="4445"/>
          <wp:docPr id="18380602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806020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2F521402"/>
    <w:multiLevelType w:val="hybridMultilevel"/>
    <w:tmpl w:val="CD20012E"/>
    <w:lvl w:ilvl="0" w:tplc="E0744F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87FAE"/>
    <w:multiLevelType w:val="multilevel"/>
    <w:tmpl w:val="11707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8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7FC5621"/>
    <w:multiLevelType w:val="hybridMultilevel"/>
    <w:tmpl w:val="47F26C48"/>
    <w:lvl w:ilvl="0" w:tplc="7FC2D5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4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0"/>
  </w:num>
  <w:num w:numId="3" w16cid:durableId="1679313525">
    <w:abstractNumId w:val="21"/>
  </w:num>
  <w:num w:numId="4" w16cid:durableId="97171387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14"/>
  </w:num>
  <w:num w:numId="8" w16cid:durableId="1769540766">
    <w:abstractNumId w:val="11"/>
  </w:num>
  <w:num w:numId="9" w16cid:durableId="30035849">
    <w:abstractNumId w:val="12"/>
  </w:num>
  <w:num w:numId="10" w16cid:durableId="711613315">
    <w:abstractNumId w:val="20"/>
  </w:num>
  <w:num w:numId="11" w16cid:durableId="1726486034">
    <w:abstractNumId w:val="3"/>
  </w:num>
  <w:num w:numId="12" w16cid:durableId="194083486">
    <w:abstractNumId w:val="7"/>
  </w:num>
  <w:num w:numId="13" w16cid:durableId="1796677301">
    <w:abstractNumId w:val="13"/>
  </w:num>
  <w:num w:numId="14" w16cid:durableId="1888830027">
    <w:abstractNumId w:val="17"/>
  </w:num>
  <w:num w:numId="15" w16cid:durableId="35738813">
    <w:abstractNumId w:val="4"/>
  </w:num>
  <w:num w:numId="16" w16cid:durableId="616521226">
    <w:abstractNumId w:val="23"/>
  </w:num>
  <w:num w:numId="17" w16cid:durableId="1354917185">
    <w:abstractNumId w:val="6"/>
  </w:num>
  <w:num w:numId="18" w16cid:durableId="1010446430">
    <w:abstractNumId w:val="15"/>
  </w:num>
  <w:num w:numId="19" w16cid:durableId="1418020644">
    <w:abstractNumId w:val="24"/>
  </w:num>
  <w:num w:numId="20" w16cid:durableId="1311209616">
    <w:abstractNumId w:val="25"/>
  </w:num>
  <w:num w:numId="21" w16cid:durableId="1670676191">
    <w:abstractNumId w:val="16"/>
  </w:num>
  <w:num w:numId="22" w16cid:durableId="704595383">
    <w:abstractNumId w:val="18"/>
  </w:num>
  <w:num w:numId="23" w16cid:durableId="807821025">
    <w:abstractNumId w:val="5"/>
  </w:num>
  <w:num w:numId="24" w16cid:durableId="1853489419">
    <w:abstractNumId w:val="22"/>
  </w:num>
  <w:num w:numId="25" w16cid:durableId="246770297">
    <w:abstractNumId w:val="8"/>
  </w:num>
  <w:num w:numId="26" w16cid:durableId="19864701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E08CF"/>
    <w:rsid w:val="000F5A8D"/>
    <w:rsid w:val="000F5BFC"/>
    <w:rsid w:val="00123FB0"/>
    <w:rsid w:val="001333B7"/>
    <w:rsid w:val="00141B6C"/>
    <w:rsid w:val="00170316"/>
    <w:rsid w:val="001846DE"/>
    <w:rsid w:val="00185F03"/>
    <w:rsid w:val="001A55CC"/>
    <w:rsid w:val="001E0348"/>
    <w:rsid w:val="001E2F5C"/>
    <w:rsid w:val="001F34DC"/>
    <w:rsid w:val="001F7CB2"/>
    <w:rsid w:val="00234FB8"/>
    <w:rsid w:val="0023588F"/>
    <w:rsid w:val="0024290F"/>
    <w:rsid w:val="0025044B"/>
    <w:rsid w:val="002753F9"/>
    <w:rsid w:val="00293985"/>
    <w:rsid w:val="002A2D86"/>
    <w:rsid w:val="002A70F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A4309"/>
    <w:rsid w:val="005B6740"/>
    <w:rsid w:val="005C67D6"/>
    <w:rsid w:val="005F2B7F"/>
    <w:rsid w:val="006429D8"/>
    <w:rsid w:val="006713F5"/>
    <w:rsid w:val="00690A02"/>
    <w:rsid w:val="006A1AA0"/>
    <w:rsid w:val="007A7397"/>
    <w:rsid w:val="007B7E40"/>
    <w:rsid w:val="007C004A"/>
    <w:rsid w:val="007C38CA"/>
    <w:rsid w:val="007D3147"/>
    <w:rsid w:val="007F0D8C"/>
    <w:rsid w:val="007F1B1D"/>
    <w:rsid w:val="007F1B73"/>
    <w:rsid w:val="00835CDA"/>
    <w:rsid w:val="0084386B"/>
    <w:rsid w:val="00861150"/>
    <w:rsid w:val="008835DA"/>
    <w:rsid w:val="00884D67"/>
    <w:rsid w:val="008D61C1"/>
    <w:rsid w:val="008E3A2D"/>
    <w:rsid w:val="008F29E5"/>
    <w:rsid w:val="00970DEE"/>
    <w:rsid w:val="0098257A"/>
    <w:rsid w:val="009842FF"/>
    <w:rsid w:val="00986911"/>
    <w:rsid w:val="009C1535"/>
    <w:rsid w:val="009F2CDC"/>
    <w:rsid w:val="00A117D7"/>
    <w:rsid w:val="00A94517"/>
    <w:rsid w:val="00AD43B9"/>
    <w:rsid w:val="00B1323D"/>
    <w:rsid w:val="00B1424A"/>
    <w:rsid w:val="00B51DA6"/>
    <w:rsid w:val="00B6424A"/>
    <w:rsid w:val="00B85177"/>
    <w:rsid w:val="00B91B9F"/>
    <w:rsid w:val="00C02051"/>
    <w:rsid w:val="00C170F4"/>
    <w:rsid w:val="00C35C56"/>
    <w:rsid w:val="00C854ED"/>
    <w:rsid w:val="00C87AA8"/>
    <w:rsid w:val="00CA1DBF"/>
    <w:rsid w:val="00CC180E"/>
    <w:rsid w:val="00CE3495"/>
    <w:rsid w:val="00D271DD"/>
    <w:rsid w:val="00D66C3E"/>
    <w:rsid w:val="00D9212B"/>
    <w:rsid w:val="00DB1D6D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47AEA"/>
    <w:rsid w:val="00F779F0"/>
    <w:rsid w:val="00F83A8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  <w:style w:type="paragraph" w:customStyle="1" w:styleId="Standard">
    <w:name w:val="Standard"/>
    <w:basedOn w:val="Normalny"/>
    <w:rsid w:val="0023588F"/>
    <w:pPr>
      <w:autoSpaceDN w:val="0"/>
      <w:spacing w:after="0" w:line="240" w:lineRule="auto"/>
    </w:pPr>
    <w:rPr>
      <w:rFonts w:ascii="Times New Roman" w:eastAsiaTheme="minorHAnsi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82</cp:revision>
  <cp:lastPrinted>2020-02-26T14:22:00Z</cp:lastPrinted>
  <dcterms:created xsi:type="dcterms:W3CDTF">2016-03-03T07:10:00Z</dcterms:created>
  <dcterms:modified xsi:type="dcterms:W3CDTF">2025-03-07T11:00:00Z</dcterms:modified>
</cp:coreProperties>
</file>