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C6" w:rsidRPr="00A472C6" w:rsidRDefault="00A472C6" w:rsidP="00A472C6">
      <w:pPr>
        <w:shd w:val="clear" w:color="auto" w:fill="FFFFFF"/>
        <w:spacing w:after="12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>Klauzula informacyjna o zasadach przetwarzania danych osobowych w Poznańskich Inwestycjach Miejskich sp. z o.o.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 Na podstawie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 jako Rozporządzenie), informujemy o zasadach przetwarzania Państwa danych osobowych w spółce Poznańskie Inwestycje Miejskie sp. z o.o. z siedzibą przy ul. Plac Wiosny Ludów 2 w Poznaniu (61-831), wpisanej do rejestru przedsiębiorców Krajowego Rejestru Sądowego w Poznaniu, prowadzonego przez Sąd Rejonowy Poznań-Nowe Miasto i Wilda w Poznaniu, Wydział VIII Gospodarczy Krajowego Rejestru Sądowego pod numerem KRS: 0000503225, NIP: 7831711486, REGON: 302689539, o kapitale zakładowym w wysokości 4 100 000,00 zł (dalej jako Spółka).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A472C6" w:rsidRPr="00A472C6" w:rsidRDefault="00A472C6" w:rsidP="00A47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powołała Inspektora Ochrony Danych, z którym można się kontaktować pod adresem </w:t>
      </w:r>
      <w:bookmarkStart w:id="0" w:name="_GoBack"/>
      <w:bookmarkEnd w:id="0"/>
      <w:r w:rsidR="001F6D72">
        <w:rPr>
          <w:rFonts w:ascii="Times New Roman" w:eastAsia="Times New Roman" w:hAnsi="Times New Roman" w:cs="Times New Roman"/>
          <w:color w:val="0057A3"/>
          <w:sz w:val="24"/>
          <w:szCs w:val="24"/>
          <w:lang w:eastAsia="pl-PL"/>
        </w:rPr>
        <w:fldChar w:fldCharType="begin"/>
      </w:r>
      <w:r w:rsidR="001F6D72">
        <w:rPr>
          <w:rFonts w:ascii="Times New Roman" w:eastAsia="Times New Roman" w:hAnsi="Times New Roman" w:cs="Times New Roman"/>
          <w:color w:val="0057A3"/>
          <w:sz w:val="24"/>
          <w:szCs w:val="24"/>
          <w:lang w:eastAsia="pl-PL"/>
        </w:rPr>
        <w:instrText xml:space="preserve"> HYPERLINK "mailto:rodo@pim.poznan.pl" </w:instrText>
      </w:r>
      <w:r w:rsidR="001F6D72">
        <w:rPr>
          <w:rFonts w:ascii="Times New Roman" w:eastAsia="Times New Roman" w:hAnsi="Times New Roman" w:cs="Times New Roman"/>
          <w:color w:val="0057A3"/>
          <w:sz w:val="24"/>
          <w:szCs w:val="24"/>
          <w:lang w:eastAsia="pl-PL"/>
        </w:rPr>
        <w:fldChar w:fldCharType="separate"/>
      </w:r>
      <w:r w:rsidR="001F6D72" w:rsidRPr="006B6DD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rodo@pim.poznan.pl</w:t>
      </w:r>
      <w:r w:rsidR="001F6D72">
        <w:rPr>
          <w:rFonts w:ascii="Times New Roman" w:eastAsia="Times New Roman" w:hAnsi="Times New Roman" w:cs="Times New Roman"/>
          <w:color w:val="0057A3"/>
          <w:sz w:val="24"/>
          <w:szCs w:val="24"/>
          <w:lang w:eastAsia="pl-PL"/>
        </w:rPr>
        <w:fldChar w:fldCharType="end"/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Rola Spółki w przetwarzaniu danych osobowych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Spółka, w przypadku powierzenia jej przez Miasto Poznań bądź jednostkę organizacyjną Miasta Poznania realizacji zadań użyteczności publicznych na zasadach zastępstwa inwestorskiego, działa w imieniu i na rzecz Miasta Poznania na podstawie Zarządzenia nr 407/2018/P Prezydenta Miasta Poznania z dnia 11 czerwca 2018 r. w sprawie zasad zlecania i rozliczania z realizacji zadań powierzonych do wykonywania aktem założycielskim spółce Poznańskie Inwestycje Miejskie spółka z ograniczoną odpowiedzialnością z siedzibą w Poznaniu ze zmianami.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głównych zadań Spółki jest realizacja inwestycji w imieniu i na rzecz Miasta Poznania oraz jego jednostek organizacyjnych, tj. jako inwestor zastępczy ww. podmiotów. Prezydent Miasta Poznania oraz poszczególne jednostki organizacyjne Miasta Poznania są administratorami danych osobowych przetwarzanych w związku z realizacją inwestycji. Dane te ww. podmioty udostępniają Spółce, jako odbiorcy danych, w zakresie niezbędnym dla prawidłowej realizacji inwestycji przez Spółkę.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jest administratorem danych osobowych przetwarzanych w związku z zapewnieniem jej bieżącej obsługi – zadania w tym zakresie wykonuje Zarząd Spółki.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Rola Spółki w przetwarzaniu Pani/Pana danych osobowych jest  zależna od tego, czy przetwarzanie Pani/Pana danych osobowych odbywa się w związku z inwestycją realizowaną przez Spółkę w imieniu Miasta Poznania lub jego jednostek organizacyjnych, czy też przetwarzanie Pani/Pana danych osobowych związane jest z wewnętrzną działalnością Spółki. Niezależnie od roli, jaką Spółka pełni w przetwarzaniu Pani/Pana danych osobowych, przetwarzanie to odbywa się z zachowaniem wymaganych standardów bezpieczeństwa, zgodnie z przepisami Rozporządzenia oraz z poszanowaniem przysługujących Pani/Panu praw.</w:t>
      </w:r>
    </w:p>
    <w:p w:rsid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Państwa dane osobowe będą przetwarzane w celach:</w:t>
      </w:r>
    </w:p>
    <w:p w:rsidR="00A472C6" w:rsidRPr="00A472C6" w:rsidRDefault="00A472C6" w:rsidP="00A472C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przez Miasto Poznań i jego jednostki organizacyjne inwestycji za pośrednictwem Spółki,</w:t>
      </w:r>
    </w:p>
    <w:p w:rsidR="00A472C6" w:rsidRPr="00A472C6" w:rsidRDefault="00A472C6" w:rsidP="00A472C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i wyboru najkorzystniejszej oferty  oraz wykonania  umowy zawartej pomiędzy Państwem a Spółką,</w:t>
      </w:r>
    </w:p>
    <w:p w:rsidR="00A472C6" w:rsidRPr="00A472C6" w:rsidRDefault="00A472C6" w:rsidP="00A472C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z podmiotem, który Państwo reprezentujecie, za Państwa pośrednictwem.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przetwarzania danych osobowych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Państwa danych osobowych jest odpowiednio:</w:t>
      </w:r>
    </w:p>
    <w:p w:rsidR="00A472C6" w:rsidRPr="00A472C6" w:rsidRDefault="00A472C6" w:rsidP="00A472C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b Rozporządzenia, jako że jest to niezbędne do wykonania umowy, której są Państwo stroną lub podjęcia działań na Państwa żądanie przed jej zawarciem,</w:t>
      </w:r>
    </w:p>
    <w:p w:rsidR="00A472C6" w:rsidRPr="00A472C6" w:rsidRDefault="00A472C6" w:rsidP="00A472C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f Rozporządzenia, jako że jest to niezbędne do realizacji prawnie uzasadnionego interesu Spółki, jakim jest umożliwienie kontaktu z podmiotem, który Państwo reprezentujecie za Państwa pośrednictwem,</w:t>
      </w:r>
    </w:p>
    <w:p w:rsidR="00A472C6" w:rsidRPr="00A472C6" w:rsidRDefault="00A472C6" w:rsidP="00A472C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f Rozporządzenia, jako że jest to niezbędne do dochodzenia/obrony przed ewentualnymi roszczeniami.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Okres, przez który dane będą przetwarzane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wykorzystywane przez okres trwania współpracy pomiędzy Państwem a Spółką, a następnie archiwizowane przez okres przedawnienia roszczeń mogących powstać w związku z ww. współpracą oraz przez okres trwania obowiązków prawnopodatkowych nałożonych na Spółkę.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osoby, której dane dotyczą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wynikającym z Rozporządzenia, przysługuje Państwu prawo:</w:t>
      </w:r>
    </w:p>
    <w:p w:rsidR="00A472C6" w:rsidRPr="00A472C6" w:rsidRDefault="00A472C6" w:rsidP="00A472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danych osobowych, w tym uzyskania kopii danych, </w:t>
      </w:r>
    </w:p>
    <w:p w:rsidR="00A472C6" w:rsidRPr="00A472C6" w:rsidRDefault="00A472C6" w:rsidP="00A472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lub uzupełnienia danych osobowych,</w:t>
      </w:r>
    </w:p>
    <w:p w:rsidR="00A472C6" w:rsidRPr="00A472C6" w:rsidRDefault="00A472C6" w:rsidP="00A472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 osobowych,</w:t>
      </w:r>
    </w:p>
    <w:p w:rsidR="00A472C6" w:rsidRPr="00A472C6" w:rsidRDefault="00A472C6" w:rsidP="00A472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danych,</w:t>
      </w:r>
    </w:p>
    <w:p w:rsidR="00A472C6" w:rsidRPr="00A472C6" w:rsidRDefault="00A472C6" w:rsidP="00A472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sprzeciwu wobec przetwarzania,</w:t>
      </w:r>
    </w:p>
    <w:p w:rsidR="00A472C6" w:rsidRPr="00A472C6" w:rsidRDefault="00A472C6" w:rsidP="00A472C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przetwarzania danych osobowych za zgodą osoby, której dane są przetwarzane, osoba ma prawo wycofania takiej zgody.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iż przetwarzanie Państwa danych osobowych przez Spółkę narusza przepisy o ochronie danych osobowych, przysługuje Państwu prawo do wniesienia skargi do Prezesa Urzędu Ochrony Danych Osobowych.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Decyzje podejmowane w sposób zautomatyzowany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przetwarzane w sposób opierający się wyłącznie na zautomatyzowanym przetwarzaniu, w tym profilowaniu.</w:t>
      </w:r>
    </w:p>
    <w:p w:rsidR="00A472C6" w:rsidRPr="00A472C6" w:rsidRDefault="00A472C6" w:rsidP="00A472C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podania danych</w:t>
      </w:r>
    </w:p>
    <w:p w:rsidR="00A472C6" w:rsidRPr="00A472C6" w:rsidRDefault="00A472C6" w:rsidP="00A472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przez Państwa danych osobowych jest dobrowolne, niemniej jest również warunkiem Państwa współpracy ze Spółką. Odmowa podania danych osobowych uniemożliwi współpracę pomiędzy Państwem, a Spółką.</w:t>
      </w:r>
    </w:p>
    <w:p w:rsidR="00787E5F" w:rsidRDefault="00787E5F"/>
    <w:sectPr w:rsidR="0078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BF5"/>
    <w:multiLevelType w:val="multilevel"/>
    <w:tmpl w:val="9AF4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32FD3"/>
    <w:multiLevelType w:val="multilevel"/>
    <w:tmpl w:val="E1D8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81458"/>
    <w:multiLevelType w:val="multilevel"/>
    <w:tmpl w:val="34C28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C6"/>
    <w:rsid w:val="000F6332"/>
    <w:rsid w:val="001F6D72"/>
    <w:rsid w:val="00787E5F"/>
    <w:rsid w:val="00A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44F6-5EB5-4F30-963F-FEB1E58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6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Chłopocka-Nowak</dc:creator>
  <cp:keywords/>
  <dc:description/>
  <cp:lastModifiedBy>Maja Chłopocka-Nowak</cp:lastModifiedBy>
  <cp:revision>3</cp:revision>
  <dcterms:created xsi:type="dcterms:W3CDTF">2022-04-19T09:20:00Z</dcterms:created>
  <dcterms:modified xsi:type="dcterms:W3CDTF">2022-04-19T14:31:00Z</dcterms:modified>
</cp:coreProperties>
</file>