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C2A79" w14:textId="77777777" w:rsidR="008E196D" w:rsidRPr="00283E74" w:rsidRDefault="008E196D" w:rsidP="003503A3">
      <w:pPr>
        <w:pStyle w:val="Nagwek12"/>
        <w:spacing w:after="120"/>
        <w:outlineLvl w:val="0"/>
        <w:rPr>
          <w:rFonts w:ascii="Calibri" w:hAnsi="Calibri" w:cs="Calibri"/>
          <w:color w:val="FF0000"/>
          <w:sz w:val="36"/>
          <w:szCs w:val="36"/>
        </w:rPr>
      </w:pPr>
    </w:p>
    <w:p w14:paraId="5A661DCD" w14:textId="77777777" w:rsidR="00133A7D" w:rsidRPr="00283E74" w:rsidRDefault="00133A7D" w:rsidP="00133A7D">
      <w:pPr>
        <w:pStyle w:val="Normalny2"/>
        <w:rPr>
          <w:rFonts w:ascii="Calibri" w:hAnsi="Calibri" w:cs="Calibri"/>
          <w:color w:val="FF0000"/>
        </w:rPr>
      </w:pPr>
    </w:p>
    <w:p w14:paraId="1A922402" w14:textId="77777777" w:rsidR="00133A7D" w:rsidRPr="00283E74" w:rsidRDefault="00133A7D" w:rsidP="00133A7D">
      <w:pPr>
        <w:pStyle w:val="Normalny2"/>
        <w:rPr>
          <w:rFonts w:ascii="Calibri" w:hAnsi="Calibri" w:cs="Calibri"/>
          <w:color w:val="FF0000"/>
        </w:rPr>
      </w:pPr>
    </w:p>
    <w:p w14:paraId="737C0EBB" w14:textId="77777777" w:rsidR="00133A7D" w:rsidRPr="00283E74" w:rsidRDefault="00133A7D" w:rsidP="00133A7D">
      <w:pPr>
        <w:pStyle w:val="Normalny2"/>
        <w:rPr>
          <w:rFonts w:ascii="Calibri" w:hAnsi="Calibri" w:cs="Calibri"/>
          <w:color w:val="FF0000"/>
        </w:rPr>
      </w:pPr>
    </w:p>
    <w:p w14:paraId="794E0A00" w14:textId="77777777" w:rsidR="003503A3" w:rsidRDefault="003503A3" w:rsidP="00C33BAC">
      <w:pPr>
        <w:pStyle w:val="05Tekst"/>
        <w:jc w:val="center"/>
        <w:rPr>
          <w:rFonts w:ascii="Calibri" w:hAnsi="Calibri" w:cs="Calibri"/>
          <w:b/>
          <w:sz w:val="36"/>
          <w:szCs w:val="36"/>
        </w:rPr>
      </w:pPr>
      <w:r w:rsidRPr="00283E74">
        <w:rPr>
          <w:rFonts w:ascii="Calibri" w:hAnsi="Calibri" w:cs="Calibri"/>
          <w:b/>
          <w:sz w:val="36"/>
          <w:szCs w:val="36"/>
        </w:rPr>
        <w:t xml:space="preserve">PROJEKT </w:t>
      </w:r>
      <w:r w:rsidR="00BA2307">
        <w:rPr>
          <w:rFonts w:ascii="Calibri" w:hAnsi="Calibri" w:cs="Calibri"/>
          <w:b/>
          <w:sz w:val="36"/>
          <w:szCs w:val="36"/>
        </w:rPr>
        <w:t>TECHNICZNY (WYKONAWCZY)</w:t>
      </w:r>
    </w:p>
    <w:p w14:paraId="41E29BC2" w14:textId="77777777" w:rsidR="002349B5" w:rsidRPr="00283E74" w:rsidRDefault="002349B5" w:rsidP="00C33BAC">
      <w:pPr>
        <w:pStyle w:val="05Tekst"/>
        <w:jc w:val="center"/>
        <w:rPr>
          <w:rFonts w:ascii="Calibri" w:hAnsi="Calibri" w:cs="Calibri"/>
          <w:b/>
          <w:sz w:val="36"/>
          <w:szCs w:val="36"/>
        </w:rPr>
      </w:pPr>
      <w:r>
        <w:rPr>
          <w:rFonts w:ascii="Calibri" w:hAnsi="Calibri" w:cs="Calibri"/>
          <w:b/>
          <w:sz w:val="36"/>
          <w:szCs w:val="36"/>
        </w:rPr>
        <w:t xml:space="preserve">INSTALACJE ELEKTRYCZNE </w:t>
      </w:r>
    </w:p>
    <w:p w14:paraId="2D7E41C3" w14:textId="77777777" w:rsidR="003503A3" w:rsidRPr="00283E74" w:rsidRDefault="003503A3" w:rsidP="003503A3">
      <w:pPr>
        <w:pStyle w:val="Normalny2"/>
        <w:rPr>
          <w:rFonts w:ascii="Calibri" w:hAnsi="Calibri" w:cs="Calibri"/>
          <w:b/>
          <w:color w:val="FF0000"/>
          <w:sz w:val="28"/>
        </w:rPr>
      </w:pPr>
    </w:p>
    <w:p w14:paraId="5FAD98F9" w14:textId="77777777" w:rsidR="008C3109" w:rsidRPr="00283E74" w:rsidRDefault="008C3109" w:rsidP="008C3109">
      <w:pPr>
        <w:pStyle w:val="Nagwek"/>
        <w:tabs>
          <w:tab w:val="clear" w:pos="4536"/>
          <w:tab w:val="left" w:pos="2127"/>
        </w:tabs>
        <w:spacing w:after="80"/>
        <w:ind w:left="2127" w:hanging="2127"/>
        <w:rPr>
          <w:rFonts w:cs="Calibri"/>
          <w:b/>
          <w:sz w:val="20"/>
          <w:szCs w:val="20"/>
        </w:rPr>
      </w:pPr>
      <w:r w:rsidRPr="00283E74">
        <w:rPr>
          <w:rFonts w:cs="Calibri"/>
          <w:b/>
          <w:sz w:val="18"/>
          <w:szCs w:val="20"/>
        </w:rPr>
        <w:t>OBIEKT:</w:t>
      </w:r>
      <w:r w:rsidRPr="00283E74">
        <w:rPr>
          <w:rFonts w:cs="Calibri"/>
          <w:b/>
          <w:sz w:val="20"/>
          <w:szCs w:val="20"/>
        </w:rPr>
        <w:tab/>
      </w:r>
      <w:r w:rsidR="001D280C" w:rsidRPr="00283E74">
        <w:rPr>
          <w:rFonts w:cs="Calibri"/>
          <w:b/>
          <w:sz w:val="20"/>
          <w:szCs w:val="20"/>
        </w:rPr>
        <w:t>MODERNIZACJA INSTALACJI SANITARNYCH I ELEKTRYCZNYCH W BUDYNKU b1</w:t>
      </w:r>
    </w:p>
    <w:p w14:paraId="21D27F12" w14:textId="77777777" w:rsidR="008C3109" w:rsidRPr="00283E74" w:rsidRDefault="008C3109" w:rsidP="008C3109">
      <w:pPr>
        <w:tabs>
          <w:tab w:val="right" w:pos="1843"/>
          <w:tab w:val="left" w:pos="2127"/>
        </w:tabs>
        <w:spacing w:after="80"/>
        <w:jc w:val="both"/>
        <w:rPr>
          <w:rFonts w:ascii="Calibri" w:hAnsi="Calibri" w:cs="Calibri"/>
          <w:sz w:val="20"/>
          <w:szCs w:val="20"/>
        </w:rPr>
      </w:pPr>
      <w:r w:rsidRPr="00283E74">
        <w:rPr>
          <w:rFonts w:ascii="Calibri" w:hAnsi="Calibri" w:cs="Calibri"/>
          <w:sz w:val="18"/>
          <w:szCs w:val="20"/>
        </w:rPr>
        <w:t>ADRES OBIEKTU:</w:t>
      </w:r>
      <w:r w:rsidRPr="00283E74">
        <w:rPr>
          <w:rFonts w:ascii="Calibri" w:hAnsi="Calibri" w:cs="Calibri"/>
          <w:sz w:val="20"/>
          <w:szCs w:val="20"/>
        </w:rPr>
        <w:tab/>
      </w:r>
      <w:r w:rsidRPr="00283E74">
        <w:rPr>
          <w:rFonts w:ascii="Calibri" w:hAnsi="Calibri" w:cs="Calibri"/>
          <w:sz w:val="20"/>
          <w:szCs w:val="20"/>
        </w:rPr>
        <w:tab/>
        <w:t xml:space="preserve">UL. </w:t>
      </w:r>
      <w:r w:rsidR="001D280C" w:rsidRPr="00283E74">
        <w:rPr>
          <w:rFonts w:ascii="Calibri" w:hAnsi="Calibri" w:cs="Calibri"/>
          <w:sz w:val="20"/>
          <w:szCs w:val="20"/>
        </w:rPr>
        <w:t>UGORY 18/20</w:t>
      </w:r>
      <w:r w:rsidRPr="00283E74">
        <w:rPr>
          <w:rFonts w:ascii="Calibri" w:hAnsi="Calibri" w:cs="Calibri"/>
          <w:sz w:val="20"/>
          <w:szCs w:val="20"/>
        </w:rPr>
        <w:t xml:space="preserve">,  </w:t>
      </w:r>
      <w:r w:rsidR="001D280C" w:rsidRPr="00283E74">
        <w:rPr>
          <w:rFonts w:ascii="Calibri" w:hAnsi="Calibri" w:cs="Calibri"/>
          <w:sz w:val="20"/>
          <w:szCs w:val="20"/>
        </w:rPr>
        <w:t>61-623 POZNAŃ</w:t>
      </w:r>
    </w:p>
    <w:p w14:paraId="23619D9F" w14:textId="77777777" w:rsidR="008C3109" w:rsidRPr="00283E74" w:rsidRDefault="008C3109" w:rsidP="008C3109">
      <w:pPr>
        <w:pStyle w:val="Nagwek"/>
        <w:tabs>
          <w:tab w:val="clear" w:pos="4536"/>
          <w:tab w:val="left" w:pos="2127"/>
        </w:tabs>
        <w:spacing w:after="80"/>
        <w:rPr>
          <w:rFonts w:cs="Calibri"/>
          <w:sz w:val="20"/>
          <w:szCs w:val="20"/>
        </w:rPr>
      </w:pPr>
      <w:r w:rsidRPr="00283E74">
        <w:rPr>
          <w:rFonts w:cs="Calibri"/>
          <w:sz w:val="18"/>
          <w:szCs w:val="20"/>
        </w:rPr>
        <w:t>NUMERY DZIAŁEK:</w:t>
      </w:r>
      <w:r w:rsidRPr="00283E74">
        <w:rPr>
          <w:rFonts w:cs="Calibri"/>
          <w:sz w:val="20"/>
          <w:szCs w:val="20"/>
        </w:rPr>
        <w:tab/>
        <w:t xml:space="preserve">NR </w:t>
      </w:r>
      <w:r w:rsidR="001D280C" w:rsidRPr="00283E74">
        <w:rPr>
          <w:rFonts w:cs="Calibri"/>
          <w:sz w:val="20"/>
          <w:szCs w:val="20"/>
        </w:rPr>
        <w:t>97/84</w:t>
      </w:r>
      <w:r w:rsidRPr="00283E74">
        <w:rPr>
          <w:rFonts w:cs="Calibri"/>
          <w:sz w:val="20"/>
          <w:szCs w:val="20"/>
        </w:rPr>
        <w:t xml:space="preserve">, AR. </w:t>
      </w:r>
      <w:r w:rsidR="001D280C" w:rsidRPr="00283E74">
        <w:rPr>
          <w:rFonts w:cs="Calibri"/>
          <w:sz w:val="20"/>
          <w:szCs w:val="20"/>
        </w:rPr>
        <w:t>28,</w:t>
      </w:r>
      <w:r w:rsidRPr="00283E74">
        <w:rPr>
          <w:rFonts w:cs="Calibri"/>
          <w:sz w:val="20"/>
          <w:szCs w:val="20"/>
        </w:rPr>
        <w:t xml:space="preserve"> OBRĘB </w:t>
      </w:r>
      <w:r w:rsidR="001D280C" w:rsidRPr="00283E74">
        <w:rPr>
          <w:rFonts w:cs="Calibri"/>
          <w:sz w:val="20"/>
          <w:szCs w:val="20"/>
        </w:rPr>
        <w:t>0052 POZNAŃ</w:t>
      </w:r>
    </w:p>
    <w:p w14:paraId="72E8AC8F" w14:textId="77777777" w:rsidR="001D280C" w:rsidRPr="00283E74" w:rsidRDefault="001D280C" w:rsidP="001D280C">
      <w:pPr>
        <w:pStyle w:val="Nagwek"/>
        <w:tabs>
          <w:tab w:val="clear" w:pos="4536"/>
          <w:tab w:val="left" w:pos="2127"/>
        </w:tabs>
        <w:spacing w:after="80"/>
        <w:rPr>
          <w:rFonts w:cs="Calibri"/>
          <w:sz w:val="20"/>
          <w:szCs w:val="20"/>
        </w:rPr>
      </w:pPr>
      <w:r w:rsidRPr="00283E74">
        <w:rPr>
          <w:rFonts w:cs="Calibri"/>
          <w:sz w:val="18"/>
          <w:szCs w:val="20"/>
        </w:rPr>
        <w:t>KATEGORIA OBIEKTU:</w:t>
      </w:r>
      <w:r w:rsidRPr="00283E74">
        <w:rPr>
          <w:rFonts w:cs="Calibri"/>
          <w:sz w:val="20"/>
          <w:szCs w:val="20"/>
        </w:rPr>
        <w:tab/>
        <w:t>KATEGORIA XI – BUDYNKI SŁUŻBY ZDROWIA</w:t>
      </w:r>
    </w:p>
    <w:p w14:paraId="6330D4F2" w14:textId="77777777" w:rsidR="001D280C" w:rsidRPr="00283E74" w:rsidRDefault="001D280C" w:rsidP="001D280C">
      <w:pPr>
        <w:pStyle w:val="Nagwek"/>
        <w:tabs>
          <w:tab w:val="clear" w:pos="4536"/>
        </w:tabs>
        <w:spacing w:after="80"/>
        <w:ind w:left="2127" w:hanging="2127"/>
        <w:rPr>
          <w:rFonts w:cs="Calibri"/>
          <w:sz w:val="20"/>
          <w:szCs w:val="20"/>
        </w:rPr>
      </w:pPr>
      <w:r w:rsidRPr="00283E74">
        <w:rPr>
          <w:rFonts w:cs="Calibri"/>
          <w:sz w:val="18"/>
          <w:szCs w:val="20"/>
        </w:rPr>
        <w:t>ZAMAWIAJĄCY:</w:t>
      </w:r>
      <w:r w:rsidRPr="00283E74">
        <w:rPr>
          <w:rFonts w:cs="Calibri"/>
          <w:sz w:val="20"/>
          <w:szCs w:val="20"/>
        </w:rPr>
        <w:tab/>
        <w:t>MIASTO POZNAŃ, DOM POMOCY SPOŁECZNEJ</w:t>
      </w:r>
    </w:p>
    <w:p w14:paraId="63663070" w14:textId="77777777" w:rsidR="001D280C" w:rsidRPr="00283E74" w:rsidRDefault="001D280C" w:rsidP="001D280C">
      <w:pPr>
        <w:pStyle w:val="Nagwek"/>
        <w:tabs>
          <w:tab w:val="clear" w:pos="4536"/>
        </w:tabs>
        <w:spacing w:after="80"/>
        <w:ind w:left="2127" w:hanging="2127"/>
        <w:rPr>
          <w:rFonts w:cs="Calibri"/>
          <w:sz w:val="20"/>
          <w:szCs w:val="20"/>
        </w:rPr>
      </w:pPr>
      <w:r w:rsidRPr="00283E74">
        <w:rPr>
          <w:rFonts w:cs="Calibri"/>
          <w:sz w:val="20"/>
          <w:szCs w:val="20"/>
        </w:rPr>
        <w:tab/>
        <w:t>UL. UGORY 18/20,  61-623 POZNAŃ</w:t>
      </w:r>
    </w:p>
    <w:p w14:paraId="625D216F" w14:textId="77777777" w:rsidR="001D280C" w:rsidRPr="00283E74" w:rsidRDefault="001D280C" w:rsidP="001D280C">
      <w:pPr>
        <w:pStyle w:val="Nagwek"/>
        <w:tabs>
          <w:tab w:val="clear" w:pos="4536"/>
        </w:tabs>
        <w:spacing w:after="80"/>
        <w:ind w:left="2127" w:hanging="2127"/>
        <w:rPr>
          <w:rFonts w:cs="Calibri"/>
          <w:sz w:val="20"/>
          <w:szCs w:val="20"/>
        </w:rPr>
      </w:pPr>
      <w:r w:rsidRPr="00283E74">
        <w:rPr>
          <w:rFonts w:cs="Calibri"/>
          <w:sz w:val="18"/>
          <w:szCs w:val="20"/>
        </w:rPr>
        <w:t>INWESTOR ZASTĘPCZY:</w:t>
      </w:r>
      <w:r w:rsidRPr="00283E74">
        <w:rPr>
          <w:rFonts w:cs="Calibri"/>
          <w:sz w:val="20"/>
          <w:szCs w:val="20"/>
        </w:rPr>
        <w:tab/>
        <w:t xml:space="preserve">POZNAŃSKIE INWESTYCJE MIEJSKIE sp. z o.o. </w:t>
      </w:r>
    </w:p>
    <w:p w14:paraId="29D89CFB" w14:textId="77777777" w:rsidR="001D280C" w:rsidRPr="00283E74" w:rsidRDefault="001D280C" w:rsidP="001D280C">
      <w:pPr>
        <w:pStyle w:val="Nagwek"/>
        <w:tabs>
          <w:tab w:val="clear" w:pos="4536"/>
        </w:tabs>
        <w:spacing w:after="80"/>
        <w:ind w:left="2127" w:hanging="2127"/>
        <w:rPr>
          <w:rFonts w:cs="Calibri"/>
          <w:sz w:val="20"/>
          <w:szCs w:val="20"/>
        </w:rPr>
      </w:pPr>
      <w:r w:rsidRPr="00283E74">
        <w:rPr>
          <w:rFonts w:cs="Calibri"/>
          <w:sz w:val="20"/>
          <w:szCs w:val="20"/>
        </w:rPr>
        <w:tab/>
        <w:t xml:space="preserve">PLAC WIOSNY LUDÓW 2, 61-831 POZNAŃ </w:t>
      </w:r>
    </w:p>
    <w:p w14:paraId="760B141C" w14:textId="77777777" w:rsidR="008C3109" w:rsidRPr="00283E74" w:rsidRDefault="008C3109" w:rsidP="008C3109">
      <w:pPr>
        <w:pStyle w:val="Tekstpodstawowy"/>
        <w:spacing w:after="80"/>
        <w:ind w:left="2127" w:hanging="2127"/>
        <w:rPr>
          <w:rFonts w:ascii="Calibri" w:hAnsi="Calibri" w:cs="Calibri"/>
          <w:szCs w:val="20"/>
        </w:rPr>
      </w:pPr>
      <w:r w:rsidRPr="00283E74">
        <w:rPr>
          <w:rFonts w:ascii="Calibri" w:hAnsi="Calibri" w:cs="Calibri"/>
          <w:sz w:val="18"/>
          <w:szCs w:val="20"/>
        </w:rPr>
        <w:t>JEDNOSTAK PROJEKTOWA:</w:t>
      </w:r>
      <w:r w:rsidRPr="00283E74">
        <w:rPr>
          <w:rFonts w:ascii="Calibri" w:hAnsi="Calibri" w:cs="Calibri"/>
          <w:szCs w:val="20"/>
        </w:rPr>
        <w:tab/>
        <w:t xml:space="preserve">MAS.ARCH Adam Sparażyński </w:t>
      </w:r>
    </w:p>
    <w:p w14:paraId="220F6897" w14:textId="77777777" w:rsidR="008C3109" w:rsidRPr="00283E74" w:rsidRDefault="008C3109" w:rsidP="008C3109">
      <w:pPr>
        <w:pStyle w:val="Tekstpodstawowy"/>
        <w:spacing w:after="80"/>
        <w:ind w:left="2127"/>
        <w:rPr>
          <w:rFonts w:ascii="Calibri" w:eastAsia="Calibri" w:hAnsi="Calibri" w:cs="Calibri"/>
          <w:szCs w:val="20"/>
          <w:lang w:eastAsia="en-US"/>
        </w:rPr>
      </w:pPr>
      <w:r w:rsidRPr="00283E74">
        <w:rPr>
          <w:rFonts w:ascii="Calibri" w:eastAsia="Calibri" w:hAnsi="Calibri" w:cs="Calibri"/>
          <w:szCs w:val="20"/>
          <w:lang w:eastAsia="en-US"/>
        </w:rPr>
        <w:t>UL. Katowicka 45/29, 61-131 POZNAŃ</w:t>
      </w:r>
    </w:p>
    <w:p w14:paraId="442C2A6B" w14:textId="77777777" w:rsidR="001C664C" w:rsidRPr="00283E74" w:rsidRDefault="001C664C" w:rsidP="00133A7D">
      <w:pPr>
        <w:tabs>
          <w:tab w:val="right" w:pos="2000"/>
          <w:tab w:val="left" w:pos="2127"/>
          <w:tab w:val="left" w:pos="3600"/>
          <w:tab w:val="left" w:pos="4900"/>
          <w:tab w:val="left" w:pos="5600"/>
        </w:tabs>
        <w:spacing w:after="80"/>
        <w:jc w:val="both"/>
        <w:rPr>
          <w:rFonts w:ascii="Calibri" w:hAnsi="Calibri" w:cs="Calibri"/>
          <w:color w:val="FF0000"/>
          <w:sz w:val="18"/>
          <w:szCs w:val="18"/>
        </w:rPr>
      </w:pPr>
    </w:p>
    <w:p w14:paraId="6D64223C" w14:textId="77777777" w:rsidR="001C664C" w:rsidRPr="00283E74" w:rsidRDefault="001C664C" w:rsidP="001C664C">
      <w:pPr>
        <w:tabs>
          <w:tab w:val="right" w:pos="2000"/>
          <w:tab w:val="left" w:pos="2127"/>
          <w:tab w:val="left" w:pos="3600"/>
          <w:tab w:val="left" w:pos="4900"/>
          <w:tab w:val="left" w:pos="5600"/>
        </w:tabs>
        <w:jc w:val="both"/>
        <w:rPr>
          <w:rFonts w:ascii="Calibri" w:hAnsi="Calibri" w:cs="Calibri"/>
          <w:sz w:val="18"/>
          <w:szCs w:val="18"/>
        </w:rPr>
      </w:pPr>
    </w:p>
    <w:p w14:paraId="3582500F" w14:textId="77777777" w:rsidR="001C664C" w:rsidRPr="00283E74" w:rsidRDefault="001C664C" w:rsidP="001C664C">
      <w:pPr>
        <w:tabs>
          <w:tab w:val="right" w:pos="2000"/>
          <w:tab w:val="left" w:pos="2127"/>
          <w:tab w:val="left" w:pos="3600"/>
          <w:tab w:val="left" w:pos="4900"/>
          <w:tab w:val="left" w:pos="5600"/>
        </w:tabs>
        <w:jc w:val="both"/>
        <w:rPr>
          <w:rFonts w:ascii="Calibri" w:hAnsi="Calibri" w:cs="Calibri"/>
          <w:sz w:val="18"/>
          <w:szCs w:val="18"/>
        </w:rPr>
      </w:pPr>
    </w:p>
    <w:p w14:paraId="63461774" w14:textId="77777777" w:rsidR="001C664C" w:rsidRPr="00283E74" w:rsidRDefault="001C664C" w:rsidP="001C664C">
      <w:pPr>
        <w:tabs>
          <w:tab w:val="right" w:pos="2000"/>
          <w:tab w:val="left" w:pos="2200"/>
          <w:tab w:val="left" w:pos="3600"/>
          <w:tab w:val="left" w:pos="4900"/>
          <w:tab w:val="left" w:pos="5600"/>
        </w:tabs>
        <w:jc w:val="both"/>
        <w:rPr>
          <w:rFonts w:ascii="Calibri" w:hAnsi="Calibri" w:cs="Calibri"/>
          <w:sz w:val="16"/>
          <w:szCs w:val="16"/>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5"/>
        <w:gridCol w:w="2552"/>
        <w:gridCol w:w="1417"/>
        <w:gridCol w:w="1985"/>
        <w:gridCol w:w="1667"/>
      </w:tblGrid>
      <w:tr w:rsidR="008C3109" w:rsidRPr="008C3109" w14:paraId="5D608BB6" w14:textId="77777777" w:rsidTr="00133A7D">
        <w:tc>
          <w:tcPr>
            <w:tcW w:w="1735" w:type="dxa"/>
            <w:tcBorders>
              <w:left w:val="nil"/>
              <w:bottom w:val="single" w:sz="4" w:space="0" w:color="auto"/>
            </w:tcBorders>
          </w:tcPr>
          <w:p w14:paraId="12FEAC56" w14:textId="77777777" w:rsidR="001C664C" w:rsidRPr="00283E74" w:rsidRDefault="001C664C" w:rsidP="001C664C">
            <w:pPr>
              <w:tabs>
                <w:tab w:val="left" w:pos="192"/>
              </w:tabs>
              <w:jc w:val="center"/>
              <w:rPr>
                <w:rFonts w:ascii="Calibri" w:hAnsi="Calibri" w:cs="Calibri"/>
                <w:sz w:val="14"/>
                <w:szCs w:val="14"/>
              </w:rPr>
            </w:pPr>
            <w:r w:rsidRPr="00283E74">
              <w:rPr>
                <w:rFonts w:ascii="Calibri" w:hAnsi="Calibri" w:cs="Calibri"/>
                <w:sz w:val="14"/>
                <w:szCs w:val="14"/>
              </w:rPr>
              <w:t>BRANŻA</w:t>
            </w:r>
          </w:p>
        </w:tc>
        <w:tc>
          <w:tcPr>
            <w:tcW w:w="2552" w:type="dxa"/>
            <w:tcBorders>
              <w:bottom w:val="single" w:sz="4" w:space="0" w:color="auto"/>
            </w:tcBorders>
          </w:tcPr>
          <w:p w14:paraId="4F2627FF" w14:textId="77777777" w:rsidR="001C664C" w:rsidRPr="00283E74" w:rsidRDefault="001C664C" w:rsidP="001C664C">
            <w:pPr>
              <w:jc w:val="center"/>
              <w:rPr>
                <w:rFonts w:ascii="Calibri" w:hAnsi="Calibri" w:cs="Calibri"/>
                <w:sz w:val="14"/>
                <w:szCs w:val="14"/>
              </w:rPr>
            </w:pPr>
            <w:r w:rsidRPr="00283E74">
              <w:rPr>
                <w:rFonts w:ascii="Calibri" w:hAnsi="Calibri" w:cs="Calibri"/>
                <w:sz w:val="14"/>
                <w:szCs w:val="14"/>
              </w:rPr>
              <w:t>PROJEKTANT</w:t>
            </w:r>
          </w:p>
        </w:tc>
        <w:tc>
          <w:tcPr>
            <w:tcW w:w="1417" w:type="dxa"/>
            <w:tcBorders>
              <w:bottom w:val="single" w:sz="4" w:space="0" w:color="auto"/>
            </w:tcBorders>
          </w:tcPr>
          <w:p w14:paraId="05D949CA" w14:textId="77777777" w:rsidR="001C664C" w:rsidRPr="00283E74" w:rsidRDefault="001C664C" w:rsidP="001C664C">
            <w:pPr>
              <w:jc w:val="center"/>
              <w:rPr>
                <w:rFonts w:ascii="Calibri" w:hAnsi="Calibri" w:cs="Calibri"/>
                <w:sz w:val="14"/>
                <w:szCs w:val="14"/>
              </w:rPr>
            </w:pPr>
            <w:r w:rsidRPr="00283E74">
              <w:rPr>
                <w:rFonts w:ascii="Calibri" w:hAnsi="Calibri" w:cs="Calibri"/>
                <w:sz w:val="14"/>
                <w:szCs w:val="14"/>
              </w:rPr>
              <w:t>SPECJALNOŚĆ</w:t>
            </w:r>
          </w:p>
        </w:tc>
        <w:tc>
          <w:tcPr>
            <w:tcW w:w="1985" w:type="dxa"/>
            <w:tcBorders>
              <w:bottom w:val="single" w:sz="4" w:space="0" w:color="auto"/>
            </w:tcBorders>
          </w:tcPr>
          <w:p w14:paraId="7BF0904A" w14:textId="77777777" w:rsidR="001C664C" w:rsidRPr="00283E74" w:rsidRDefault="001C664C" w:rsidP="001C664C">
            <w:pPr>
              <w:tabs>
                <w:tab w:val="left" w:pos="217"/>
              </w:tabs>
              <w:jc w:val="center"/>
              <w:rPr>
                <w:rFonts w:ascii="Calibri" w:hAnsi="Calibri" w:cs="Calibri"/>
                <w:sz w:val="14"/>
                <w:szCs w:val="14"/>
              </w:rPr>
            </w:pPr>
            <w:r w:rsidRPr="00283E74">
              <w:rPr>
                <w:rFonts w:ascii="Calibri" w:hAnsi="Calibri" w:cs="Calibri"/>
                <w:sz w:val="14"/>
                <w:szCs w:val="14"/>
              </w:rPr>
              <w:t>NR.UPRAWNIEŃ</w:t>
            </w:r>
          </w:p>
        </w:tc>
        <w:tc>
          <w:tcPr>
            <w:tcW w:w="1667" w:type="dxa"/>
            <w:tcBorders>
              <w:bottom w:val="single" w:sz="4" w:space="0" w:color="auto"/>
              <w:right w:val="nil"/>
            </w:tcBorders>
          </w:tcPr>
          <w:p w14:paraId="56DC52C7" w14:textId="77777777" w:rsidR="001C664C" w:rsidRPr="00283E74" w:rsidRDefault="001C664C" w:rsidP="001C664C">
            <w:pPr>
              <w:tabs>
                <w:tab w:val="left" w:pos="217"/>
              </w:tabs>
              <w:jc w:val="center"/>
              <w:rPr>
                <w:rFonts w:ascii="Calibri" w:hAnsi="Calibri" w:cs="Calibri"/>
                <w:sz w:val="14"/>
                <w:szCs w:val="14"/>
              </w:rPr>
            </w:pPr>
            <w:r w:rsidRPr="00283E74">
              <w:rPr>
                <w:rFonts w:ascii="Calibri" w:hAnsi="Calibri" w:cs="Calibri"/>
                <w:sz w:val="14"/>
                <w:szCs w:val="14"/>
              </w:rPr>
              <w:t>PODPIS</w:t>
            </w:r>
          </w:p>
        </w:tc>
      </w:tr>
      <w:tr w:rsidR="008C3109" w:rsidRPr="008C3109" w14:paraId="193C5E0D" w14:textId="77777777" w:rsidTr="00133A7D">
        <w:trPr>
          <w:trHeight w:val="964"/>
        </w:trPr>
        <w:tc>
          <w:tcPr>
            <w:tcW w:w="1735" w:type="dxa"/>
            <w:tcBorders>
              <w:left w:val="nil"/>
            </w:tcBorders>
            <w:vAlign w:val="center"/>
          </w:tcPr>
          <w:p w14:paraId="5BDCA2C7" w14:textId="77777777" w:rsidR="001C664C" w:rsidRPr="00283E74" w:rsidRDefault="00283E74" w:rsidP="001C664C">
            <w:pPr>
              <w:tabs>
                <w:tab w:val="left" w:pos="192"/>
              </w:tabs>
              <w:rPr>
                <w:rFonts w:ascii="Calibri" w:hAnsi="Calibri" w:cs="Calibri"/>
                <w:b/>
                <w:sz w:val="16"/>
                <w:szCs w:val="14"/>
              </w:rPr>
            </w:pPr>
            <w:r w:rsidRPr="00283E74">
              <w:rPr>
                <w:rFonts w:ascii="Calibri" w:hAnsi="Calibri" w:cs="Calibri"/>
                <w:b/>
                <w:sz w:val="16"/>
                <w:szCs w:val="14"/>
              </w:rPr>
              <w:t>PROJEKTANT</w:t>
            </w:r>
            <w:r w:rsidR="001C664C" w:rsidRPr="00283E74">
              <w:rPr>
                <w:rFonts w:ascii="Calibri" w:hAnsi="Calibri" w:cs="Calibri"/>
                <w:b/>
                <w:sz w:val="16"/>
                <w:szCs w:val="14"/>
              </w:rPr>
              <w:t xml:space="preserve"> </w:t>
            </w:r>
          </w:p>
        </w:tc>
        <w:tc>
          <w:tcPr>
            <w:tcW w:w="2552" w:type="dxa"/>
            <w:vAlign w:val="center"/>
          </w:tcPr>
          <w:p w14:paraId="3A5D8815" w14:textId="77777777" w:rsidR="001C664C" w:rsidRPr="00283E74" w:rsidRDefault="001C664C" w:rsidP="001C664C">
            <w:pPr>
              <w:rPr>
                <w:rFonts w:ascii="Calibri" w:hAnsi="Calibri" w:cs="Calibri"/>
                <w:b/>
                <w:sz w:val="16"/>
                <w:szCs w:val="14"/>
              </w:rPr>
            </w:pPr>
            <w:r w:rsidRPr="00283E74">
              <w:rPr>
                <w:rFonts w:ascii="Calibri" w:hAnsi="Calibri" w:cs="Calibri"/>
                <w:b/>
                <w:sz w:val="16"/>
                <w:szCs w:val="14"/>
              </w:rPr>
              <w:t xml:space="preserve">mgr inż. </w:t>
            </w:r>
            <w:r w:rsidR="00283E74" w:rsidRPr="00283E74">
              <w:rPr>
                <w:rFonts w:ascii="Calibri" w:hAnsi="Calibri" w:cs="Calibri"/>
                <w:b/>
                <w:sz w:val="16"/>
                <w:szCs w:val="14"/>
              </w:rPr>
              <w:t>Andrzej Malinowski</w:t>
            </w:r>
          </w:p>
        </w:tc>
        <w:tc>
          <w:tcPr>
            <w:tcW w:w="1417" w:type="dxa"/>
            <w:vAlign w:val="center"/>
          </w:tcPr>
          <w:p w14:paraId="313A54AA" w14:textId="77777777" w:rsidR="001C664C" w:rsidRPr="00283E74" w:rsidRDefault="00283E74" w:rsidP="001C664C">
            <w:pPr>
              <w:jc w:val="center"/>
              <w:rPr>
                <w:rFonts w:ascii="Calibri" w:hAnsi="Calibri" w:cs="Calibri"/>
                <w:bCs/>
                <w:sz w:val="16"/>
                <w:szCs w:val="14"/>
              </w:rPr>
            </w:pPr>
            <w:r w:rsidRPr="00283E74">
              <w:rPr>
                <w:rFonts w:ascii="Calibri" w:hAnsi="Calibri" w:cs="Calibri"/>
                <w:sz w:val="16"/>
                <w:szCs w:val="14"/>
              </w:rPr>
              <w:t>elektryczna</w:t>
            </w:r>
          </w:p>
        </w:tc>
        <w:tc>
          <w:tcPr>
            <w:tcW w:w="1985" w:type="dxa"/>
            <w:vAlign w:val="center"/>
          </w:tcPr>
          <w:p w14:paraId="25CEB8BA" w14:textId="77777777" w:rsidR="001C664C" w:rsidRPr="00283E74" w:rsidRDefault="001C664C" w:rsidP="001C664C">
            <w:pPr>
              <w:ind w:left="-71"/>
              <w:jc w:val="center"/>
              <w:rPr>
                <w:rFonts w:ascii="Calibri" w:hAnsi="Calibri" w:cs="Calibri"/>
                <w:sz w:val="16"/>
                <w:szCs w:val="14"/>
              </w:rPr>
            </w:pPr>
            <w:r w:rsidRPr="00283E74">
              <w:rPr>
                <w:rFonts w:ascii="Calibri" w:hAnsi="Calibri" w:cs="Calibri"/>
                <w:bCs/>
                <w:sz w:val="16"/>
                <w:szCs w:val="14"/>
              </w:rPr>
              <w:t>W</w:t>
            </w:r>
            <w:r w:rsidR="00C72CE0">
              <w:rPr>
                <w:rFonts w:ascii="Calibri" w:hAnsi="Calibri" w:cs="Calibri"/>
                <w:bCs/>
                <w:sz w:val="16"/>
                <w:szCs w:val="14"/>
              </w:rPr>
              <w:t>K</w:t>
            </w:r>
            <w:r w:rsidRPr="00283E74">
              <w:rPr>
                <w:rFonts w:ascii="Calibri" w:hAnsi="Calibri" w:cs="Calibri"/>
                <w:bCs/>
                <w:sz w:val="16"/>
                <w:szCs w:val="14"/>
              </w:rPr>
              <w:t>P</w:t>
            </w:r>
            <w:r w:rsidR="00C72CE0">
              <w:rPr>
                <w:rFonts w:ascii="Calibri" w:hAnsi="Calibri" w:cs="Calibri"/>
                <w:bCs/>
                <w:sz w:val="16"/>
                <w:szCs w:val="14"/>
              </w:rPr>
              <w:t>/0386/POOE/12</w:t>
            </w:r>
          </w:p>
        </w:tc>
        <w:tc>
          <w:tcPr>
            <w:tcW w:w="1667" w:type="dxa"/>
            <w:tcBorders>
              <w:right w:val="nil"/>
            </w:tcBorders>
            <w:vAlign w:val="center"/>
          </w:tcPr>
          <w:p w14:paraId="06918F8A" w14:textId="77777777" w:rsidR="001C664C" w:rsidRPr="00283E74" w:rsidRDefault="001C664C" w:rsidP="001C664C">
            <w:pPr>
              <w:tabs>
                <w:tab w:val="left" w:pos="217"/>
              </w:tabs>
              <w:rPr>
                <w:rFonts w:ascii="Calibri" w:hAnsi="Calibri" w:cs="Calibri"/>
                <w:b/>
                <w:sz w:val="14"/>
                <w:szCs w:val="14"/>
              </w:rPr>
            </w:pPr>
          </w:p>
        </w:tc>
      </w:tr>
    </w:tbl>
    <w:p w14:paraId="3BF0E60D" w14:textId="77777777" w:rsidR="001C664C" w:rsidRPr="00283E74" w:rsidRDefault="001C664C" w:rsidP="001C664C">
      <w:pPr>
        <w:tabs>
          <w:tab w:val="left" w:pos="4400"/>
        </w:tabs>
        <w:jc w:val="both"/>
        <w:rPr>
          <w:rFonts w:ascii="Calibri" w:hAnsi="Calibri" w:cs="Calibri"/>
          <w:b/>
        </w:rPr>
      </w:pPr>
    </w:p>
    <w:p w14:paraId="23B64595" w14:textId="77777777" w:rsidR="001C664C" w:rsidRPr="00283E74" w:rsidRDefault="001C664C" w:rsidP="003503A3">
      <w:pPr>
        <w:pStyle w:val="Normalny2"/>
        <w:rPr>
          <w:rFonts w:ascii="Calibri" w:hAnsi="Calibri" w:cs="Calibri"/>
          <w:b/>
          <w:sz w:val="28"/>
        </w:rPr>
      </w:pPr>
    </w:p>
    <w:p w14:paraId="22983C33" w14:textId="77777777" w:rsidR="003503A3" w:rsidRPr="00283E74" w:rsidRDefault="003503A3" w:rsidP="003503A3">
      <w:pPr>
        <w:pStyle w:val="Normalny2"/>
        <w:rPr>
          <w:rFonts w:ascii="Calibri" w:eastAsia="Arial" w:hAnsi="Calibri" w:cs="Calibri"/>
          <w:szCs w:val="10"/>
        </w:rPr>
      </w:pPr>
    </w:p>
    <w:p w14:paraId="454A268D" w14:textId="77777777" w:rsidR="003503A3" w:rsidRPr="00283E74" w:rsidRDefault="003503A3" w:rsidP="003503A3">
      <w:pPr>
        <w:pStyle w:val="Normalny2"/>
        <w:rPr>
          <w:rFonts w:ascii="Calibri" w:eastAsia="Arial" w:hAnsi="Calibri" w:cs="Calibri"/>
          <w:szCs w:val="10"/>
        </w:rPr>
      </w:pPr>
    </w:p>
    <w:p w14:paraId="48B5C7A3" w14:textId="77777777" w:rsidR="003503A3" w:rsidRPr="00283E74" w:rsidRDefault="003503A3" w:rsidP="003503A3">
      <w:pPr>
        <w:pStyle w:val="Normalny2"/>
        <w:rPr>
          <w:rFonts w:ascii="Calibri" w:eastAsia="Arial" w:hAnsi="Calibri" w:cs="Calibri"/>
          <w:color w:val="FF0000"/>
          <w:sz w:val="10"/>
          <w:szCs w:val="10"/>
        </w:rPr>
      </w:pPr>
    </w:p>
    <w:p w14:paraId="00B89EF2" w14:textId="77777777" w:rsidR="00133A7D" w:rsidRPr="00283E74" w:rsidRDefault="00133A7D" w:rsidP="003503A3">
      <w:pPr>
        <w:pStyle w:val="Normalny2"/>
        <w:rPr>
          <w:rFonts w:ascii="Calibri" w:eastAsia="Arial" w:hAnsi="Calibri" w:cs="Calibri"/>
          <w:color w:val="FF0000"/>
          <w:sz w:val="10"/>
          <w:szCs w:val="10"/>
        </w:rPr>
      </w:pPr>
    </w:p>
    <w:p w14:paraId="45B65E84" w14:textId="77777777" w:rsidR="00133A7D" w:rsidRPr="00283E74" w:rsidRDefault="00133A7D" w:rsidP="003503A3">
      <w:pPr>
        <w:pStyle w:val="Normalny2"/>
        <w:rPr>
          <w:rFonts w:ascii="Calibri" w:eastAsia="Arial" w:hAnsi="Calibri" w:cs="Calibri"/>
          <w:color w:val="FF0000"/>
          <w:sz w:val="10"/>
          <w:szCs w:val="10"/>
        </w:rPr>
      </w:pPr>
    </w:p>
    <w:p w14:paraId="0054B511" w14:textId="77777777" w:rsidR="00133A7D" w:rsidRPr="00283E74" w:rsidRDefault="00133A7D" w:rsidP="003503A3">
      <w:pPr>
        <w:pStyle w:val="Normalny2"/>
        <w:rPr>
          <w:rFonts w:ascii="Calibri" w:eastAsia="Arial" w:hAnsi="Calibri" w:cs="Calibri"/>
          <w:color w:val="FF0000"/>
          <w:sz w:val="10"/>
          <w:szCs w:val="10"/>
        </w:rPr>
      </w:pPr>
    </w:p>
    <w:p w14:paraId="4CB2F437" w14:textId="77777777" w:rsidR="00133A7D" w:rsidRPr="00283E74" w:rsidRDefault="00133A7D" w:rsidP="003503A3">
      <w:pPr>
        <w:pStyle w:val="Normalny2"/>
        <w:rPr>
          <w:rFonts w:ascii="Calibri" w:eastAsia="Arial" w:hAnsi="Calibri" w:cs="Calibri"/>
          <w:color w:val="FF0000"/>
          <w:sz w:val="10"/>
          <w:szCs w:val="10"/>
        </w:rPr>
      </w:pPr>
    </w:p>
    <w:p w14:paraId="084FADD0" w14:textId="77777777" w:rsidR="00133A7D" w:rsidRPr="00283E74" w:rsidRDefault="00133A7D" w:rsidP="003503A3">
      <w:pPr>
        <w:pStyle w:val="Normalny2"/>
        <w:rPr>
          <w:rFonts w:ascii="Calibri" w:eastAsia="Arial" w:hAnsi="Calibri" w:cs="Calibri"/>
          <w:color w:val="FF0000"/>
          <w:sz w:val="10"/>
          <w:szCs w:val="10"/>
        </w:rPr>
      </w:pPr>
    </w:p>
    <w:p w14:paraId="73CBBF87" w14:textId="77777777" w:rsidR="00133A7D" w:rsidRPr="00283E74" w:rsidRDefault="00133A7D" w:rsidP="003503A3">
      <w:pPr>
        <w:pStyle w:val="Normalny2"/>
        <w:rPr>
          <w:rFonts w:ascii="Calibri" w:eastAsia="Arial" w:hAnsi="Calibri" w:cs="Calibri"/>
          <w:color w:val="FF0000"/>
          <w:sz w:val="10"/>
          <w:szCs w:val="10"/>
        </w:rPr>
      </w:pPr>
    </w:p>
    <w:p w14:paraId="6A7F9C5F" w14:textId="77777777" w:rsidR="00133A7D" w:rsidRPr="00283E74" w:rsidRDefault="00133A7D" w:rsidP="003503A3">
      <w:pPr>
        <w:pStyle w:val="Normalny2"/>
        <w:rPr>
          <w:rFonts w:ascii="Calibri" w:eastAsia="Arial" w:hAnsi="Calibri" w:cs="Calibri"/>
          <w:color w:val="FF0000"/>
          <w:sz w:val="10"/>
          <w:szCs w:val="10"/>
        </w:rPr>
      </w:pPr>
    </w:p>
    <w:p w14:paraId="3C9ECBF1" w14:textId="77777777" w:rsidR="00133A7D" w:rsidRPr="00283E74" w:rsidRDefault="00133A7D" w:rsidP="003503A3">
      <w:pPr>
        <w:pStyle w:val="Normalny2"/>
        <w:rPr>
          <w:rFonts w:ascii="Calibri" w:eastAsia="Arial" w:hAnsi="Calibri" w:cs="Calibri"/>
          <w:color w:val="FF0000"/>
          <w:sz w:val="10"/>
          <w:szCs w:val="10"/>
        </w:rPr>
      </w:pPr>
    </w:p>
    <w:p w14:paraId="3302B7D1" w14:textId="77777777" w:rsidR="00133A7D" w:rsidRPr="00283E74" w:rsidRDefault="00133A7D" w:rsidP="003503A3">
      <w:pPr>
        <w:pStyle w:val="Normalny2"/>
        <w:rPr>
          <w:rFonts w:ascii="Calibri" w:eastAsia="Arial" w:hAnsi="Calibri" w:cs="Calibri"/>
          <w:color w:val="FF0000"/>
          <w:sz w:val="10"/>
          <w:szCs w:val="10"/>
        </w:rPr>
      </w:pPr>
    </w:p>
    <w:p w14:paraId="0A52898C" w14:textId="77777777" w:rsidR="00133A7D" w:rsidRPr="00283E74" w:rsidRDefault="00133A7D" w:rsidP="003503A3">
      <w:pPr>
        <w:pStyle w:val="Normalny2"/>
        <w:rPr>
          <w:rFonts w:ascii="Calibri" w:eastAsia="Arial" w:hAnsi="Calibri" w:cs="Calibri"/>
          <w:color w:val="FF0000"/>
          <w:sz w:val="10"/>
          <w:szCs w:val="10"/>
        </w:rPr>
      </w:pPr>
    </w:p>
    <w:p w14:paraId="1B737151" w14:textId="77777777" w:rsidR="00133A7D" w:rsidRPr="00283E74" w:rsidRDefault="00133A7D" w:rsidP="003503A3">
      <w:pPr>
        <w:pStyle w:val="Normalny2"/>
        <w:rPr>
          <w:rFonts w:ascii="Calibri" w:eastAsia="Arial" w:hAnsi="Calibri" w:cs="Calibri"/>
          <w:color w:val="FF0000"/>
          <w:sz w:val="10"/>
          <w:szCs w:val="10"/>
        </w:rPr>
      </w:pPr>
    </w:p>
    <w:p w14:paraId="36CEDF68" w14:textId="77777777" w:rsidR="00133A7D" w:rsidRPr="00283E74" w:rsidRDefault="00133A7D" w:rsidP="003503A3">
      <w:pPr>
        <w:pStyle w:val="Normalny2"/>
        <w:rPr>
          <w:rFonts w:ascii="Calibri" w:eastAsia="Arial" w:hAnsi="Calibri" w:cs="Calibri"/>
          <w:color w:val="FF0000"/>
          <w:sz w:val="10"/>
          <w:szCs w:val="10"/>
        </w:rPr>
      </w:pPr>
    </w:p>
    <w:p w14:paraId="395D6E5A" w14:textId="77777777" w:rsidR="00133A7D" w:rsidRPr="00283E74" w:rsidRDefault="00133A7D" w:rsidP="003503A3">
      <w:pPr>
        <w:pStyle w:val="Normalny2"/>
        <w:rPr>
          <w:rFonts w:ascii="Calibri" w:eastAsia="Arial" w:hAnsi="Calibri" w:cs="Calibri"/>
          <w:color w:val="FF0000"/>
          <w:sz w:val="10"/>
          <w:szCs w:val="10"/>
        </w:rPr>
      </w:pPr>
    </w:p>
    <w:p w14:paraId="505F36CE" w14:textId="77777777" w:rsidR="00133A7D" w:rsidRPr="00283E74" w:rsidRDefault="00133A7D" w:rsidP="003503A3">
      <w:pPr>
        <w:pStyle w:val="Normalny2"/>
        <w:rPr>
          <w:rFonts w:ascii="Calibri" w:eastAsia="Arial" w:hAnsi="Calibri" w:cs="Calibri"/>
          <w:color w:val="FF0000"/>
          <w:sz w:val="10"/>
          <w:szCs w:val="10"/>
        </w:rPr>
      </w:pPr>
    </w:p>
    <w:p w14:paraId="6FC65AF1" w14:textId="77777777" w:rsidR="00133A7D" w:rsidRPr="00283E74" w:rsidRDefault="00133A7D" w:rsidP="003503A3">
      <w:pPr>
        <w:pStyle w:val="Normalny2"/>
        <w:rPr>
          <w:rFonts w:ascii="Calibri" w:eastAsia="Arial" w:hAnsi="Calibri" w:cs="Calibri"/>
          <w:color w:val="FF0000"/>
          <w:sz w:val="10"/>
          <w:szCs w:val="10"/>
        </w:rPr>
      </w:pPr>
    </w:p>
    <w:p w14:paraId="279BD526" w14:textId="77777777" w:rsidR="00133A7D" w:rsidRPr="00283E74" w:rsidRDefault="00133A7D" w:rsidP="003503A3">
      <w:pPr>
        <w:pStyle w:val="Normalny2"/>
        <w:rPr>
          <w:rFonts w:ascii="Calibri" w:eastAsia="Arial" w:hAnsi="Calibri" w:cs="Calibri"/>
          <w:color w:val="FF0000"/>
          <w:sz w:val="10"/>
          <w:szCs w:val="10"/>
        </w:rPr>
      </w:pPr>
    </w:p>
    <w:p w14:paraId="204CE78D" w14:textId="77777777" w:rsidR="008C3109" w:rsidRPr="00283E74" w:rsidRDefault="008C3109" w:rsidP="003503A3">
      <w:pPr>
        <w:pStyle w:val="Normalny2"/>
        <w:rPr>
          <w:rFonts w:ascii="Calibri" w:eastAsia="Arial" w:hAnsi="Calibri" w:cs="Calibri"/>
          <w:color w:val="FF0000"/>
          <w:sz w:val="10"/>
          <w:szCs w:val="10"/>
        </w:rPr>
      </w:pPr>
    </w:p>
    <w:p w14:paraId="415BD068" w14:textId="77777777" w:rsidR="008C3109" w:rsidRPr="00283E74" w:rsidRDefault="008C3109" w:rsidP="003503A3">
      <w:pPr>
        <w:pStyle w:val="Normalny2"/>
        <w:rPr>
          <w:rFonts w:ascii="Calibri" w:eastAsia="Arial" w:hAnsi="Calibri" w:cs="Calibri"/>
          <w:color w:val="FF0000"/>
          <w:sz w:val="10"/>
          <w:szCs w:val="10"/>
        </w:rPr>
      </w:pPr>
    </w:p>
    <w:p w14:paraId="7A570ADB" w14:textId="77777777" w:rsidR="008C3109" w:rsidRPr="00283E74" w:rsidRDefault="008C3109" w:rsidP="003503A3">
      <w:pPr>
        <w:pStyle w:val="Normalny2"/>
        <w:rPr>
          <w:rFonts w:ascii="Calibri" w:eastAsia="Arial" w:hAnsi="Calibri" w:cs="Calibri"/>
          <w:color w:val="FF0000"/>
          <w:sz w:val="10"/>
          <w:szCs w:val="10"/>
        </w:rPr>
      </w:pPr>
    </w:p>
    <w:p w14:paraId="78487508" w14:textId="77777777" w:rsidR="008C3109" w:rsidRPr="00283E74" w:rsidRDefault="008C3109" w:rsidP="003503A3">
      <w:pPr>
        <w:pStyle w:val="Normalny2"/>
        <w:rPr>
          <w:rFonts w:ascii="Calibri" w:eastAsia="Arial" w:hAnsi="Calibri" w:cs="Calibri"/>
          <w:color w:val="FF0000"/>
          <w:sz w:val="10"/>
          <w:szCs w:val="10"/>
        </w:rPr>
      </w:pPr>
    </w:p>
    <w:p w14:paraId="0EBEAF51" w14:textId="77777777" w:rsidR="008C3109" w:rsidRPr="00283E74" w:rsidRDefault="008C3109" w:rsidP="003503A3">
      <w:pPr>
        <w:pStyle w:val="Normalny2"/>
        <w:rPr>
          <w:rFonts w:ascii="Calibri" w:eastAsia="Arial" w:hAnsi="Calibri" w:cs="Calibri"/>
          <w:color w:val="FF0000"/>
          <w:sz w:val="10"/>
          <w:szCs w:val="10"/>
        </w:rPr>
      </w:pPr>
    </w:p>
    <w:p w14:paraId="44587032" w14:textId="77777777" w:rsidR="008C3109" w:rsidRPr="00283E74" w:rsidRDefault="008C3109" w:rsidP="003503A3">
      <w:pPr>
        <w:pStyle w:val="Normalny2"/>
        <w:rPr>
          <w:rFonts w:ascii="Calibri" w:eastAsia="Arial" w:hAnsi="Calibri" w:cs="Calibri"/>
          <w:color w:val="FF0000"/>
          <w:sz w:val="10"/>
          <w:szCs w:val="10"/>
        </w:rPr>
      </w:pPr>
    </w:p>
    <w:p w14:paraId="0FD509BB" w14:textId="77777777" w:rsidR="008C3109" w:rsidRPr="00283E74" w:rsidRDefault="008C3109" w:rsidP="003503A3">
      <w:pPr>
        <w:pStyle w:val="Normalny2"/>
        <w:rPr>
          <w:rFonts w:ascii="Calibri" w:eastAsia="Arial" w:hAnsi="Calibri" w:cs="Calibri"/>
          <w:color w:val="FF0000"/>
          <w:sz w:val="10"/>
          <w:szCs w:val="10"/>
        </w:rPr>
      </w:pPr>
    </w:p>
    <w:p w14:paraId="7AE2FD0F" w14:textId="77777777" w:rsidR="00133A7D" w:rsidRPr="00283E74" w:rsidRDefault="00133A7D" w:rsidP="003503A3">
      <w:pPr>
        <w:pStyle w:val="Normalny2"/>
        <w:rPr>
          <w:rFonts w:ascii="Calibri" w:eastAsia="Arial" w:hAnsi="Calibri" w:cs="Calibri"/>
          <w:color w:val="FF0000"/>
          <w:sz w:val="10"/>
          <w:szCs w:val="10"/>
        </w:rPr>
      </w:pPr>
    </w:p>
    <w:p w14:paraId="71131624" w14:textId="77777777" w:rsidR="00133A7D" w:rsidRPr="00283E74" w:rsidRDefault="00133A7D" w:rsidP="003503A3">
      <w:pPr>
        <w:pStyle w:val="Normalny2"/>
        <w:rPr>
          <w:rFonts w:ascii="Calibri" w:eastAsia="Arial" w:hAnsi="Calibri" w:cs="Calibri"/>
          <w:color w:val="FF0000"/>
          <w:sz w:val="10"/>
          <w:szCs w:val="10"/>
        </w:rPr>
      </w:pPr>
    </w:p>
    <w:p w14:paraId="0445604A" w14:textId="77777777" w:rsidR="00133A7D" w:rsidRPr="00283E74" w:rsidRDefault="00133A7D" w:rsidP="003503A3">
      <w:pPr>
        <w:pStyle w:val="Normalny2"/>
        <w:rPr>
          <w:rFonts w:ascii="Calibri" w:eastAsia="Arial" w:hAnsi="Calibri" w:cs="Calibri"/>
          <w:color w:val="FF0000"/>
          <w:sz w:val="10"/>
          <w:szCs w:val="10"/>
        </w:rPr>
      </w:pPr>
    </w:p>
    <w:p w14:paraId="748B9813" w14:textId="77777777" w:rsidR="00133A7D" w:rsidRPr="00283E74" w:rsidRDefault="00133A7D" w:rsidP="003503A3">
      <w:pPr>
        <w:pStyle w:val="Normalny2"/>
        <w:rPr>
          <w:rFonts w:ascii="Calibri" w:eastAsia="Arial" w:hAnsi="Calibri" w:cs="Calibri"/>
          <w:color w:val="FF0000"/>
          <w:sz w:val="10"/>
          <w:szCs w:val="10"/>
        </w:rPr>
      </w:pPr>
    </w:p>
    <w:p w14:paraId="2A55FCA7" w14:textId="77777777" w:rsidR="00133A7D" w:rsidRPr="00283E74" w:rsidRDefault="00133A7D" w:rsidP="003503A3">
      <w:pPr>
        <w:pStyle w:val="Normalny2"/>
        <w:rPr>
          <w:rFonts w:ascii="Calibri" w:eastAsia="Arial" w:hAnsi="Calibri" w:cs="Calibri"/>
          <w:color w:val="FF0000"/>
          <w:sz w:val="10"/>
          <w:szCs w:val="10"/>
        </w:rPr>
      </w:pPr>
    </w:p>
    <w:p w14:paraId="3FCA4DF0" w14:textId="77777777" w:rsidR="00133A7D" w:rsidRPr="00283E74" w:rsidRDefault="00133A7D" w:rsidP="003503A3">
      <w:pPr>
        <w:pStyle w:val="Normalny2"/>
        <w:rPr>
          <w:rFonts w:ascii="Calibri" w:eastAsia="Arial" w:hAnsi="Calibri" w:cs="Calibri"/>
          <w:color w:val="FF0000"/>
          <w:sz w:val="10"/>
          <w:szCs w:val="10"/>
        </w:rPr>
      </w:pPr>
    </w:p>
    <w:p w14:paraId="4F1CBDAA" w14:textId="77777777" w:rsidR="00133A7D" w:rsidRPr="00283E74" w:rsidRDefault="00133A7D" w:rsidP="003503A3">
      <w:pPr>
        <w:pStyle w:val="Normalny2"/>
        <w:rPr>
          <w:rFonts w:ascii="Calibri" w:eastAsia="Arial" w:hAnsi="Calibri" w:cs="Calibri"/>
          <w:color w:val="FF0000"/>
          <w:sz w:val="10"/>
          <w:szCs w:val="10"/>
        </w:rPr>
      </w:pPr>
    </w:p>
    <w:p w14:paraId="1CA4F58E" w14:textId="77777777" w:rsidR="00133A7D" w:rsidRPr="00283E74" w:rsidRDefault="00133A7D" w:rsidP="003503A3">
      <w:pPr>
        <w:pStyle w:val="Normalny2"/>
        <w:rPr>
          <w:rFonts w:ascii="Calibri" w:eastAsia="Arial" w:hAnsi="Calibri" w:cs="Calibri"/>
          <w:color w:val="FF0000"/>
          <w:sz w:val="10"/>
          <w:szCs w:val="10"/>
        </w:rPr>
      </w:pPr>
    </w:p>
    <w:p w14:paraId="7F6D1768" w14:textId="77777777" w:rsidR="00133A7D" w:rsidRPr="00283E74" w:rsidRDefault="00133A7D" w:rsidP="003503A3">
      <w:pPr>
        <w:pStyle w:val="Normalny2"/>
        <w:rPr>
          <w:rFonts w:ascii="Calibri" w:eastAsia="Arial" w:hAnsi="Calibri" w:cs="Calibri"/>
          <w:color w:val="FF0000"/>
          <w:sz w:val="10"/>
          <w:szCs w:val="10"/>
        </w:rPr>
      </w:pPr>
    </w:p>
    <w:p w14:paraId="1727F449" w14:textId="77777777" w:rsidR="00133A7D" w:rsidRPr="00283E74" w:rsidRDefault="00133A7D" w:rsidP="003503A3">
      <w:pPr>
        <w:pStyle w:val="Normalny2"/>
        <w:rPr>
          <w:rFonts w:ascii="Calibri" w:eastAsia="Arial" w:hAnsi="Calibri" w:cs="Calibri"/>
          <w:color w:val="FF0000"/>
          <w:sz w:val="10"/>
          <w:szCs w:val="10"/>
        </w:rPr>
      </w:pPr>
    </w:p>
    <w:p w14:paraId="72D33F9A" w14:textId="77777777" w:rsidR="00133A7D" w:rsidRPr="00283E74" w:rsidRDefault="00133A7D" w:rsidP="003503A3">
      <w:pPr>
        <w:pStyle w:val="Normalny2"/>
        <w:rPr>
          <w:rFonts w:ascii="Calibri" w:eastAsia="Arial" w:hAnsi="Calibri" w:cs="Calibri"/>
          <w:color w:val="FF0000"/>
          <w:sz w:val="10"/>
          <w:szCs w:val="10"/>
        </w:rPr>
      </w:pPr>
    </w:p>
    <w:p w14:paraId="2D3BE1CB" w14:textId="77777777" w:rsidR="00133A7D" w:rsidRPr="00283E74" w:rsidRDefault="00133A7D" w:rsidP="003503A3">
      <w:pPr>
        <w:pStyle w:val="Normalny2"/>
        <w:rPr>
          <w:rFonts w:ascii="Calibri" w:eastAsia="Arial" w:hAnsi="Calibri" w:cs="Calibri"/>
          <w:color w:val="FF0000"/>
          <w:sz w:val="10"/>
          <w:szCs w:val="10"/>
        </w:rPr>
      </w:pPr>
    </w:p>
    <w:p w14:paraId="6D52037B" w14:textId="77777777" w:rsidR="00133A7D" w:rsidRPr="00283E74" w:rsidRDefault="00133A7D" w:rsidP="003503A3">
      <w:pPr>
        <w:pStyle w:val="Normalny2"/>
        <w:rPr>
          <w:rFonts w:ascii="Calibri" w:eastAsia="Arial" w:hAnsi="Calibri" w:cs="Calibri"/>
          <w:color w:val="FF0000"/>
          <w:sz w:val="10"/>
          <w:szCs w:val="10"/>
        </w:rPr>
      </w:pPr>
    </w:p>
    <w:p w14:paraId="7E5C849C" w14:textId="77777777" w:rsidR="00133A7D" w:rsidRPr="00283E74" w:rsidRDefault="00133A7D" w:rsidP="003503A3">
      <w:pPr>
        <w:pStyle w:val="Normalny2"/>
        <w:rPr>
          <w:rFonts w:ascii="Calibri" w:eastAsia="Arial" w:hAnsi="Calibri" w:cs="Calibri"/>
          <w:sz w:val="10"/>
          <w:szCs w:val="10"/>
        </w:rPr>
      </w:pPr>
    </w:p>
    <w:p w14:paraId="3E58497C" w14:textId="77777777" w:rsidR="00133A7D" w:rsidRPr="00283E74" w:rsidRDefault="00133A7D" w:rsidP="003503A3">
      <w:pPr>
        <w:pStyle w:val="Normalny2"/>
        <w:rPr>
          <w:rFonts w:ascii="Calibri" w:eastAsia="Arial" w:hAnsi="Calibri" w:cs="Calibri"/>
          <w:sz w:val="10"/>
          <w:szCs w:val="10"/>
        </w:rPr>
      </w:pPr>
    </w:p>
    <w:p w14:paraId="5C07FAC7" w14:textId="77777777" w:rsidR="00133A7D" w:rsidRPr="00283E74" w:rsidRDefault="00133A7D" w:rsidP="003503A3">
      <w:pPr>
        <w:pStyle w:val="Normalny2"/>
        <w:rPr>
          <w:rFonts w:ascii="Calibri" w:eastAsia="Arial" w:hAnsi="Calibri" w:cs="Calibri"/>
          <w:sz w:val="10"/>
          <w:szCs w:val="10"/>
        </w:rPr>
      </w:pPr>
    </w:p>
    <w:p w14:paraId="392C913D" w14:textId="77777777" w:rsidR="00133A7D" w:rsidRPr="00283E74" w:rsidRDefault="00133A7D" w:rsidP="003503A3">
      <w:pPr>
        <w:pStyle w:val="Normalny2"/>
        <w:rPr>
          <w:rFonts w:ascii="Calibri" w:eastAsia="Arial" w:hAnsi="Calibri" w:cs="Calibri"/>
          <w:sz w:val="10"/>
          <w:szCs w:val="10"/>
        </w:rPr>
      </w:pPr>
    </w:p>
    <w:p w14:paraId="7DCCAF0B" w14:textId="77777777" w:rsidR="00133A7D" w:rsidRPr="00283E74" w:rsidRDefault="00133A7D" w:rsidP="003503A3">
      <w:pPr>
        <w:pStyle w:val="Normalny2"/>
        <w:rPr>
          <w:rFonts w:ascii="Calibri" w:eastAsia="Arial" w:hAnsi="Calibri" w:cs="Calibri"/>
          <w:sz w:val="10"/>
          <w:szCs w:val="10"/>
        </w:rPr>
      </w:pPr>
    </w:p>
    <w:p w14:paraId="459522F0" w14:textId="77777777" w:rsidR="00FF5EBB" w:rsidRDefault="00FF5EBB">
      <w:pPr>
        <w:suppressAutoHyphens w:val="0"/>
        <w:rPr>
          <w:rFonts w:ascii="Calibri" w:eastAsia="Calibri" w:hAnsi="Calibri" w:cs="Calibri"/>
          <w:smallCaps/>
          <w:sz w:val="20"/>
          <w:szCs w:val="16"/>
          <w:lang w:eastAsia="en-US"/>
        </w:rPr>
      </w:pPr>
      <w:r>
        <w:rPr>
          <w:rFonts w:cs="Calibri"/>
          <w:smallCaps/>
          <w:sz w:val="20"/>
          <w:szCs w:val="16"/>
        </w:rPr>
        <w:lastRenderedPageBreak/>
        <w:br w:type="page"/>
      </w:r>
    </w:p>
    <w:p w14:paraId="306429B1" w14:textId="09D82F24" w:rsidR="003503A3" w:rsidRPr="00283E74" w:rsidRDefault="00133A7D" w:rsidP="003503A3">
      <w:pPr>
        <w:pStyle w:val="Stopka"/>
        <w:spacing w:before="120"/>
        <w:jc w:val="center"/>
        <w:rPr>
          <w:rFonts w:cs="Calibri"/>
          <w:sz w:val="20"/>
          <w:szCs w:val="16"/>
        </w:rPr>
      </w:pPr>
      <w:r w:rsidRPr="00283E74">
        <w:rPr>
          <w:rFonts w:cs="Calibri"/>
          <w:smallCaps/>
          <w:sz w:val="20"/>
          <w:szCs w:val="16"/>
        </w:rPr>
        <w:lastRenderedPageBreak/>
        <w:t>Poznań</w:t>
      </w:r>
      <w:r w:rsidR="003503A3" w:rsidRPr="00283E74">
        <w:rPr>
          <w:rFonts w:cs="Calibri"/>
          <w:sz w:val="20"/>
          <w:szCs w:val="16"/>
        </w:rPr>
        <w:t xml:space="preserve"> </w:t>
      </w:r>
      <w:r w:rsidR="0055628A">
        <w:rPr>
          <w:rFonts w:cs="Calibri"/>
          <w:sz w:val="20"/>
          <w:szCs w:val="16"/>
        </w:rPr>
        <w:t>11</w:t>
      </w:r>
      <w:r w:rsidR="003503A3" w:rsidRPr="00283E74">
        <w:rPr>
          <w:rFonts w:cs="Calibri"/>
          <w:sz w:val="20"/>
          <w:szCs w:val="16"/>
        </w:rPr>
        <w:t>.202</w:t>
      </w:r>
      <w:r w:rsidR="00C126EA" w:rsidRPr="00283E74">
        <w:rPr>
          <w:rFonts w:cs="Calibri"/>
          <w:sz w:val="20"/>
          <w:szCs w:val="16"/>
        </w:rPr>
        <w:t>3</w:t>
      </w:r>
    </w:p>
    <w:p w14:paraId="0DA025F9" w14:textId="77777777" w:rsidR="008D5BC3" w:rsidRPr="00283E74" w:rsidRDefault="008D5BC3" w:rsidP="00C33BAC">
      <w:pPr>
        <w:pStyle w:val="05Tekst"/>
        <w:rPr>
          <w:rFonts w:ascii="Calibri" w:hAnsi="Calibri" w:cs="Calibri"/>
          <w:sz w:val="22"/>
          <w:szCs w:val="24"/>
        </w:rPr>
      </w:pPr>
    </w:p>
    <w:p w14:paraId="53DD7D8C" w14:textId="77777777" w:rsidR="00C33BAC" w:rsidRPr="00283E74" w:rsidRDefault="00C33BAC" w:rsidP="00C33BAC">
      <w:pPr>
        <w:pStyle w:val="05Tekst"/>
        <w:rPr>
          <w:rFonts w:ascii="Calibri" w:hAnsi="Calibri" w:cs="Calibri"/>
          <w:b/>
          <w:sz w:val="22"/>
          <w:szCs w:val="22"/>
        </w:rPr>
      </w:pPr>
      <w:r w:rsidRPr="00283E74">
        <w:rPr>
          <w:rFonts w:ascii="Calibri" w:hAnsi="Calibri" w:cs="Calibri"/>
          <w:b/>
          <w:sz w:val="22"/>
          <w:szCs w:val="22"/>
        </w:rPr>
        <w:t>Spis treści</w:t>
      </w:r>
    </w:p>
    <w:p w14:paraId="0DA1C629" w14:textId="20B060ED" w:rsidR="00FF5EBB" w:rsidRDefault="00DE7790">
      <w:pPr>
        <w:pStyle w:val="Spistreci1"/>
        <w:rPr>
          <w:rFonts w:asciiTheme="minorHAnsi" w:eastAsiaTheme="minorEastAsia" w:hAnsiTheme="minorHAnsi" w:cstheme="minorBidi"/>
          <w:noProof/>
          <w:kern w:val="2"/>
          <w:szCs w:val="22"/>
          <w:lang w:eastAsia="pl-PL"/>
          <w14:ligatures w14:val="standardContextual"/>
        </w:rPr>
      </w:pPr>
      <w:r>
        <w:rPr>
          <w:rFonts w:ascii="Calibri" w:hAnsi="Calibri" w:cs="Calibri"/>
          <w:b/>
          <w:bCs/>
        </w:rPr>
        <w:t xml:space="preserve"> </w:t>
      </w:r>
      <w:r w:rsidR="00801716" w:rsidRPr="00283E74">
        <w:rPr>
          <w:rFonts w:ascii="Calibri" w:hAnsi="Calibri" w:cs="Calibri"/>
          <w:b/>
          <w:bCs/>
        </w:rPr>
        <w:fldChar w:fldCharType="begin"/>
      </w:r>
      <w:r w:rsidR="00801716" w:rsidRPr="00283E74">
        <w:rPr>
          <w:rFonts w:ascii="Calibri" w:hAnsi="Calibri" w:cs="Calibri"/>
          <w:b/>
          <w:bCs/>
        </w:rPr>
        <w:instrText xml:space="preserve"> TOC \o "1-3" \h \z \u </w:instrText>
      </w:r>
      <w:r w:rsidR="00801716" w:rsidRPr="00283E74">
        <w:rPr>
          <w:rFonts w:ascii="Calibri" w:hAnsi="Calibri" w:cs="Calibri"/>
          <w:b/>
          <w:bCs/>
        </w:rPr>
        <w:fldChar w:fldCharType="separate"/>
      </w:r>
      <w:hyperlink w:anchor="_Toc151997477" w:history="1">
        <w:r w:rsidR="00FF5EBB" w:rsidRPr="001D67B3">
          <w:rPr>
            <w:rStyle w:val="Hipercze"/>
            <w:rFonts w:ascii="Calibri" w:hAnsi="Calibri" w:cs="Calibri"/>
            <w:noProof/>
          </w:rPr>
          <w:t>1.</w:t>
        </w:r>
        <w:r w:rsidR="00FF5EBB">
          <w:rPr>
            <w:rFonts w:asciiTheme="minorHAnsi" w:eastAsiaTheme="minorEastAsia" w:hAnsiTheme="minorHAnsi" w:cstheme="minorBidi"/>
            <w:noProof/>
            <w:kern w:val="2"/>
            <w:szCs w:val="22"/>
            <w:lang w:eastAsia="pl-PL"/>
            <w14:ligatures w14:val="standardContextual"/>
          </w:rPr>
          <w:tab/>
        </w:r>
        <w:r w:rsidR="00FF5EBB" w:rsidRPr="001D67B3">
          <w:rPr>
            <w:rStyle w:val="Hipercze"/>
            <w:rFonts w:ascii="Calibri" w:hAnsi="Calibri" w:cs="Calibri"/>
            <w:noProof/>
          </w:rPr>
          <w:t>Podstawa opracowania</w:t>
        </w:r>
        <w:r w:rsidR="00FF5EBB">
          <w:rPr>
            <w:noProof/>
            <w:webHidden/>
          </w:rPr>
          <w:tab/>
        </w:r>
        <w:r w:rsidR="00FF5EBB">
          <w:rPr>
            <w:noProof/>
            <w:webHidden/>
          </w:rPr>
          <w:fldChar w:fldCharType="begin"/>
        </w:r>
        <w:r w:rsidR="00FF5EBB">
          <w:rPr>
            <w:noProof/>
            <w:webHidden/>
          </w:rPr>
          <w:instrText xml:space="preserve"> PAGEREF _Toc151997477 \h </w:instrText>
        </w:r>
        <w:r w:rsidR="00FF5EBB">
          <w:rPr>
            <w:noProof/>
            <w:webHidden/>
          </w:rPr>
        </w:r>
        <w:r w:rsidR="00FF5EBB">
          <w:rPr>
            <w:noProof/>
            <w:webHidden/>
          </w:rPr>
          <w:fldChar w:fldCharType="separate"/>
        </w:r>
        <w:r>
          <w:rPr>
            <w:noProof/>
            <w:webHidden/>
          </w:rPr>
          <w:t>7</w:t>
        </w:r>
        <w:r w:rsidR="00FF5EBB">
          <w:rPr>
            <w:noProof/>
            <w:webHidden/>
          </w:rPr>
          <w:fldChar w:fldCharType="end"/>
        </w:r>
      </w:hyperlink>
    </w:p>
    <w:p w14:paraId="123BCEB1" w14:textId="4541EF8E"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78" w:history="1">
        <w:r w:rsidRPr="001D67B3">
          <w:rPr>
            <w:rStyle w:val="Hipercze"/>
            <w:rFonts w:ascii="Calibri" w:hAnsi="Calibri" w:cs="Calibri"/>
            <w:noProof/>
          </w:rPr>
          <w:t>2.</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Zakres opracowania</w:t>
        </w:r>
        <w:r>
          <w:rPr>
            <w:noProof/>
            <w:webHidden/>
          </w:rPr>
          <w:tab/>
        </w:r>
        <w:r>
          <w:rPr>
            <w:noProof/>
            <w:webHidden/>
          </w:rPr>
          <w:fldChar w:fldCharType="begin"/>
        </w:r>
        <w:r>
          <w:rPr>
            <w:noProof/>
            <w:webHidden/>
          </w:rPr>
          <w:instrText xml:space="preserve"> PAGEREF _Toc151997478 \h </w:instrText>
        </w:r>
        <w:r>
          <w:rPr>
            <w:noProof/>
            <w:webHidden/>
          </w:rPr>
        </w:r>
        <w:r>
          <w:rPr>
            <w:noProof/>
            <w:webHidden/>
          </w:rPr>
          <w:fldChar w:fldCharType="separate"/>
        </w:r>
        <w:r w:rsidR="00DE7790">
          <w:rPr>
            <w:noProof/>
            <w:webHidden/>
          </w:rPr>
          <w:t>7</w:t>
        </w:r>
        <w:r>
          <w:rPr>
            <w:noProof/>
            <w:webHidden/>
          </w:rPr>
          <w:fldChar w:fldCharType="end"/>
        </w:r>
      </w:hyperlink>
    </w:p>
    <w:p w14:paraId="1B750DD5" w14:textId="65EE9349"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79" w:history="1">
        <w:r w:rsidRPr="001D67B3">
          <w:rPr>
            <w:rStyle w:val="Hipercze"/>
            <w:rFonts w:ascii="Calibri" w:hAnsi="Calibri" w:cs="Calibri"/>
            <w:noProof/>
          </w:rPr>
          <w:t>3.</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Wskaźniki techniczno-ekonomiczne</w:t>
        </w:r>
        <w:r>
          <w:rPr>
            <w:noProof/>
            <w:webHidden/>
          </w:rPr>
          <w:tab/>
        </w:r>
        <w:r>
          <w:rPr>
            <w:noProof/>
            <w:webHidden/>
          </w:rPr>
          <w:fldChar w:fldCharType="begin"/>
        </w:r>
        <w:r>
          <w:rPr>
            <w:noProof/>
            <w:webHidden/>
          </w:rPr>
          <w:instrText xml:space="preserve"> PAGEREF _Toc151997479 \h </w:instrText>
        </w:r>
        <w:r>
          <w:rPr>
            <w:noProof/>
            <w:webHidden/>
          </w:rPr>
        </w:r>
        <w:r>
          <w:rPr>
            <w:noProof/>
            <w:webHidden/>
          </w:rPr>
          <w:fldChar w:fldCharType="separate"/>
        </w:r>
        <w:r w:rsidR="00DE7790">
          <w:rPr>
            <w:noProof/>
            <w:webHidden/>
          </w:rPr>
          <w:t>7</w:t>
        </w:r>
        <w:r>
          <w:rPr>
            <w:noProof/>
            <w:webHidden/>
          </w:rPr>
          <w:fldChar w:fldCharType="end"/>
        </w:r>
      </w:hyperlink>
    </w:p>
    <w:p w14:paraId="74A05A53" w14:textId="564DBD28"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80" w:history="1">
        <w:r w:rsidRPr="001D67B3">
          <w:rPr>
            <w:rStyle w:val="Hipercze"/>
            <w:rFonts w:ascii="Calibri" w:hAnsi="Calibri" w:cs="Calibri"/>
            <w:noProof/>
          </w:rPr>
          <w:t>4.</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Istniejące instalacje</w:t>
        </w:r>
        <w:r>
          <w:rPr>
            <w:noProof/>
            <w:webHidden/>
          </w:rPr>
          <w:tab/>
        </w:r>
        <w:r>
          <w:rPr>
            <w:noProof/>
            <w:webHidden/>
          </w:rPr>
          <w:fldChar w:fldCharType="begin"/>
        </w:r>
        <w:r>
          <w:rPr>
            <w:noProof/>
            <w:webHidden/>
          </w:rPr>
          <w:instrText xml:space="preserve"> PAGEREF _Toc151997480 \h </w:instrText>
        </w:r>
        <w:r>
          <w:rPr>
            <w:noProof/>
            <w:webHidden/>
          </w:rPr>
        </w:r>
        <w:r>
          <w:rPr>
            <w:noProof/>
            <w:webHidden/>
          </w:rPr>
          <w:fldChar w:fldCharType="separate"/>
        </w:r>
        <w:r w:rsidR="00DE7790">
          <w:rPr>
            <w:noProof/>
            <w:webHidden/>
          </w:rPr>
          <w:t>8</w:t>
        </w:r>
        <w:r>
          <w:rPr>
            <w:noProof/>
            <w:webHidden/>
          </w:rPr>
          <w:fldChar w:fldCharType="end"/>
        </w:r>
      </w:hyperlink>
    </w:p>
    <w:p w14:paraId="46B619F6" w14:textId="697315B7"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81" w:history="1">
        <w:r w:rsidRPr="001D67B3">
          <w:rPr>
            <w:rStyle w:val="Hipercze"/>
            <w:rFonts w:ascii="Calibri" w:hAnsi="Calibri" w:cs="Calibri"/>
            <w:noProof/>
          </w:rPr>
          <w:t>5.</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Zasilanie obiektu</w:t>
        </w:r>
        <w:r>
          <w:rPr>
            <w:noProof/>
            <w:webHidden/>
          </w:rPr>
          <w:tab/>
        </w:r>
        <w:r>
          <w:rPr>
            <w:noProof/>
            <w:webHidden/>
          </w:rPr>
          <w:fldChar w:fldCharType="begin"/>
        </w:r>
        <w:r>
          <w:rPr>
            <w:noProof/>
            <w:webHidden/>
          </w:rPr>
          <w:instrText xml:space="preserve"> PAGEREF _Toc151997481 \h </w:instrText>
        </w:r>
        <w:r>
          <w:rPr>
            <w:noProof/>
            <w:webHidden/>
          </w:rPr>
        </w:r>
        <w:r>
          <w:rPr>
            <w:noProof/>
            <w:webHidden/>
          </w:rPr>
          <w:fldChar w:fldCharType="separate"/>
        </w:r>
        <w:r w:rsidR="00DE7790">
          <w:rPr>
            <w:noProof/>
            <w:webHidden/>
          </w:rPr>
          <w:t>8</w:t>
        </w:r>
        <w:r>
          <w:rPr>
            <w:noProof/>
            <w:webHidden/>
          </w:rPr>
          <w:fldChar w:fldCharType="end"/>
        </w:r>
      </w:hyperlink>
    </w:p>
    <w:p w14:paraId="530EDD4A" w14:textId="60E0FC1D"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82" w:history="1">
        <w:r w:rsidRPr="001D67B3">
          <w:rPr>
            <w:rStyle w:val="Hipercze"/>
            <w:rFonts w:ascii="Calibri" w:hAnsi="Calibri" w:cs="Calibri"/>
            <w:noProof/>
          </w:rPr>
          <w:t>6.</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Układanie kabli na zewnątrz</w:t>
        </w:r>
        <w:r>
          <w:rPr>
            <w:noProof/>
            <w:webHidden/>
          </w:rPr>
          <w:tab/>
        </w:r>
        <w:r>
          <w:rPr>
            <w:noProof/>
            <w:webHidden/>
          </w:rPr>
          <w:fldChar w:fldCharType="begin"/>
        </w:r>
        <w:r>
          <w:rPr>
            <w:noProof/>
            <w:webHidden/>
          </w:rPr>
          <w:instrText xml:space="preserve"> PAGEREF _Toc151997482 \h </w:instrText>
        </w:r>
        <w:r>
          <w:rPr>
            <w:noProof/>
            <w:webHidden/>
          </w:rPr>
        </w:r>
        <w:r>
          <w:rPr>
            <w:noProof/>
            <w:webHidden/>
          </w:rPr>
          <w:fldChar w:fldCharType="separate"/>
        </w:r>
        <w:r w:rsidR="00DE7790">
          <w:rPr>
            <w:noProof/>
            <w:webHidden/>
          </w:rPr>
          <w:t>8</w:t>
        </w:r>
        <w:r>
          <w:rPr>
            <w:noProof/>
            <w:webHidden/>
          </w:rPr>
          <w:fldChar w:fldCharType="end"/>
        </w:r>
      </w:hyperlink>
    </w:p>
    <w:p w14:paraId="7C4C4170" w14:textId="2EC2A02A"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83" w:history="1">
        <w:r w:rsidRPr="001D67B3">
          <w:rPr>
            <w:rStyle w:val="Hipercze"/>
            <w:rFonts w:ascii="Calibri" w:hAnsi="Calibri" w:cs="Calibri"/>
            <w:noProof/>
          </w:rPr>
          <w:t>7.</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Wyłączniki pożarowe zasilania</w:t>
        </w:r>
        <w:r>
          <w:rPr>
            <w:noProof/>
            <w:webHidden/>
          </w:rPr>
          <w:tab/>
        </w:r>
        <w:r>
          <w:rPr>
            <w:noProof/>
            <w:webHidden/>
          </w:rPr>
          <w:fldChar w:fldCharType="begin"/>
        </w:r>
        <w:r>
          <w:rPr>
            <w:noProof/>
            <w:webHidden/>
          </w:rPr>
          <w:instrText xml:space="preserve"> PAGEREF _Toc151997483 \h </w:instrText>
        </w:r>
        <w:r>
          <w:rPr>
            <w:noProof/>
            <w:webHidden/>
          </w:rPr>
        </w:r>
        <w:r>
          <w:rPr>
            <w:noProof/>
            <w:webHidden/>
          </w:rPr>
          <w:fldChar w:fldCharType="separate"/>
        </w:r>
        <w:r w:rsidR="00DE7790">
          <w:rPr>
            <w:noProof/>
            <w:webHidden/>
          </w:rPr>
          <w:t>9</w:t>
        </w:r>
        <w:r>
          <w:rPr>
            <w:noProof/>
            <w:webHidden/>
          </w:rPr>
          <w:fldChar w:fldCharType="end"/>
        </w:r>
      </w:hyperlink>
    </w:p>
    <w:p w14:paraId="14775290" w14:textId="0FDFDCD8"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84" w:history="1">
        <w:r w:rsidRPr="001D67B3">
          <w:rPr>
            <w:rStyle w:val="Hipercze"/>
            <w:rFonts w:ascii="Calibri" w:hAnsi="Calibri" w:cs="Calibri"/>
            <w:noProof/>
          </w:rPr>
          <w:t>8.</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Zasilanie lokalu mieszkalnego</w:t>
        </w:r>
        <w:r>
          <w:rPr>
            <w:noProof/>
            <w:webHidden/>
          </w:rPr>
          <w:tab/>
        </w:r>
        <w:r>
          <w:rPr>
            <w:noProof/>
            <w:webHidden/>
          </w:rPr>
          <w:fldChar w:fldCharType="begin"/>
        </w:r>
        <w:r>
          <w:rPr>
            <w:noProof/>
            <w:webHidden/>
          </w:rPr>
          <w:instrText xml:space="preserve"> PAGEREF _Toc151997484 \h </w:instrText>
        </w:r>
        <w:r>
          <w:rPr>
            <w:noProof/>
            <w:webHidden/>
          </w:rPr>
        </w:r>
        <w:r>
          <w:rPr>
            <w:noProof/>
            <w:webHidden/>
          </w:rPr>
          <w:fldChar w:fldCharType="separate"/>
        </w:r>
        <w:r w:rsidR="00DE7790">
          <w:rPr>
            <w:noProof/>
            <w:webHidden/>
          </w:rPr>
          <w:t>9</w:t>
        </w:r>
        <w:r>
          <w:rPr>
            <w:noProof/>
            <w:webHidden/>
          </w:rPr>
          <w:fldChar w:fldCharType="end"/>
        </w:r>
      </w:hyperlink>
    </w:p>
    <w:p w14:paraId="40A70EF1" w14:textId="0ABC04CC"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85" w:history="1">
        <w:r w:rsidRPr="001D67B3">
          <w:rPr>
            <w:rStyle w:val="Hipercze"/>
            <w:rFonts w:ascii="Calibri" w:hAnsi="Calibri" w:cs="Calibri"/>
            <w:bCs/>
            <w:noProof/>
          </w:rPr>
          <w:t>9.</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bCs/>
            <w:noProof/>
          </w:rPr>
          <w:t>Instalacja fotowoltaiczna PV</w:t>
        </w:r>
        <w:r>
          <w:rPr>
            <w:noProof/>
            <w:webHidden/>
          </w:rPr>
          <w:tab/>
        </w:r>
        <w:r>
          <w:rPr>
            <w:noProof/>
            <w:webHidden/>
          </w:rPr>
          <w:fldChar w:fldCharType="begin"/>
        </w:r>
        <w:r>
          <w:rPr>
            <w:noProof/>
            <w:webHidden/>
          </w:rPr>
          <w:instrText xml:space="preserve"> PAGEREF _Toc151997485 \h </w:instrText>
        </w:r>
        <w:r>
          <w:rPr>
            <w:noProof/>
            <w:webHidden/>
          </w:rPr>
        </w:r>
        <w:r>
          <w:rPr>
            <w:noProof/>
            <w:webHidden/>
          </w:rPr>
          <w:fldChar w:fldCharType="separate"/>
        </w:r>
        <w:r w:rsidR="00DE7790">
          <w:rPr>
            <w:noProof/>
            <w:webHidden/>
          </w:rPr>
          <w:t>9</w:t>
        </w:r>
        <w:r>
          <w:rPr>
            <w:noProof/>
            <w:webHidden/>
          </w:rPr>
          <w:fldChar w:fldCharType="end"/>
        </w:r>
      </w:hyperlink>
    </w:p>
    <w:p w14:paraId="63F508F8" w14:textId="1F813799"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86" w:history="1">
        <w:r w:rsidRPr="001D67B3">
          <w:rPr>
            <w:rStyle w:val="Hipercze"/>
            <w:rFonts w:ascii="Calibri" w:hAnsi="Calibri" w:cs="Calibri"/>
            <w:noProof/>
          </w:rPr>
          <w:t>10.</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Kompensacja mocy biernej</w:t>
        </w:r>
        <w:r>
          <w:rPr>
            <w:noProof/>
            <w:webHidden/>
          </w:rPr>
          <w:tab/>
        </w:r>
        <w:r>
          <w:rPr>
            <w:noProof/>
            <w:webHidden/>
          </w:rPr>
          <w:fldChar w:fldCharType="begin"/>
        </w:r>
        <w:r>
          <w:rPr>
            <w:noProof/>
            <w:webHidden/>
          </w:rPr>
          <w:instrText xml:space="preserve"> PAGEREF _Toc151997486 \h </w:instrText>
        </w:r>
        <w:r>
          <w:rPr>
            <w:noProof/>
            <w:webHidden/>
          </w:rPr>
        </w:r>
        <w:r>
          <w:rPr>
            <w:noProof/>
            <w:webHidden/>
          </w:rPr>
          <w:fldChar w:fldCharType="separate"/>
        </w:r>
        <w:r w:rsidR="00DE7790">
          <w:rPr>
            <w:noProof/>
            <w:webHidden/>
          </w:rPr>
          <w:t>12</w:t>
        </w:r>
        <w:r>
          <w:rPr>
            <w:noProof/>
            <w:webHidden/>
          </w:rPr>
          <w:fldChar w:fldCharType="end"/>
        </w:r>
      </w:hyperlink>
    </w:p>
    <w:p w14:paraId="4A65EEA1" w14:textId="6C2F3A88"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87" w:history="1">
        <w:r w:rsidRPr="001D67B3">
          <w:rPr>
            <w:rStyle w:val="Hipercze"/>
            <w:rFonts w:ascii="Calibri" w:hAnsi="Calibri" w:cs="Calibri"/>
            <w:noProof/>
          </w:rPr>
          <w:t>11.</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Oświetlenie terenu</w:t>
        </w:r>
        <w:r>
          <w:rPr>
            <w:noProof/>
            <w:webHidden/>
          </w:rPr>
          <w:tab/>
        </w:r>
        <w:r>
          <w:rPr>
            <w:noProof/>
            <w:webHidden/>
          </w:rPr>
          <w:fldChar w:fldCharType="begin"/>
        </w:r>
        <w:r>
          <w:rPr>
            <w:noProof/>
            <w:webHidden/>
          </w:rPr>
          <w:instrText xml:space="preserve"> PAGEREF _Toc151997487 \h </w:instrText>
        </w:r>
        <w:r>
          <w:rPr>
            <w:noProof/>
            <w:webHidden/>
          </w:rPr>
        </w:r>
        <w:r>
          <w:rPr>
            <w:noProof/>
            <w:webHidden/>
          </w:rPr>
          <w:fldChar w:fldCharType="separate"/>
        </w:r>
        <w:r w:rsidR="00DE7790">
          <w:rPr>
            <w:noProof/>
            <w:webHidden/>
          </w:rPr>
          <w:t>13</w:t>
        </w:r>
        <w:r>
          <w:rPr>
            <w:noProof/>
            <w:webHidden/>
          </w:rPr>
          <w:fldChar w:fldCharType="end"/>
        </w:r>
      </w:hyperlink>
    </w:p>
    <w:p w14:paraId="43807CD7" w14:textId="7EA54405"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88" w:history="1">
        <w:r w:rsidRPr="001D67B3">
          <w:rPr>
            <w:rStyle w:val="Hipercze"/>
            <w:rFonts w:ascii="Calibri" w:hAnsi="Calibri" w:cs="Calibri"/>
            <w:noProof/>
          </w:rPr>
          <w:t>12.</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Instalacje wewenętrzne</w:t>
        </w:r>
        <w:r>
          <w:rPr>
            <w:noProof/>
            <w:webHidden/>
          </w:rPr>
          <w:tab/>
        </w:r>
        <w:r>
          <w:rPr>
            <w:noProof/>
            <w:webHidden/>
          </w:rPr>
          <w:fldChar w:fldCharType="begin"/>
        </w:r>
        <w:r>
          <w:rPr>
            <w:noProof/>
            <w:webHidden/>
          </w:rPr>
          <w:instrText xml:space="preserve"> PAGEREF _Toc151997488 \h </w:instrText>
        </w:r>
        <w:r>
          <w:rPr>
            <w:noProof/>
            <w:webHidden/>
          </w:rPr>
        </w:r>
        <w:r>
          <w:rPr>
            <w:noProof/>
            <w:webHidden/>
          </w:rPr>
          <w:fldChar w:fldCharType="separate"/>
        </w:r>
        <w:r w:rsidR="00DE7790">
          <w:rPr>
            <w:noProof/>
            <w:webHidden/>
          </w:rPr>
          <w:t>13</w:t>
        </w:r>
        <w:r>
          <w:rPr>
            <w:noProof/>
            <w:webHidden/>
          </w:rPr>
          <w:fldChar w:fldCharType="end"/>
        </w:r>
      </w:hyperlink>
    </w:p>
    <w:p w14:paraId="33422297" w14:textId="2865F6DC"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89" w:history="1">
        <w:r w:rsidRPr="001D67B3">
          <w:rPr>
            <w:rStyle w:val="Hipercze"/>
            <w:rFonts w:ascii="Calibri" w:hAnsi="Calibri" w:cs="Calibri"/>
            <w:noProof/>
          </w:rPr>
          <w:t>13.</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Instalacja gniazd pokoi</w:t>
        </w:r>
        <w:r>
          <w:rPr>
            <w:noProof/>
            <w:webHidden/>
          </w:rPr>
          <w:tab/>
        </w:r>
        <w:r>
          <w:rPr>
            <w:noProof/>
            <w:webHidden/>
          </w:rPr>
          <w:fldChar w:fldCharType="begin"/>
        </w:r>
        <w:r>
          <w:rPr>
            <w:noProof/>
            <w:webHidden/>
          </w:rPr>
          <w:instrText xml:space="preserve"> PAGEREF _Toc151997489 \h </w:instrText>
        </w:r>
        <w:r>
          <w:rPr>
            <w:noProof/>
            <w:webHidden/>
          </w:rPr>
        </w:r>
        <w:r>
          <w:rPr>
            <w:noProof/>
            <w:webHidden/>
          </w:rPr>
          <w:fldChar w:fldCharType="separate"/>
        </w:r>
        <w:r w:rsidR="00DE7790">
          <w:rPr>
            <w:noProof/>
            <w:webHidden/>
          </w:rPr>
          <w:t>13</w:t>
        </w:r>
        <w:r>
          <w:rPr>
            <w:noProof/>
            <w:webHidden/>
          </w:rPr>
          <w:fldChar w:fldCharType="end"/>
        </w:r>
      </w:hyperlink>
    </w:p>
    <w:p w14:paraId="0B35D692" w14:textId="4C28AF8F"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90" w:history="1">
        <w:r w:rsidRPr="001D67B3">
          <w:rPr>
            <w:rStyle w:val="Hipercze"/>
            <w:rFonts w:ascii="Calibri" w:hAnsi="Calibri" w:cs="Calibri"/>
            <w:noProof/>
          </w:rPr>
          <w:t>14.</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Instalacja oświetlenia pokoi</w:t>
        </w:r>
        <w:r>
          <w:rPr>
            <w:noProof/>
            <w:webHidden/>
          </w:rPr>
          <w:tab/>
        </w:r>
        <w:r>
          <w:rPr>
            <w:noProof/>
            <w:webHidden/>
          </w:rPr>
          <w:fldChar w:fldCharType="begin"/>
        </w:r>
        <w:r>
          <w:rPr>
            <w:noProof/>
            <w:webHidden/>
          </w:rPr>
          <w:instrText xml:space="preserve"> PAGEREF _Toc151997490 \h </w:instrText>
        </w:r>
        <w:r>
          <w:rPr>
            <w:noProof/>
            <w:webHidden/>
          </w:rPr>
        </w:r>
        <w:r>
          <w:rPr>
            <w:noProof/>
            <w:webHidden/>
          </w:rPr>
          <w:fldChar w:fldCharType="separate"/>
        </w:r>
        <w:r w:rsidR="00DE7790">
          <w:rPr>
            <w:noProof/>
            <w:webHidden/>
          </w:rPr>
          <w:t>13</w:t>
        </w:r>
        <w:r>
          <w:rPr>
            <w:noProof/>
            <w:webHidden/>
          </w:rPr>
          <w:fldChar w:fldCharType="end"/>
        </w:r>
      </w:hyperlink>
    </w:p>
    <w:p w14:paraId="2B755F1B" w14:textId="768643EF"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91" w:history="1">
        <w:r w:rsidRPr="001D67B3">
          <w:rPr>
            <w:rStyle w:val="Hipercze"/>
            <w:rFonts w:ascii="Calibri" w:hAnsi="Calibri" w:cs="Calibri"/>
            <w:noProof/>
          </w:rPr>
          <w:t>15.</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Instalacja gniazd ogólnych</w:t>
        </w:r>
        <w:r>
          <w:rPr>
            <w:noProof/>
            <w:webHidden/>
          </w:rPr>
          <w:tab/>
        </w:r>
        <w:r>
          <w:rPr>
            <w:noProof/>
            <w:webHidden/>
          </w:rPr>
          <w:fldChar w:fldCharType="begin"/>
        </w:r>
        <w:r>
          <w:rPr>
            <w:noProof/>
            <w:webHidden/>
          </w:rPr>
          <w:instrText xml:space="preserve"> PAGEREF _Toc151997491 \h </w:instrText>
        </w:r>
        <w:r>
          <w:rPr>
            <w:noProof/>
            <w:webHidden/>
          </w:rPr>
        </w:r>
        <w:r>
          <w:rPr>
            <w:noProof/>
            <w:webHidden/>
          </w:rPr>
          <w:fldChar w:fldCharType="separate"/>
        </w:r>
        <w:r w:rsidR="00DE7790">
          <w:rPr>
            <w:noProof/>
            <w:webHidden/>
          </w:rPr>
          <w:t>13</w:t>
        </w:r>
        <w:r>
          <w:rPr>
            <w:noProof/>
            <w:webHidden/>
          </w:rPr>
          <w:fldChar w:fldCharType="end"/>
        </w:r>
      </w:hyperlink>
    </w:p>
    <w:p w14:paraId="50CE4DE6" w14:textId="679A3BBD"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92" w:history="1">
        <w:r w:rsidRPr="001D67B3">
          <w:rPr>
            <w:rStyle w:val="Hipercze"/>
            <w:rFonts w:ascii="Calibri" w:hAnsi="Calibri" w:cs="Calibri"/>
            <w:noProof/>
          </w:rPr>
          <w:t>16.</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Instalacja oświetlenia ogólnego</w:t>
        </w:r>
        <w:r>
          <w:rPr>
            <w:noProof/>
            <w:webHidden/>
          </w:rPr>
          <w:tab/>
        </w:r>
        <w:r>
          <w:rPr>
            <w:noProof/>
            <w:webHidden/>
          </w:rPr>
          <w:fldChar w:fldCharType="begin"/>
        </w:r>
        <w:r>
          <w:rPr>
            <w:noProof/>
            <w:webHidden/>
          </w:rPr>
          <w:instrText xml:space="preserve"> PAGEREF _Toc151997492 \h </w:instrText>
        </w:r>
        <w:r>
          <w:rPr>
            <w:noProof/>
            <w:webHidden/>
          </w:rPr>
        </w:r>
        <w:r>
          <w:rPr>
            <w:noProof/>
            <w:webHidden/>
          </w:rPr>
          <w:fldChar w:fldCharType="separate"/>
        </w:r>
        <w:r w:rsidR="00DE7790">
          <w:rPr>
            <w:noProof/>
            <w:webHidden/>
          </w:rPr>
          <w:t>14</w:t>
        </w:r>
        <w:r>
          <w:rPr>
            <w:noProof/>
            <w:webHidden/>
          </w:rPr>
          <w:fldChar w:fldCharType="end"/>
        </w:r>
      </w:hyperlink>
    </w:p>
    <w:p w14:paraId="158F4826" w14:textId="51EADC29"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93" w:history="1">
        <w:r w:rsidRPr="001D67B3">
          <w:rPr>
            <w:rStyle w:val="Hipercze"/>
            <w:rFonts w:ascii="Calibri" w:hAnsi="Calibri" w:cs="Calibri"/>
            <w:noProof/>
          </w:rPr>
          <w:t>17.</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Instalacja oświetlenia awaryjnego</w:t>
        </w:r>
        <w:r>
          <w:rPr>
            <w:noProof/>
            <w:webHidden/>
          </w:rPr>
          <w:tab/>
        </w:r>
        <w:r>
          <w:rPr>
            <w:noProof/>
            <w:webHidden/>
          </w:rPr>
          <w:fldChar w:fldCharType="begin"/>
        </w:r>
        <w:r>
          <w:rPr>
            <w:noProof/>
            <w:webHidden/>
          </w:rPr>
          <w:instrText xml:space="preserve"> PAGEREF _Toc151997493 \h </w:instrText>
        </w:r>
        <w:r>
          <w:rPr>
            <w:noProof/>
            <w:webHidden/>
          </w:rPr>
        </w:r>
        <w:r>
          <w:rPr>
            <w:noProof/>
            <w:webHidden/>
          </w:rPr>
          <w:fldChar w:fldCharType="separate"/>
        </w:r>
        <w:r w:rsidR="00DE7790">
          <w:rPr>
            <w:noProof/>
            <w:webHidden/>
          </w:rPr>
          <w:t>14</w:t>
        </w:r>
        <w:r>
          <w:rPr>
            <w:noProof/>
            <w:webHidden/>
          </w:rPr>
          <w:fldChar w:fldCharType="end"/>
        </w:r>
      </w:hyperlink>
    </w:p>
    <w:p w14:paraId="34CF9A3E" w14:textId="1DB852E9"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94" w:history="1">
        <w:r w:rsidRPr="001D67B3">
          <w:rPr>
            <w:rStyle w:val="Hipercze"/>
            <w:rFonts w:ascii="Calibri" w:hAnsi="Calibri" w:cs="Calibri"/>
            <w:noProof/>
          </w:rPr>
          <w:t>18.</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Układy oddymiania – istniejące</w:t>
        </w:r>
        <w:r>
          <w:rPr>
            <w:noProof/>
            <w:webHidden/>
          </w:rPr>
          <w:tab/>
        </w:r>
        <w:r>
          <w:rPr>
            <w:noProof/>
            <w:webHidden/>
          </w:rPr>
          <w:fldChar w:fldCharType="begin"/>
        </w:r>
        <w:r>
          <w:rPr>
            <w:noProof/>
            <w:webHidden/>
          </w:rPr>
          <w:instrText xml:space="preserve"> PAGEREF _Toc151997494 \h </w:instrText>
        </w:r>
        <w:r>
          <w:rPr>
            <w:noProof/>
            <w:webHidden/>
          </w:rPr>
        </w:r>
        <w:r>
          <w:rPr>
            <w:noProof/>
            <w:webHidden/>
          </w:rPr>
          <w:fldChar w:fldCharType="separate"/>
        </w:r>
        <w:r w:rsidR="00DE7790">
          <w:rPr>
            <w:noProof/>
            <w:webHidden/>
          </w:rPr>
          <w:t>15</w:t>
        </w:r>
        <w:r>
          <w:rPr>
            <w:noProof/>
            <w:webHidden/>
          </w:rPr>
          <w:fldChar w:fldCharType="end"/>
        </w:r>
      </w:hyperlink>
    </w:p>
    <w:p w14:paraId="1B5D1E75" w14:textId="25E055C1"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95" w:history="1">
        <w:r w:rsidRPr="001D67B3">
          <w:rPr>
            <w:rStyle w:val="Hipercze"/>
            <w:rFonts w:ascii="Calibri" w:hAnsi="Calibri" w:cs="Calibri"/>
            <w:noProof/>
          </w:rPr>
          <w:t>19.</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Instalacja zasilania urządzeń</w:t>
        </w:r>
        <w:r>
          <w:rPr>
            <w:noProof/>
            <w:webHidden/>
          </w:rPr>
          <w:tab/>
        </w:r>
        <w:r>
          <w:rPr>
            <w:noProof/>
            <w:webHidden/>
          </w:rPr>
          <w:fldChar w:fldCharType="begin"/>
        </w:r>
        <w:r>
          <w:rPr>
            <w:noProof/>
            <w:webHidden/>
          </w:rPr>
          <w:instrText xml:space="preserve"> PAGEREF _Toc151997495 \h </w:instrText>
        </w:r>
        <w:r>
          <w:rPr>
            <w:noProof/>
            <w:webHidden/>
          </w:rPr>
        </w:r>
        <w:r>
          <w:rPr>
            <w:noProof/>
            <w:webHidden/>
          </w:rPr>
          <w:fldChar w:fldCharType="separate"/>
        </w:r>
        <w:r w:rsidR="00DE7790">
          <w:rPr>
            <w:noProof/>
            <w:webHidden/>
          </w:rPr>
          <w:t>15</w:t>
        </w:r>
        <w:r>
          <w:rPr>
            <w:noProof/>
            <w:webHidden/>
          </w:rPr>
          <w:fldChar w:fldCharType="end"/>
        </w:r>
      </w:hyperlink>
    </w:p>
    <w:p w14:paraId="5E66317D" w14:textId="6FD3BA99"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96" w:history="1">
        <w:r w:rsidRPr="001D67B3">
          <w:rPr>
            <w:rStyle w:val="Hipercze"/>
            <w:rFonts w:ascii="Calibri" w:hAnsi="Calibri" w:cs="Calibri"/>
            <w:noProof/>
          </w:rPr>
          <w:t>20.</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Zasilanie windy osobowej</w:t>
        </w:r>
        <w:r>
          <w:rPr>
            <w:noProof/>
            <w:webHidden/>
          </w:rPr>
          <w:tab/>
        </w:r>
        <w:r>
          <w:rPr>
            <w:noProof/>
            <w:webHidden/>
          </w:rPr>
          <w:fldChar w:fldCharType="begin"/>
        </w:r>
        <w:r>
          <w:rPr>
            <w:noProof/>
            <w:webHidden/>
          </w:rPr>
          <w:instrText xml:space="preserve"> PAGEREF _Toc151997496 \h </w:instrText>
        </w:r>
        <w:r>
          <w:rPr>
            <w:noProof/>
            <w:webHidden/>
          </w:rPr>
        </w:r>
        <w:r>
          <w:rPr>
            <w:noProof/>
            <w:webHidden/>
          </w:rPr>
          <w:fldChar w:fldCharType="separate"/>
        </w:r>
        <w:r w:rsidR="00DE7790">
          <w:rPr>
            <w:noProof/>
            <w:webHidden/>
          </w:rPr>
          <w:t>15</w:t>
        </w:r>
        <w:r>
          <w:rPr>
            <w:noProof/>
            <w:webHidden/>
          </w:rPr>
          <w:fldChar w:fldCharType="end"/>
        </w:r>
      </w:hyperlink>
    </w:p>
    <w:p w14:paraId="11857117" w14:textId="309EAC36"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97" w:history="1">
        <w:r w:rsidRPr="001D67B3">
          <w:rPr>
            <w:rStyle w:val="Hipercze"/>
            <w:rFonts w:ascii="Calibri" w:hAnsi="Calibri" w:cs="Calibri"/>
            <w:bCs/>
            <w:noProof/>
          </w:rPr>
          <w:t>21.</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bCs/>
            <w:noProof/>
          </w:rPr>
          <w:t>Trasy kablowe</w:t>
        </w:r>
        <w:r>
          <w:rPr>
            <w:noProof/>
            <w:webHidden/>
          </w:rPr>
          <w:tab/>
        </w:r>
        <w:r>
          <w:rPr>
            <w:noProof/>
            <w:webHidden/>
          </w:rPr>
          <w:fldChar w:fldCharType="begin"/>
        </w:r>
        <w:r>
          <w:rPr>
            <w:noProof/>
            <w:webHidden/>
          </w:rPr>
          <w:instrText xml:space="preserve"> PAGEREF _Toc151997497 \h </w:instrText>
        </w:r>
        <w:r>
          <w:rPr>
            <w:noProof/>
            <w:webHidden/>
          </w:rPr>
        </w:r>
        <w:r>
          <w:rPr>
            <w:noProof/>
            <w:webHidden/>
          </w:rPr>
          <w:fldChar w:fldCharType="separate"/>
        </w:r>
        <w:r w:rsidR="00DE7790">
          <w:rPr>
            <w:noProof/>
            <w:webHidden/>
          </w:rPr>
          <w:t>15</w:t>
        </w:r>
        <w:r>
          <w:rPr>
            <w:noProof/>
            <w:webHidden/>
          </w:rPr>
          <w:fldChar w:fldCharType="end"/>
        </w:r>
      </w:hyperlink>
    </w:p>
    <w:p w14:paraId="47502951" w14:textId="33251246"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98" w:history="1">
        <w:r w:rsidRPr="001D67B3">
          <w:rPr>
            <w:rStyle w:val="Hipercze"/>
            <w:rFonts w:ascii="Calibri" w:hAnsi="Calibri" w:cs="Calibri"/>
            <w:noProof/>
          </w:rPr>
          <w:t>22.</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noProof/>
          </w:rPr>
          <w:t>Instalacja  uziemień i wyrównania potencjałów</w:t>
        </w:r>
        <w:r>
          <w:rPr>
            <w:noProof/>
            <w:webHidden/>
          </w:rPr>
          <w:tab/>
        </w:r>
        <w:r>
          <w:rPr>
            <w:noProof/>
            <w:webHidden/>
          </w:rPr>
          <w:fldChar w:fldCharType="begin"/>
        </w:r>
        <w:r>
          <w:rPr>
            <w:noProof/>
            <w:webHidden/>
          </w:rPr>
          <w:instrText xml:space="preserve"> PAGEREF _Toc151997498 \h </w:instrText>
        </w:r>
        <w:r>
          <w:rPr>
            <w:noProof/>
            <w:webHidden/>
          </w:rPr>
        </w:r>
        <w:r>
          <w:rPr>
            <w:noProof/>
            <w:webHidden/>
          </w:rPr>
          <w:fldChar w:fldCharType="separate"/>
        </w:r>
        <w:r w:rsidR="00DE7790">
          <w:rPr>
            <w:noProof/>
            <w:webHidden/>
          </w:rPr>
          <w:t>16</w:t>
        </w:r>
        <w:r>
          <w:rPr>
            <w:noProof/>
            <w:webHidden/>
          </w:rPr>
          <w:fldChar w:fldCharType="end"/>
        </w:r>
      </w:hyperlink>
    </w:p>
    <w:p w14:paraId="694DD779" w14:textId="597CF84E"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499" w:history="1">
        <w:r w:rsidRPr="001D67B3">
          <w:rPr>
            <w:rStyle w:val="Hipercze"/>
            <w:rFonts w:ascii="Calibri" w:hAnsi="Calibri" w:cs="Calibri"/>
            <w:bCs/>
            <w:noProof/>
          </w:rPr>
          <w:t>23.</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bCs/>
            <w:noProof/>
          </w:rPr>
          <w:t>Połączenia wyrównawcze</w:t>
        </w:r>
        <w:r>
          <w:rPr>
            <w:noProof/>
            <w:webHidden/>
          </w:rPr>
          <w:tab/>
        </w:r>
        <w:r>
          <w:rPr>
            <w:noProof/>
            <w:webHidden/>
          </w:rPr>
          <w:fldChar w:fldCharType="begin"/>
        </w:r>
        <w:r>
          <w:rPr>
            <w:noProof/>
            <w:webHidden/>
          </w:rPr>
          <w:instrText xml:space="preserve"> PAGEREF _Toc151997499 \h </w:instrText>
        </w:r>
        <w:r>
          <w:rPr>
            <w:noProof/>
            <w:webHidden/>
          </w:rPr>
        </w:r>
        <w:r>
          <w:rPr>
            <w:noProof/>
            <w:webHidden/>
          </w:rPr>
          <w:fldChar w:fldCharType="separate"/>
        </w:r>
        <w:r w:rsidR="00DE7790">
          <w:rPr>
            <w:noProof/>
            <w:webHidden/>
          </w:rPr>
          <w:t>16</w:t>
        </w:r>
        <w:r>
          <w:rPr>
            <w:noProof/>
            <w:webHidden/>
          </w:rPr>
          <w:fldChar w:fldCharType="end"/>
        </w:r>
      </w:hyperlink>
    </w:p>
    <w:p w14:paraId="6A502EFF" w14:textId="25A20AAB"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500" w:history="1">
        <w:r w:rsidRPr="001D67B3">
          <w:rPr>
            <w:rStyle w:val="Hipercze"/>
            <w:rFonts w:ascii="Calibri" w:hAnsi="Calibri" w:cs="Calibri"/>
            <w:bCs/>
            <w:noProof/>
          </w:rPr>
          <w:t>24.</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bCs/>
            <w:noProof/>
          </w:rPr>
          <w:t>Ochrona przeciwporażeniowa</w:t>
        </w:r>
        <w:r>
          <w:rPr>
            <w:noProof/>
            <w:webHidden/>
          </w:rPr>
          <w:tab/>
        </w:r>
        <w:r>
          <w:rPr>
            <w:noProof/>
            <w:webHidden/>
          </w:rPr>
          <w:fldChar w:fldCharType="begin"/>
        </w:r>
        <w:r>
          <w:rPr>
            <w:noProof/>
            <w:webHidden/>
          </w:rPr>
          <w:instrText xml:space="preserve"> PAGEREF _Toc151997500 \h </w:instrText>
        </w:r>
        <w:r>
          <w:rPr>
            <w:noProof/>
            <w:webHidden/>
          </w:rPr>
        </w:r>
        <w:r>
          <w:rPr>
            <w:noProof/>
            <w:webHidden/>
          </w:rPr>
          <w:fldChar w:fldCharType="separate"/>
        </w:r>
        <w:r w:rsidR="00DE7790">
          <w:rPr>
            <w:noProof/>
            <w:webHidden/>
          </w:rPr>
          <w:t>17</w:t>
        </w:r>
        <w:r>
          <w:rPr>
            <w:noProof/>
            <w:webHidden/>
          </w:rPr>
          <w:fldChar w:fldCharType="end"/>
        </w:r>
      </w:hyperlink>
    </w:p>
    <w:p w14:paraId="2127D803" w14:textId="4F02FD77"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501" w:history="1">
        <w:r w:rsidRPr="001D67B3">
          <w:rPr>
            <w:rStyle w:val="Hipercze"/>
            <w:rFonts w:ascii="Calibri" w:hAnsi="Calibri" w:cs="Calibri"/>
            <w:bCs/>
            <w:noProof/>
          </w:rPr>
          <w:t>25.</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bCs/>
            <w:noProof/>
          </w:rPr>
          <w:t>Ochrona przeciwprzepięciowa</w:t>
        </w:r>
        <w:r>
          <w:rPr>
            <w:noProof/>
            <w:webHidden/>
          </w:rPr>
          <w:tab/>
        </w:r>
        <w:r>
          <w:rPr>
            <w:noProof/>
            <w:webHidden/>
          </w:rPr>
          <w:fldChar w:fldCharType="begin"/>
        </w:r>
        <w:r>
          <w:rPr>
            <w:noProof/>
            <w:webHidden/>
          </w:rPr>
          <w:instrText xml:space="preserve"> PAGEREF _Toc151997501 \h </w:instrText>
        </w:r>
        <w:r>
          <w:rPr>
            <w:noProof/>
            <w:webHidden/>
          </w:rPr>
        </w:r>
        <w:r>
          <w:rPr>
            <w:noProof/>
            <w:webHidden/>
          </w:rPr>
          <w:fldChar w:fldCharType="separate"/>
        </w:r>
        <w:r w:rsidR="00DE7790">
          <w:rPr>
            <w:noProof/>
            <w:webHidden/>
          </w:rPr>
          <w:t>17</w:t>
        </w:r>
        <w:r>
          <w:rPr>
            <w:noProof/>
            <w:webHidden/>
          </w:rPr>
          <w:fldChar w:fldCharType="end"/>
        </w:r>
      </w:hyperlink>
    </w:p>
    <w:p w14:paraId="1096A9BC" w14:textId="04D7D623"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502" w:history="1">
        <w:r w:rsidRPr="001D67B3">
          <w:rPr>
            <w:rStyle w:val="Hipercze"/>
            <w:rFonts w:ascii="Calibri" w:hAnsi="Calibri" w:cs="Calibri"/>
            <w:bCs/>
            <w:noProof/>
          </w:rPr>
          <w:t>26.</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bCs/>
            <w:noProof/>
          </w:rPr>
          <w:t>Ochrona odgromowa</w:t>
        </w:r>
        <w:r>
          <w:rPr>
            <w:noProof/>
            <w:webHidden/>
          </w:rPr>
          <w:tab/>
        </w:r>
        <w:r>
          <w:rPr>
            <w:noProof/>
            <w:webHidden/>
          </w:rPr>
          <w:fldChar w:fldCharType="begin"/>
        </w:r>
        <w:r>
          <w:rPr>
            <w:noProof/>
            <w:webHidden/>
          </w:rPr>
          <w:instrText xml:space="preserve"> PAGEREF _Toc151997502 \h </w:instrText>
        </w:r>
        <w:r>
          <w:rPr>
            <w:noProof/>
            <w:webHidden/>
          </w:rPr>
        </w:r>
        <w:r>
          <w:rPr>
            <w:noProof/>
            <w:webHidden/>
          </w:rPr>
          <w:fldChar w:fldCharType="separate"/>
        </w:r>
        <w:r w:rsidR="00DE7790">
          <w:rPr>
            <w:noProof/>
            <w:webHidden/>
          </w:rPr>
          <w:t>17</w:t>
        </w:r>
        <w:r>
          <w:rPr>
            <w:noProof/>
            <w:webHidden/>
          </w:rPr>
          <w:fldChar w:fldCharType="end"/>
        </w:r>
      </w:hyperlink>
    </w:p>
    <w:p w14:paraId="7EFA3F13" w14:textId="6AA0FD7B"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503" w:history="1">
        <w:r w:rsidRPr="001D67B3">
          <w:rPr>
            <w:rStyle w:val="Hipercze"/>
            <w:rFonts w:ascii="Calibri" w:hAnsi="Calibri" w:cs="Calibri"/>
            <w:bCs/>
            <w:noProof/>
          </w:rPr>
          <w:t>27.</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bCs/>
            <w:noProof/>
          </w:rPr>
          <w:t>Uwagi końcowe</w:t>
        </w:r>
        <w:r>
          <w:rPr>
            <w:noProof/>
            <w:webHidden/>
          </w:rPr>
          <w:tab/>
        </w:r>
        <w:r>
          <w:rPr>
            <w:noProof/>
            <w:webHidden/>
          </w:rPr>
          <w:fldChar w:fldCharType="begin"/>
        </w:r>
        <w:r>
          <w:rPr>
            <w:noProof/>
            <w:webHidden/>
          </w:rPr>
          <w:instrText xml:space="preserve"> PAGEREF _Toc151997503 \h </w:instrText>
        </w:r>
        <w:r>
          <w:rPr>
            <w:noProof/>
            <w:webHidden/>
          </w:rPr>
        </w:r>
        <w:r>
          <w:rPr>
            <w:noProof/>
            <w:webHidden/>
          </w:rPr>
          <w:fldChar w:fldCharType="separate"/>
        </w:r>
        <w:r w:rsidR="00DE7790">
          <w:rPr>
            <w:noProof/>
            <w:webHidden/>
          </w:rPr>
          <w:t>17</w:t>
        </w:r>
        <w:r>
          <w:rPr>
            <w:noProof/>
            <w:webHidden/>
          </w:rPr>
          <w:fldChar w:fldCharType="end"/>
        </w:r>
      </w:hyperlink>
    </w:p>
    <w:p w14:paraId="6152BB6E" w14:textId="72323E45"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504" w:history="1">
        <w:r w:rsidRPr="001D67B3">
          <w:rPr>
            <w:rStyle w:val="Hipercze"/>
            <w:rFonts w:ascii="Calibri" w:hAnsi="Calibri" w:cs="Calibri"/>
            <w:bCs/>
            <w:noProof/>
          </w:rPr>
          <w:t>28.</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bCs/>
            <w:noProof/>
          </w:rPr>
          <w:t>Uwagi w zakresie BHP i ochrony zdrowia</w:t>
        </w:r>
        <w:r>
          <w:rPr>
            <w:noProof/>
            <w:webHidden/>
          </w:rPr>
          <w:tab/>
        </w:r>
        <w:r>
          <w:rPr>
            <w:noProof/>
            <w:webHidden/>
          </w:rPr>
          <w:fldChar w:fldCharType="begin"/>
        </w:r>
        <w:r>
          <w:rPr>
            <w:noProof/>
            <w:webHidden/>
          </w:rPr>
          <w:instrText xml:space="preserve"> PAGEREF _Toc151997504 \h </w:instrText>
        </w:r>
        <w:r>
          <w:rPr>
            <w:noProof/>
            <w:webHidden/>
          </w:rPr>
        </w:r>
        <w:r>
          <w:rPr>
            <w:noProof/>
            <w:webHidden/>
          </w:rPr>
          <w:fldChar w:fldCharType="separate"/>
        </w:r>
        <w:r w:rsidR="00DE7790">
          <w:rPr>
            <w:noProof/>
            <w:webHidden/>
          </w:rPr>
          <w:t>18</w:t>
        </w:r>
        <w:r>
          <w:rPr>
            <w:noProof/>
            <w:webHidden/>
          </w:rPr>
          <w:fldChar w:fldCharType="end"/>
        </w:r>
      </w:hyperlink>
    </w:p>
    <w:p w14:paraId="3DED4ACB" w14:textId="69B4F444"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505" w:history="1">
        <w:r w:rsidRPr="001D67B3">
          <w:rPr>
            <w:rStyle w:val="Hipercze"/>
            <w:rFonts w:ascii="Calibri" w:hAnsi="Calibri" w:cs="Calibri"/>
            <w:bCs/>
            <w:noProof/>
          </w:rPr>
          <w:t>29.</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bCs/>
            <w:noProof/>
          </w:rPr>
          <w:t>Uprawnienia i izby projektantów</w:t>
        </w:r>
        <w:r>
          <w:rPr>
            <w:noProof/>
            <w:webHidden/>
          </w:rPr>
          <w:tab/>
        </w:r>
        <w:r>
          <w:rPr>
            <w:noProof/>
            <w:webHidden/>
          </w:rPr>
          <w:fldChar w:fldCharType="begin"/>
        </w:r>
        <w:r>
          <w:rPr>
            <w:noProof/>
            <w:webHidden/>
          </w:rPr>
          <w:instrText xml:space="preserve"> PAGEREF _Toc151997505 \h </w:instrText>
        </w:r>
        <w:r>
          <w:rPr>
            <w:noProof/>
            <w:webHidden/>
          </w:rPr>
        </w:r>
        <w:r>
          <w:rPr>
            <w:noProof/>
            <w:webHidden/>
          </w:rPr>
          <w:fldChar w:fldCharType="separate"/>
        </w:r>
        <w:r w:rsidR="00DE7790">
          <w:rPr>
            <w:noProof/>
            <w:webHidden/>
          </w:rPr>
          <w:t>20</w:t>
        </w:r>
        <w:r>
          <w:rPr>
            <w:noProof/>
            <w:webHidden/>
          </w:rPr>
          <w:fldChar w:fldCharType="end"/>
        </w:r>
      </w:hyperlink>
    </w:p>
    <w:p w14:paraId="535B33CC" w14:textId="050DCFD0" w:rsidR="00FF5EBB" w:rsidRDefault="00FF5EBB">
      <w:pPr>
        <w:pStyle w:val="Spistreci1"/>
        <w:rPr>
          <w:rFonts w:asciiTheme="minorHAnsi" w:eastAsiaTheme="minorEastAsia" w:hAnsiTheme="minorHAnsi" w:cstheme="minorBidi"/>
          <w:noProof/>
          <w:kern w:val="2"/>
          <w:szCs w:val="22"/>
          <w:lang w:eastAsia="pl-PL"/>
          <w14:ligatures w14:val="standardContextual"/>
        </w:rPr>
      </w:pPr>
      <w:hyperlink w:anchor="_Toc151997506" w:history="1">
        <w:r w:rsidRPr="001D67B3">
          <w:rPr>
            <w:rStyle w:val="Hipercze"/>
            <w:rFonts w:ascii="Calibri" w:hAnsi="Calibri" w:cs="Calibri"/>
            <w:bCs/>
            <w:noProof/>
          </w:rPr>
          <w:t>30.</w:t>
        </w:r>
        <w:r>
          <w:rPr>
            <w:rFonts w:asciiTheme="minorHAnsi" w:eastAsiaTheme="minorEastAsia" w:hAnsiTheme="minorHAnsi" w:cstheme="minorBidi"/>
            <w:noProof/>
            <w:kern w:val="2"/>
            <w:szCs w:val="22"/>
            <w:lang w:eastAsia="pl-PL"/>
            <w14:ligatures w14:val="standardContextual"/>
          </w:rPr>
          <w:tab/>
        </w:r>
        <w:r w:rsidRPr="001D67B3">
          <w:rPr>
            <w:rStyle w:val="Hipercze"/>
            <w:rFonts w:ascii="Calibri" w:hAnsi="Calibri" w:cs="Calibri"/>
            <w:bCs/>
            <w:noProof/>
          </w:rPr>
          <w:t>Obliczenia techniczne</w:t>
        </w:r>
        <w:r>
          <w:rPr>
            <w:noProof/>
            <w:webHidden/>
          </w:rPr>
          <w:tab/>
        </w:r>
        <w:r>
          <w:rPr>
            <w:noProof/>
            <w:webHidden/>
          </w:rPr>
          <w:fldChar w:fldCharType="begin"/>
        </w:r>
        <w:r>
          <w:rPr>
            <w:noProof/>
            <w:webHidden/>
          </w:rPr>
          <w:instrText xml:space="preserve"> PAGEREF _Toc151997506 \h </w:instrText>
        </w:r>
        <w:r>
          <w:rPr>
            <w:noProof/>
            <w:webHidden/>
          </w:rPr>
        </w:r>
        <w:r>
          <w:rPr>
            <w:noProof/>
            <w:webHidden/>
          </w:rPr>
          <w:fldChar w:fldCharType="separate"/>
        </w:r>
        <w:r w:rsidR="00DE7790">
          <w:rPr>
            <w:noProof/>
            <w:webHidden/>
          </w:rPr>
          <w:t>24</w:t>
        </w:r>
        <w:r>
          <w:rPr>
            <w:noProof/>
            <w:webHidden/>
          </w:rPr>
          <w:fldChar w:fldCharType="end"/>
        </w:r>
      </w:hyperlink>
    </w:p>
    <w:p w14:paraId="04137345" w14:textId="6CDF0215" w:rsidR="00C33BAC" w:rsidRPr="00283E74" w:rsidRDefault="00801716">
      <w:pPr>
        <w:rPr>
          <w:rFonts w:ascii="Calibri" w:hAnsi="Calibri" w:cs="Calibri"/>
          <w:color w:val="FF0000"/>
        </w:rPr>
      </w:pPr>
      <w:r w:rsidRPr="00283E74">
        <w:rPr>
          <w:rFonts w:ascii="Calibri" w:hAnsi="Calibri" w:cs="Calibri"/>
          <w:b/>
          <w:bCs/>
          <w:sz w:val="22"/>
          <w:szCs w:val="22"/>
        </w:rPr>
        <w:fldChar w:fldCharType="end"/>
      </w:r>
    </w:p>
    <w:p w14:paraId="7939C04E" w14:textId="77777777" w:rsidR="003503A3" w:rsidRPr="00283E74" w:rsidRDefault="003503A3" w:rsidP="003503A3">
      <w:pPr>
        <w:suppressAutoHyphens w:val="0"/>
        <w:spacing w:after="200" w:line="276" w:lineRule="auto"/>
        <w:rPr>
          <w:rFonts w:ascii="Calibri" w:hAnsi="Calibri" w:cs="Calibri"/>
          <w:caps/>
        </w:rPr>
      </w:pPr>
    </w:p>
    <w:p w14:paraId="5A0B9822" w14:textId="77777777" w:rsidR="00FF5EBB" w:rsidRDefault="00FF5EBB">
      <w:pPr>
        <w:suppressAutoHyphens w:val="0"/>
        <w:rPr>
          <w:rFonts w:ascii="Calibri" w:eastAsia="Calibri" w:hAnsi="Calibri" w:cs="Calibri"/>
          <w:b/>
          <w:sz w:val="22"/>
          <w:szCs w:val="22"/>
          <w:lang w:eastAsia="en-US"/>
        </w:rPr>
      </w:pPr>
      <w:r>
        <w:rPr>
          <w:rFonts w:cs="Calibri"/>
          <w:b/>
        </w:rPr>
        <w:br w:type="page"/>
      </w:r>
    </w:p>
    <w:p w14:paraId="546C03F0" w14:textId="77777777" w:rsidR="00FF5EBB" w:rsidRDefault="00FF5EBB">
      <w:pPr>
        <w:suppressAutoHyphens w:val="0"/>
        <w:rPr>
          <w:rFonts w:ascii="Calibri" w:eastAsia="Calibri" w:hAnsi="Calibri" w:cs="Calibri"/>
          <w:b/>
          <w:sz w:val="22"/>
          <w:szCs w:val="22"/>
          <w:lang w:eastAsia="en-US"/>
        </w:rPr>
      </w:pPr>
      <w:r>
        <w:rPr>
          <w:rFonts w:cs="Calibri"/>
          <w:b/>
        </w:rPr>
        <w:lastRenderedPageBreak/>
        <w:br w:type="page"/>
      </w:r>
    </w:p>
    <w:p w14:paraId="379370EA" w14:textId="056A2722" w:rsidR="00120A7F" w:rsidRPr="00283E74" w:rsidRDefault="0080044B" w:rsidP="0080044B">
      <w:pPr>
        <w:pStyle w:val="Stopka"/>
        <w:spacing w:before="120"/>
        <w:rPr>
          <w:rFonts w:cs="Calibri"/>
          <w:b/>
        </w:rPr>
      </w:pPr>
      <w:r w:rsidRPr="00283E74">
        <w:rPr>
          <w:rFonts w:cs="Calibri"/>
          <w:b/>
        </w:rPr>
        <w:lastRenderedPageBreak/>
        <w:t>Spis rysunków</w:t>
      </w:r>
    </w:p>
    <w:p w14:paraId="395EEA35" w14:textId="77777777" w:rsidR="009504A6" w:rsidRPr="00283E74" w:rsidRDefault="009504A6" w:rsidP="009504A6">
      <w:pPr>
        <w:pStyle w:val="Stopka"/>
        <w:ind w:left="714"/>
        <w:rPr>
          <w:rFonts w:cs="Calibri"/>
        </w:rPr>
      </w:pPr>
    </w:p>
    <w:p w14:paraId="094BCB4C" w14:textId="77777777" w:rsidR="00B03C1C" w:rsidRPr="00283E74" w:rsidRDefault="00B03C1C" w:rsidP="00B03C1C">
      <w:pPr>
        <w:pStyle w:val="Stopka"/>
        <w:ind w:left="714"/>
        <w:rPr>
          <w:rFonts w:cs="Calibri"/>
        </w:rPr>
      </w:pPr>
    </w:p>
    <w:p w14:paraId="36A36E8E" w14:textId="56C5D829"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bookmarkStart w:id="0" w:name="_Hlk43807078"/>
      <w:r w:rsidRPr="00FF5EBB">
        <w:rPr>
          <w:rFonts w:asciiTheme="minorHAnsi" w:hAnsiTheme="minorHAnsi" w:cstheme="minorHAnsi"/>
          <w:szCs w:val="20"/>
        </w:rPr>
        <w:t>RZUT POZIOMU -8,10 - PLAN INSTALACJI EL.</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Pr>
          <w:rFonts w:asciiTheme="minorHAnsi" w:hAnsiTheme="minorHAnsi" w:cstheme="minorHAnsi"/>
          <w:szCs w:val="20"/>
        </w:rPr>
        <w:tab/>
      </w:r>
      <w:r w:rsidRPr="00FF5EBB">
        <w:rPr>
          <w:rFonts w:asciiTheme="minorHAnsi" w:hAnsiTheme="minorHAnsi" w:cstheme="minorHAnsi"/>
          <w:szCs w:val="20"/>
        </w:rPr>
        <w:t>IE01</w:t>
      </w:r>
    </w:p>
    <w:p w14:paraId="36D516D4" w14:textId="7E357D64"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RZUT POZIOMU -5,40 - PLAN INSTALACJI EL. CZ.1</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t>IE02</w:t>
      </w:r>
    </w:p>
    <w:p w14:paraId="27D9834E" w14:textId="65187124"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RZUT POZIOMU -5,40 - PLAN INSTALACJI EL. CZ.2</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t>IE03</w:t>
      </w:r>
    </w:p>
    <w:p w14:paraId="5E8F1B54" w14:textId="75B9702E"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RZUT POZIOMU -2,70 - PLAN INSTALACJI EL. CZ.1</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t>IE04</w:t>
      </w:r>
    </w:p>
    <w:p w14:paraId="3318571C" w14:textId="66118972"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RZUT POZIOMU -2,70 - PLAN INSTALACJI EL. CZ.2</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t>IE05</w:t>
      </w:r>
    </w:p>
    <w:p w14:paraId="47D28EBC" w14:textId="7F028FC2"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RZUT POZIOMU 0,0 - PLAN INSTALACJI EL. CZ.1</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Pr>
          <w:rFonts w:asciiTheme="minorHAnsi" w:hAnsiTheme="minorHAnsi" w:cstheme="minorHAnsi"/>
          <w:szCs w:val="20"/>
        </w:rPr>
        <w:tab/>
      </w:r>
      <w:r w:rsidRPr="00FF5EBB">
        <w:rPr>
          <w:rFonts w:asciiTheme="minorHAnsi" w:hAnsiTheme="minorHAnsi" w:cstheme="minorHAnsi"/>
          <w:szCs w:val="20"/>
        </w:rPr>
        <w:t>IE06</w:t>
      </w:r>
    </w:p>
    <w:p w14:paraId="73BA99A9" w14:textId="2051F0C7"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RZUT POZIOMU 0,0 - PLAN INSTALACJI EL. CZ.2</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Pr>
          <w:rFonts w:asciiTheme="minorHAnsi" w:hAnsiTheme="minorHAnsi" w:cstheme="minorHAnsi"/>
          <w:szCs w:val="20"/>
        </w:rPr>
        <w:tab/>
      </w:r>
      <w:r w:rsidRPr="00FF5EBB">
        <w:rPr>
          <w:rFonts w:asciiTheme="minorHAnsi" w:hAnsiTheme="minorHAnsi" w:cstheme="minorHAnsi"/>
          <w:szCs w:val="20"/>
        </w:rPr>
        <w:t>IE07</w:t>
      </w:r>
    </w:p>
    <w:p w14:paraId="58A5E0A7" w14:textId="29AAD8EE"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RZUT POZIOMU +2,7 - PLAN INSTALACJI EL. CZ.1</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t>IE08</w:t>
      </w:r>
    </w:p>
    <w:p w14:paraId="6EA85509" w14:textId="1A50F0B0"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RZUT POZIOMU +2,7 - PLAN INSTALACJI EL. CZ.2</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t>IE09</w:t>
      </w:r>
    </w:p>
    <w:p w14:paraId="4AD32976" w14:textId="028EB9F8"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ab/>
        <w:t>RZUT DACHU - PLAN INSTALACJI EL.</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t>IE10</w:t>
      </w:r>
    </w:p>
    <w:p w14:paraId="21EA82FD" w14:textId="2E2E5BB1"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POKÓJ 1-OSOBOWY - PLAN INSTALACJI - SZCZEGÓŁ A</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t>IE11</w:t>
      </w:r>
    </w:p>
    <w:p w14:paraId="3CAFE5B3" w14:textId="2F20C1AD"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POKÓJ 2-OSOBOWY - PLAN INSTALACJI - SZCZEGÓŁ B</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t>IE12</w:t>
      </w:r>
    </w:p>
    <w:p w14:paraId="430BC9F0" w14:textId="16B2DE5F"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POKÓJ 3-OSOBOWY - PLAN INSTALACJI - SZCZEGÓŁ C</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t>IE13</w:t>
      </w:r>
    </w:p>
    <w:p w14:paraId="364EC1B9" w14:textId="388110FF"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SCHEMAT BLOKOWY - istniejący</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t>IE14.1</w:t>
      </w:r>
    </w:p>
    <w:p w14:paraId="066A9F44" w14:textId="4A75DF6E"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SCHEMAT BLOKOWY - projektowany</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t>IE14.2</w:t>
      </w:r>
    </w:p>
    <w:p w14:paraId="436CAB00" w14:textId="270952CF"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ab/>
        <w:t>SCHEMAT ROZDZIELNICY RG</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t>IE15</w:t>
      </w:r>
    </w:p>
    <w:p w14:paraId="3AE8FACA" w14:textId="2BBA8C7E"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SCHEMAT ROZDZIELNICY RPOZ</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t>IE16.1</w:t>
      </w:r>
    </w:p>
    <w:p w14:paraId="16E9DE6B" w14:textId="4C9B980A" w:rsidR="00FF5EBB" w:rsidRPr="00FF5EBB" w:rsidRDefault="00FF5EBB" w:rsidP="00FF5EBB">
      <w:pPr>
        <w:pStyle w:val="Tekstpodstawowy"/>
        <w:numPr>
          <w:ilvl w:val="0"/>
          <w:numId w:val="96"/>
        </w:numPr>
        <w:tabs>
          <w:tab w:val="clear" w:pos="720"/>
          <w:tab w:val="left" w:pos="709"/>
          <w:tab w:val="left" w:pos="4536"/>
        </w:tabs>
        <w:spacing w:line="276" w:lineRule="auto"/>
        <w:jc w:val="both"/>
        <w:rPr>
          <w:rFonts w:asciiTheme="minorHAnsi" w:hAnsiTheme="minorHAnsi" w:cstheme="minorHAnsi"/>
          <w:szCs w:val="20"/>
        </w:rPr>
      </w:pPr>
      <w:r w:rsidRPr="00FF5EBB">
        <w:rPr>
          <w:rFonts w:asciiTheme="minorHAnsi" w:hAnsiTheme="minorHAnsi" w:cstheme="minorHAnsi"/>
          <w:szCs w:val="20"/>
        </w:rPr>
        <w:tab/>
        <w:t>SCHEMAT WYŁĄCZNIKÓW PPOŻ. - PWP</w:t>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r>
      <w:r w:rsidRPr="00FF5EBB">
        <w:rPr>
          <w:rFonts w:asciiTheme="minorHAnsi" w:hAnsiTheme="minorHAnsi" w:cstheme="minorHAnsi"/>
          <w:szCs w:val="20"/>
        </w:rPr>
        <w:tab/>
        <w:t>IE16.2</w:t>
      </w:r>
    </w:p>
    <w:bookmarkEnd w:id="0"/>
    <w:p w14:paraId="3BC2E67F" w14:textId="4492AE9F" w:rsidR="00FF5EBB" w:rsidRDefault="00FF5EBB">
      <w:pPr>
        <w:suppressAutoHyphens w:val="0"/>
        <w:rPr>
          <w:rFonts w:ascii="Calibri" w:hAnsi="Calibri" w:cs="Calibri"/>
          <w:color w:val="FF0000"/>
        </w:rPr>
      </w:pPr>
      <w:r>
        <w:rPr>
          <w:rFonts w:ascii="Calibri" w:hAnsi="Calibri" w:cs="Calibri"/>
          <w:color w:val="FF0000"/>
        </w:rPr>
        <w:br w:type="page"/>
      </w:r>
      <w:r>
        <w:rPr>
          <w:rFonts w:ascii="Calibri" w:hAnsi="Calibri" w:cs="Calibri"/>
          <w:color w:val="FF0000"/>
        </w:rPr>
        <w:lastRenderedPageBreak/>
        <w:br w:type="page"/>
      </w:r>
    </w:p>
    <w:p w14:paraId="4A41EB78" w14:textId="77777777" w:rsidR="00FF5EBB" w:rsidRDefault="00FF5EBB">
      <w:pPr>
        <w:suppressAutoHyphens w:val="0"/>
        <w:rPr>
          <w:rFonts w:ascii="Calibri" w:hAnsi="Calibri" w:cs="Calibri"/>
          <w:color w:val="FF0000"/>
          <w:sz w:val="20"/>
          <w:szCs w:val="20"/>
        </w:rPr>
      </w:pPr>
    </w:p>
    <w:p w14:paraId="4EE15C6C" w14:textId="77777777" w:rsidR="00120A7F" w:rsidRPr="00283E74" w:rsidRDefault="00120A7F" w:rsidP="00120A7F">
      <w:pPr>
        <w:pStyle w:val="Normalny2"/>
        <w:rPr>
          <w:rFonts w:ascii="Calibri" w:eastAsia="Calibri" w:hAnsi="Calibri" w:cs="Calibri"/>
          <w:color w:val="FF0000"/>
          <w:szCs w:val="22"/>
          <w:lang w:eastAsia="en-US"/>
        </w:rPr>
      </w:pPr>
    </w:p>
    <w:p w14:paraId="3F115F58" w14:textId="77777777" w:rsidR="009504A6" w:rsidRPr="009504A6" w:rsidRDefault="00BA2307" w:rsidP="009504A6">
      <w:pPr>
        <w:pStyle w:val="Nagwek1"/>
        <w:numPr>
          <w:ilvl w:val="0"/>
          <w:numId w:val="10"/>
        </w:numPr>
        <w:rPr>
          <w:rFonts w:ascii="Calibri" w:hAnsi="Calibri" w:cs="Calibri"/>
        </w:rPr>
      </w:pPr>
      <w:bookmarkStart w:id="1" w:name="_Toc129874095"/>
      <w:bookmarkStart w:id="2" w:name="_Toc144120680"/>
      <w:bookmarkStart w:id="3" w:name="_Toc151997477"/>
      <w:r>
        <w:rPr>
          <w:rFonts w:ascii="Calibri" w:hAnsi="Calibri" w:cs="Calibri"/>
        </w:rPr>
        <w:t>Podstawa opracowania</w:t>
      </w:r>
      <w:bookmarkEnd w:id="1"/>
      <w:bookmarkEnd w:id="2"/>
      <w:bookmarkEnd w:id="3"/>
    </w:p>
    <w:p w14:paraId="18837835" w14:textId="77777777" w:rsidR="009504A6" w:rsidRPr="0092760C" w:rsidRDefault="009504A6" w:rsidP="009504A6"/>
    <w:p w14:paraId="06A73671" w14:textId="77777777" w:rsidR="00BA2307" w:rsidRPr="00BA2307" w:rsidRDefault="00BA2307" w:rsidP="00BA2307">
      <w:pPr>
        <w:numPr>
          <w:ilvl w:val="0"/>
          <w:numId w:val="40"/>
        </w:numPr>
        <w:suppressAutoHyphens w:val="0"/>
        <w:spacing w:line="276" w:lineRule="auto"/>
        <w:jc w:val="both"/>
        <w:rPr>
          <w:rFonts w:ascii="Calibri" w:hAnsi="Calibri" w:cs="Calibri"/>
          <w:sz w:val="22"/>
          <w:szCs w:val="20"/>
        </w:rPr>
      </w:pPr>
      <w:r w:rsidRPr="00BA2307">
        <w:rPr>
          <w:rFonts w:ascii="Calibri" w:hAnsi="Calibri" w:cs="Calibri"/>
          <w:sz w:val="22"/>
          <w:szCs w:val="20"/>
        </w:rPr>
        <w:t xml:space="preserve">Zlecenie Inwestora na jej opracowanie </w:t>
      </w:r>
    </w:p>
    <w:p w14:paraId="57E02E78" w14:textId="059F134D" w:rsidR="00BA2307" w:rsidRPr="00BA2307" w:rsidRDefault="00C959E2" w:rsidP="00BA2307">
      <w:pPr>
        <w:numPr>
          <w:ilvl w:val="0"/>
          <w:numId w:val="40"/>
        </w:numPr>
        <w:suppressAutoHyphens w:val="0"/>
        <w:spacing w:line="276" w:lineRule="auto"/>
        <w:jc w:val="both"/>
        <w:rPr>
          <w:rFonts w:ascii="Calibri" w:hAnsi="Calibri" w:cs="Calibri"/>
          <w:sz w:val="22"/>
          <w:szCs w:val="20"/>
        </w:rPr>
      </w:pPr>
      <w:r>
        <w:rPr>
          <w:rFonts w:ascii="Calibri" w:hAnsi="Calibri" w:cs="Calibri"/>
          <w:sz w:val="22"/>
          <w:szCs w:val="20"/>
        </w:rPr>
        <w:t>OPZ – Wymiana wewnętrznej instalacji w budynku B1 DPS Ugory w Poznaniu</w:t>
      </w:r>
    </w:p>
    <w:p w14:paraId="4E638BE2" w14:textId="77777777" w:rsidR="00BA2307" w:rsidRPr="00BA2307" w:rsidRDefault="00BA2307" w:rsidP="00BA2307">
      <w:pPr>
        <w:numPr>
          <w:ilvl w:val="0"/>
          <w:numId w:val="40"/>
        </w:numPr>
        <w:suppressAutoHyphens w:val="0"/>
        <w:spacing w:line="276" w:lineRule="auto"/>
        <w:jc w:val="both"/>
        <w:rPr>
          <w:rFonts w:ascii="Calibri" w:hAnsi="Calibri" w:cs="Calibri"/>
          <w:sz w:val="22"/>
          <w:szCs w:val="20"/>
        </w:rPr>
      </w:pPr>
      <w:r w:rsidRPr="00BA2307">
        <w:rPr>
          <w:rFonts w:ascii="Calibri" w:hAnsi="Calibri" w:cs="Calibri"/>
          <w:sz w:val="22"/>
          <w:szCs w:val="20"/>
        </w:rPr>
        <w:t>Wizja lokalna</w:t>
      </w:r>
    </w:p>
    <w:p w14:paraId="5BFA3238" w14:textId="77777777" w:rsidR="00BA2307" w:rsidRDefault="00BA2307" w:rsidP="00BA2307">
      <w:pPr>
        <w:numPr>
          <w:ilvl w:val="0"/>
          <w:numId w:val="40"/>
        </w:numPr>
        <w:suppressAutoHyphens w:val="0"/>
        <w:spacing w:line="276" w:lineRule="auto"/>
        <w:jc w:val="both"/>
        <w:rPr>
          <w:rFonts w:ascii="Calibri" w:hAnsi="Calibri" w:cs="Calibri"/>
          <w:sz w:val="22"/>
          <w:szCs w:val="20"/>
        </w:rPr>
      </w:pPr>
      <w:r w:rsidRPr="00BA2307">
        <w:rPr>
          <w:rFonts w:ascii="Calibri" w:hAnsi="Calibri" w:cs="Calibri"/>
          <w:sz w:val="22"/>
          <w:szCs w:val="20"/>
        </w:rPr>
        <w:t>Podkłady architektoniczne/budowlane obiektu</w:t>
      </w:r>
    </w:p>
    <w:p w14:paraId="2865755F" w14:textId="77777777" w:rsidR="00BA2307" w:rsidRDefault="00BA2307" w:rsidP="00BA2307">
      <w:pPr>
        <w:numPr>
          <w:ilvl w:val="0"/>
          <w:numId w:val="40"/>
        </w:numPr>
        <w:suppressAutoHyphens w:val="0"/>
        <w:spacing w:line="276" w:lineRule="auto"/>
        <w:jc w:val="both"/>
        <w:rPr>
          <w:rFonts w:ascii="Calibri" w:hAnsi="Calibri" w:cs="Calibri"/>
          <w:sz w:val="22"/>
          <w:szCs w:val="20"/>
        </w:rPr>
      </w:pPr>
      <w:r>
        <w:rPr>
          <w:rFonts w:ascii="Calibri" w:hAnsi="Calibri" w:cs="Calibri"/>
          <w:sz w:val="22"/>
          <w:szCs w:val="20"/>
        </w:rPr>
        <w:t>Opinia techniczna dotycząca stanu technicznego instalacji elektrycznych Domu Opieki Społecznej Poznań ul. Ugory 18/20 z grudnia 2022r.</w:t>
      </w:r>
    </w:p>
    <w:p w14:paraId="57548DFC" w14:textId="77777777" w:rsidR="00BA2307" w:rsidRDefault="00BA2307" w:rsidP="00BA2307">
      <w:pPr>
        <w:numPr>
          <w:ilvl w:val="0"/>
          <w:numId w:val="40"/>
        </w:numPr>
        <w:suppressAutoHyphens w:val="0"/>
        <w:spacing w:line="276" w:lineRule="auto"/>
        <w:jc w:val="both"/>
        <w:rPr>
          <w:rFonts w:ascii="Calibri" w:hAnsi="Calibri" w:cs="Calibri"/>
          <w:sz w:val="22"/>
          <w:szCs w:val="20"/>
        </w:rPr>
      </w:pPr>
      <w:r>
        <w:rPr>
          <w:rFonts w:ascii="Calibri" w:hAnsi="Calibri" w:cs="Calibri"/>
          <w:sz w:val="22"/>
          <w:szCs w:val="20"/>
        </w:rPr>
        <w:t>Audyt oświetlenia wbudowanego DPS budynek B1 z 02.10.2019r.</w:t>
      </w:r>
    </w:p>
    <w:p w14:paraId="61D7D988" w14:textId="77777777" w:rsidR="00BA2307" w:rsidRPr="00BA2307" w:rsidRDefault="00BA2307" w:rsidP="00BA2307">
      <w:pPr>
        <w:numPr>
          <w:ilvl w:val="0"/>
          <w:numId w:val="40"/>
        </w:numPr>
        <w:suppressAutoHyphens w:val="0"/>
        <w:spacing w:line="276" w:lineRule="auto"/>
        <w:jc w:val="both"/>
        <w:rPr>
          <w:rFonts w:ascii="Calibri" w:hAnsi="Calibri" w:cs="Calibri"/>
          <w:sz w:val="22"/>
          <w:szCs w:val="20"/>
        </w:rPr>
      </w:pPr>
      <w:r>
        <w:rPr>
          <w:rFonts w:ascii="Calibri" w:hAnsi="Calibri" w:cs="Calibri"/>
          <w:sz w:val="22"/>
          <w:szCs w:val="20"/>
        </w:rPr>
        <w:t>Instrukcja bezpieczeństwa pożarowego 12 listopada 2019 – aktualizowana w kwietniu 2022r.</w:t>
      </w:r>
    </w:p>
    <w:p w14:paraId="30C12035" w14:textId="77777777" w:rsidR="00BA2307" w:rsidRPr="00BA2307" w:rsidRDefault="00BA2307" w:rsidP="00BA2307">
      <w:pPr>
        <w:numPr>
          <w:ilvl w:val="0"/>
          <w:numId w:val="40"/>
        </w:numPr>
        <w:suppressAutoHyphens w:val="0"/>
        <w:spacing w:line="276" w:lineRule="auto"/>
        <w:jc w:val="both"/>
        <w:rPr>
          <w:rFonts w:ascii="Calibri" w:hAnsi="Calibri" w:cs="Calibri"/>
          <w:sz w:val="22"/>
          <w:szCs w:val="20"/>
        </w:rPr>
      </w:pPr>
      <w:r w:rsidRPr="00BA2307">
        <w:rPr>
          <w:rFonts w:ascii="Calibri" w:hAnsi="Calibri" w:cs="Calibri"/>
          <w:sz w:val="22"/>
          <w:szCs w:val="20"/>
        </w:rPr>
        <w:t>Ustawa z dnia 07.07.1994 r. – Prawo budowlane  – wraz z późniejszymi zmianami</w:t>
      </w:r>
    </w:p>
    <w:p w14:paraId="7BFD5702" w14:textId="77777777" w:rsidR="00BA2307" w:rsidRPr="00BA2307" w:rsidRDefault="00BA2307" w:rsidP="00BA2307">
      <w:pPr>
        <w:numPr>
          <w:ilvl w:val="0"/>
          <w:numId w:val="40"/>
        </w:numPr>
        <w:suppressAutoHyphens w:val="0"/>
        <w:spacing w:line="276" w:lineRule="auto"/>
        <w:jc w:val="both"/>
        <w:rPr>
          <w:rFonts w:ascii="Calibri" w:hAnsi="Calibri" w:cs="Calibri"/>
          <w:sz w:val="22"/>
          <w:szCs w:val="20"/>
        </w:rPr>
      </w:pPr>
      <w:r w:rsidRPr="00BA2307">
        <w:rPr>
          <w:rFonts w:ascii="Calibri" w:hAnsi="Calibri" w:cs="Calibri"/>
          <w:sz w:val="22"/>
          <w:szCs w:val="20"/>
        </w:rPr>
        <w:t>Rozporządzenie Ministra Infrastruktury z dnia 12.04.2002 w sprawie warunków technicznych jakim powinny odpowiadać budynki i ich usytuowanie  - wraz z późniejszymi zmianami</w:t>
      </w:r>
    </w:p>
    <w:p w14:paraId="40FFEC0D" w14:textId="77777777" w:rsidR="00BA2307" w:rsidRPr="00BA2307" w:rsidRDefault="00BA2307" w:rsidP="00BA2307">
      <w:pPr>
        <w:numPr>
          <w:ilvl w:val="0"/>
          <w:numId w:val="40"/>
        </w:numPr>
        <w:suppressAutoHyphens w:val="0"/>
        <w:spacing w:line="276" w:lineRule="auto"/>
        <w:jc w:val="both"/>
        <w:rPr>
          <w:rFonts w:ascii="Calibri" w:hAnsi="Calibri" w:cs="Calibri"/>
          <w:sz w:val="22"/>
          <w:szCs w:val="20"/>
        </w:rPr>
      </w:pPr>
      <w:r w:rsidRPr="00BA2307">
        <w:rPr>
          <w:rFonts w:ascii="Calibri" w:hAnsi="Calibri" w:cs="Calibri"/>
          <w:sz w:val="22"/>
          <w:szCs w:val="20"/>
        </w:rPr>
        <w:t>PN-IEC 60364 - Instalacje elektryczne w obiektach budowlanych </w:t>
      </w:r>
    </w:p>
    <w:p w14:paraId="350F802C" w14:textId="77777777" w:rsidR="00BA2307" w:rsidRPr="00BA2307" w:rsidRDefault="00BA2307" w:rsidP="00BA2307">
      <w:pPr>
        <w:numPr>
          <w:ilvl w:val="0"/>
          <w:numId w:val="40"/>
        </w:numPr>
        <w:suppressAutoHyphens w:val="0"/>
        <w:spacing w:line="276" w:lineRule="auto"/>
        <w:jc w:val="both"/>
        <w:rPr>
          <w:rFonts w:ascii="Calibri" w:hAnsi="Calibri" w:cs="Calibri"/>
          <w:sz w:val="22"/>
          <w:szCs w:val="20"/>
        </w:rPr>
      </w:pPr>
      <w:r w:rsidRPr="00BA2307">
        <w:rPr>
          <w:rFonts w:ascii="Calibri" w:hAnsi="Calibri" w:cs="Calibri"/>
          <w:sz w:val="22"/>
          <w:szCs w:val="20"/>
        </w:rPr>
        <w:t>N-SEP-004</w:t>
      </w:r>
    </w:p>
    <w:p w14:paraId="2EB4DC78" w14:textId="77777777" w:rsidR="00BA2307" w:rsidRPr="00BA2307" w:rsidRDefault="00BA2307" w:rsidP="00BA2307">
      <w:pPr>
        <w:numPr>
          <w:ilvl w:val="0"/>
          <w:numId w:val="40"/>
        </w:numPr>
        <w:suppressAutoHyphens w:val="0"/>
        <w:spacing w:line="276" w:lineRule="auto"/>
        <w:jc w:val="both"/>
        <w:rPr>
          <w:rFonts w:ascii="Calibri" w:hAnsi="Calibri" w:cs="Calibri"/>
          <w:sz w:val="22"/>
          <w:szCs w:val="20"/>
        </w:rPr>
      </w:pPr>
      <w:r w:rsidRPr="00BA2307">
        <w:rPr>
          <w:rFonts w:ascii="Calibri" w:hAnsi="Calibri" w:cs="Calibri"/>
          <w:sz w:val="22"/>
          <w:szCs w:val="20"/>
        </w:rPr>
        <w:t>Normy branżowe aktualne na dzień wydania dokumentacji</w:t>
      </w:r>
    </w:p>
    <w:p w14:paraId="6B7AC22E" w14:textId="77777777" w:rsidR="00BA2307" w:rsidRDefault="00BA2307" w:rsidP="00BA2307">
      <w:pPr>
        <w:numPr>
          <w:ilvl w:val="0"/>
          <w:numId w:val="40"/>
        </w:numPr>
        <w:suppressAutoHyphens w:val="0"/>
        <w:spacing w:line="276" w:lineRule="auto"/>
        <w:jc w:val="both"/>
        <w:rPr>
          <w:rFonts w:ascii="Calibri" w:hAnsi="Calibri" w:cs="Calibri"/>
          <w:sz w:val="22"/>
          <w:szCs w:val="20"/>
        </w:rPr>
      </w:pPr>
      <w:r w:rsidRPr="00BA2307">
        <w:rPr>
          <w:rFonts w:ascii="Calibri" w:hAnsi="Calibri" w:cs="Calibri"/>
          <w:sz w:val="22"/>
          <w:szCs w:val="20"/>
        </w:rPr>
        <w:t>Dokumentacje techniczno-ruchowe (DTR), instrukcje do osprzętu i urządzeń aktualnie produkowanych, wydane przez producentów</w:t>
      </w:r>
    </w:p>
    <w:p w14:paraId="5F784FB4" w14:textId="77777777" w:rsidR="00C959E2" w:rsidRPr="00BA2307" w:rsidRDefault="00C959E2" w:rsidP="00C959E2">
      <w:pPr>
        <w:suppressAutoHyphens w:val="0"/>
        <w:spacing w:line="276" w:lineRule="auto"/>
        <w:jc w:val="both"/>
        <w:rPr>
          <w:rFonts w:ascii="Calibri" w:hAnsi="Calibri" w:cs="Calibri"/>
          <w:sz w:val="22"/>
          <w:szCs w:val="20"/>
        </w:rPr>
      </w:pPr>
    </w:p>
    <w:p w14:paraId="259682EF" w14:textId="77777777" w:rsidR="00C959E2" w:rsidRPr="009504A6" w:rsidRDefault="00C959E2" w:rsidP="00C959E2">
      <w:pPr>
        <w:pStyle w:val="Nagwek1"/>
        <w:numPr>
          <w:ilvl w:val="0"/>
          <w:numId w:val="10"/>
        </w:numPr>
        <w:tabs>
          <w:tab w:val="num" w:pos="360"/>
        </w:tabs>
        <w:rPr>
          <w:rFonts w:ascii="Calibri" w:hAnsi="Calibri" w:cs="Calibri"/>
        </w:rPr>
      </w:pPr>
      <w:bookmarkStart w:id="4" w:name="_Toc151997478"/>
      <w:r>
        <w:rPr>
          <w:rFonts w:ascii="Calibri" w:hAnsi="Calibri" w:cs="Calibri"/>
        </w:rPr>
        <w:t>Zakres opracowania</w:t>
      </w:r>
      <w:bookmarkEnd w:id="4"/>
    </w:p>
    <w:p w14:paraId="1A29DCCC" w14:textId="77777777" w:rsidR="00C959E2" w:rsidRPr="0092760C" w:rsidRDefault="00C959E2" w:rsidP="00C959E2"/>
    <w:p w14:paraId="6137610C" w14:textId="77777777" w:rsidR="00360B5F" w:rsidRPr="009D0F3A" w:rsidRDefault="00360B5F" w:rsidP="00360B5F">
      <w:pPr>
        <w:pStyle w:val="Tekstpodstawowy"/>
        <w:spacing w:line="276" w:lineRule="auto"/>
      </w:pPr>
      <w:r w:rsidRPr="009D0F3A">
        <w:t xml:space="preserve">Niniejsze opracowanie obejmuje swoim zakresem: </w:t>
      </w:r>
    </w:p>
    <w:p w14:paraId="44578EBF" w14:textId="554C75D0" w:rsidR="00360B5F" w:rsidRDefault="00360B5F" w:rsidP="00360B5F">
      <w:pPr>
        <w:pStyle w:val="Tekstpodstawowy"/>
        <w:numPr>
          <w:ilvl w:val="0"/>
          <w:numId w:val="67"/>
        </w:numPr>
        <w:tabs>
          <w:tab w:val="clear" w:pos="720"/>
          <w:tab w:val="left" w:pos="709"/>
          <w:tab w:val="left" w:pos="4536"/>
        </w:tabs>
        <w:spacing w:line="276" w:lineRule="auto"/>
        <w:jc w:val="both"/>
      </w:pPr>
      <w:r>
        <w:t>Zasilanie podstawowe</w:t>
      </w:r>
    </w:p>
    <w:p w14:paraId="2AB48246" w14:textId="77777777" w:rsidR="00360B5F" w:rsidRDefault="00360B5F" w:rsidP="00360B5F">
      <w:pPr>
        <w:pStyle w:val="Tekstpodstawowy"/>
        <w:numPr>
          <w:ilvl w:val="0"/>
          <w:numId w:val="67"/>
        </w:numPr>
        <w:tabs>
          <w:tab w:val="clear" w:pos="720"/>
          <w:tab w:val="left" w:pos="709"/>
          <w:tab w:val="left" w:pos="4536"/>
        </w:tabs>
        <w:spacing w:line="276" w:lineRule="auto"/>
        <w:jc w:val="both"/>
      </w:pPr>
      <w:r>
        <w:t>Zasilanie rezerwowe do celów ppoż.</w:t>
      </w:r>
    </w:p>
    <w:p w14:paraId="3F497579" w14:textId="77777777" w:rsidR="00360B5F" w:rsidRDefault="00360B5F" w:rsidP="00360B5F">
      <w:pPr>
        <w:pStyle w:val="Tekstpodstawowy"/>
        <w:numPr>
          <w:ilvl w:val="0"/>
          <w:numId w:val="67"/>
        </w:numPr>
        <w:tabs>
          <w:tab w:val="clear" w:pos="720"/>
          <w:tab w:val="left" w:pos="709"/>
          <w:tab w:val="left" w:pos="4536"/>
        </w:tabs>
        <w:spacing w:line="276" w:lineRule="auto"/>
        <w:jc w:val="both"/>
      </w:pPr>
      <w:r>
        <w:t>Układ SZR</w:t>
      </w:r>
    </w:p>
    <w:p w14:paraId="342855EC" w14:textId="77777777" w:rsidR="00360B5F" w:rsidRPr="009D0F3A" w:rsidRDefault="00360B5F" w:rsidP="00360B5F">
      <w:pPr>
        <w:pStyle w:val="Tekstpodstawowy"/>
        <w:numPr>
          <w:ilvl w:val="0"/>
          <w:numId w:val="67"/>
        </w:numPr>
        <w:tabs>
          <w:tab w:val="clear" w:pos="720"/>
          <w:tab w:val="left" w:pos="709"/>
          <w:tab w:val="left" w:pos="4536"/>
        </w:tabs>
        <w:spacing w:line="276" w:lineRule="auto"/>
        <w:jc w:val="both"/>
      </w:pPr>
      <w:r w:rsidRPr="009D0F3A">
        <w:t xml:space="preserve">rozdzielnicę </w:t>
      </w:r>
      <w:r>
        <w:t>RPOŻ</w:t>
      </w:r>
      <w:r w:rsidRPr="009D0F3A">
        <w:t xml:space="preserve"> </w:t>
      </w:r>
    </w:p>
    <w:p w14:paraId="0A750B3D" w14:textId="77777777" w:rsidR="00360B5F" w:rsidRPr="009D0F3A" w:rsidRDefault="00360B5F" w:rsidP="00360B5F">
      <w:pPr>
        <w:pStyle w:val="Tekstpodstawowy"/>
        <w:numPr>
          <w:ilvl w:val="0"/>
          <w:numId w:val="67"/>
        </w:numPr>
        <w:tabs>
          <w:tab w:val="clear" w:pos="720"/>
          <w:tab w:val="left" w:pos="709"/>
          <w:tab w:val="left" w:pos="4536"/>
        </w:tabs>
        <w:spacing w:line="276" w:lineRule="auto"/>
        <w:jc w:val="both"/>
      </w:pPr>
      <w:r w:rsidRPr="009D0F3A">
        <w:t>rozdzielnicę RG</w:t>
      </w:r>
    </w:p>
    <w:p w14:paraId="473CE818" w14:textId="731127E2" w:rsidR="00360B5F" w:rsidRPr="009D0F3A" w:rsidRDefault="00360B5F" w:rsidP="00360B5F">
      <w:pPr>
        <w:pStyle w:val="Tekstpodstawowy"/>
        <w:numPr>
          <w:ilvl w:val="0"/>
          <w:numId w:val="67"/>
        </w:numPr>
        <w:tabs>
          <w:tab w:val="clear" w:pos="720"/>
          <w:tab w:val="left" w:pos="709"/>
          <w:tab w:val="left" w:pos="4536"/>
        </w:tabs>
        <w:spacing w:line="276" w:lineRule="auto"/>
        <w:jc w:val="both"/>
      </w:pPr>
      <w:proofErr w:type="spellStart"/>
      <w:r>
        <w:t>pod</w:t>
      </w:r>
      <w:r w:rsidRPr="009D0F3A">
        <w:t>rozdzielnic</w:t>
      </w:r>
      <w:r>
        <w:t>e</w:t>
      </w:r>
      <w:proofErr w:type="spellEnd"/>
      <w:r>
        <w:t xml:space="preserve"> obiektowe</w:t>
      </w:r>
    </w:p>
    <w:p w14:paraId="4EDAC407" w14:textId="77777777" w:rsidR="00360B5F" w:rsidRPr="009D0F3A" w:rsidRDefault="00360B5F" w:rsidP="00360B5F">
      <w:pPr>
        <w:pStyle w:val="Tekstpodstawowy"/>
        <w:numPr>
          <w:ilvl w:val="0"/>
          <w:numId w:val="67"/>
        </w:numPr>
        <w:tabs>
          <w:tab w:val="clear" w:pos="720"/>
          <w:tab w:val="left" w:pos="709"/>
          <w:tab w:val="left" w:pos="4536"/>
        </w:tabs>
        <w:spacing w:line="276" w:lineRule="auto"/>
        <w:jc w:val="both"/>
      </w:pPr>
      <w:r w:rsidRPr="009D0F3A">
        <w:t>instalację oświetlenia wewnętrznego podstawowego</w:t>
      </w:r>
    </w:p>
    <w:p w14:paraId="399F23C0" w14:textId="77777777" w:rsidR="00360B5F" w:rsidRPr="009D0F3A" w:rsidRDefault="00360B5F" w:rsidP="00360B5F">
      <w:pPr>
        <w:pStyle w:val="Tekstpodstawowy"/>
        <w:numPr>
          <w:ilvl w:val="0"/>
          <w:numId w:val="67"/>
        </w:numPr>
        <w:tabs>
          <w:tab w:val="clear" w:pos="720"/>
          <w:tab w:val="left" w:pos="709"/>
          <w:tab w:val="left" w:pos="4536"/>
        </w:tabs>
        <w:spacing w:line="276" w:lineRule="auto"/>
        <w:jc w:val="both"/>
      </w:pPr>
      <w:r w:rsidRPr="009D0F3A">
        <w:t>Instalację oświetlenia awaryjnego</w:t>
      </w:r>
    </w:p>
    <w:p w14:paraId="292B431C" w14:textId="64A9CDB8" w:rsidR="00360B5F" w:rsidRDefault="00360B5F" w:rsidP="00360B5F">
      <w:pPr>
        <w:pStyle w:val="Tekstpodstawowy"/>
        <w:numPr>
          <w:ilvl w:val="0"/>
          <w:numId w:val="67"/>
        </w:numPr>
        <w:tabs>
          <w:tab w:val="clear" w:pos="720"/>
          <w:tab w:val="left" w:pos="709"/>
          <w:tab w:val="left" w:pos="4536"/>
        </w:tabs>
        <w:spacing w:line="276" w:lineRule="auto"/>
        <w:jc w:val="both"/>
      </w:pPr>
      <w:r w:rsidRPr="009D0F3A">
        <w:t>instalację gniazd wtyczkowych 230</w:t>
      </w:r>
      <w:r>
        <w:t>/400</w:t>
      </w:r>
      <w:r w:rsidRPr="009D0F3A">
        <w:t>V</w:t>
      </w:r>
    </w:p>
    <w:p w14:paraId="5343E854" w14:textId="32FA0B76" w:rsidR="00360B5F" w:rsidRDefault="00360B5F" w:rsidP="00360B5F">
      <w:pPr>
        <w:pStyle w:val="Tekstpodstawowy"/>
        <w:numPr>
          <w:ilvl w:val="0"/>
          <w:numId w:val="67"/>
        </w:numPr>
        <w:tabs>
          <w:tab w:val="clear" w:pos="720"/>
          <w:tab w:val="left" w:pos="709"/>
          <w:tab w:val="left" w:pos="4536"/>
        </w:tabs>
        <w:spacing w:line="276" w:lineRule="auto"/>
        <w:jc w:val="both"/>
      </w:pPr>
      <w:r>
        <w:t>instalację PV</w:t>
      </w:r>
    </w:p>
    <w:p w14:paraId="51265057" w14:textId="7F663BD2" w:rsidR="00360B5F" w:rsidRPr="009D0F3A" w:rsidRDefault="00360B5F" w:rsidP="00360B5F">
      <w:pPr>
        <w:pStyle w:val="Tekstpodstawowy"/>
        <w:numPr>
          <w:ilvl w:val="0"/>
          <w:numId w:val="67"/>
        </w:numPr>
        <w:tabs>
          <w:tab w:val="clear" w:pos="720"/>
          <w:tab w:val="left" w:pos="709"/>
          <w:tab w:val="left" w:pos="4536"/>
        </w:tabs>
        <w:spacing w:line="276" w:lineRule="auto"/>
        <w:jc w:val="both"/>
      </w:pPr>
      <w:r>
        <w:t>instalację ochrony odgromowej (dla zakresu z instalacją PV)</w:t>
      </w:r>
    </w:p>
    <w:p w14:paraId="7BBA5226" w14:textId="3179AEFD" w:rsidR="00360B5F" w:rsidRPr="009D0F3A" w:rsidRDefault="00360B5F" w:rsidP="00360B5F">
      <w:pPr>
        <w:pStyle w:val="Tekstpodstawowy"/>
        <w:numPr>
          <w:ilvl w:val="0"/>
          <w:numId w:val="67"/>
        </w:numPr>
        <w:tabs>
          <w:tab w:val="clear" w:pos="720"/>
          <w:tab w:val="left" w:pos="709"/>
          <w:tab w:val="left" w:pos="4536"/>
        </w:tabs>
        <w:spacing w:line="276" w:lineRule="auto"/>
        <w:jc w:val="both"/>
      </w:pPr>
      <w:r w:rsidRPr="009D0F3A">
        <w:t>instalację uziemie</w:t>
      </w:r>
      <w:r>
        <w:t>nia ochronnego</w:t>
      </w:r>
    </w:p>
    <w:p w14:paraId="35EE78DC" w14:textId="77777777" w:rsidR="00360B5F" w:rsidRPr="009D0F3A" w:rsidRDefault="00360B5F" w:rsidP="00360B5F">
      <w:pPr>
        <w:pStyle w:val="Tekstpodstawowy"/>
        <w:numPr>
          <w:ilvl w:val="0"/>
          <w:numId w:val="67"/>
        </w:numPr>
        <w:tabs>
          <w:tab w:val="clear" w:pos="720"/>
          <w:tab w:val="left" w:pos="709"/>
          <w:tab w:val="left" w:pos="4536"/>
        </w:tabs>
        <w:spacing w:line="276" w:lineRule="auto"/>
        <w:jc w:val="both"/>
      </w:pPr>
      <w:r w:rsidRPr="009D0F3A">
        <w:t>instalację ochrony od porażeń</w:t>
      </w:r>
    </w:p>
    <w:p w14:paraId="53084D02" w14:textId="189F6FE8" w:rsidR="00BA2307" w:rsidRDefault="00360B5F" w:rsidP="00360B5F">
      <w:pPr>
        <w:pStyle w:val="Tekstpodstawowy"/>
        <w:numPr>
          <w:ilvl w:val="0"/>
          <w:numId w:val="67"/>
        </w:numPr>
        <w:tabs>
          <w:tab w:val="clear" w:pos="720"/>
          <w:tab w:val="left" w:pos="709"/>
          <w:tab w:val="left" w:pos="4536"/>
        </w:tabs>
        <w:spacing w:line="276" w:lineRule="auto"/>
        <w:jc w:val="both"/>
      </w:pPr>
      <w:r w:rsidRPr="009D0F3A">
        <w:t>instalację ochrony przed przepięciami</w:t>
      </w:r>
      <w:r w:rsidR="00C959E2" w:rsidRPr="00360B5F">
        <w:t>.</w:t>
      </w:r>
    </w:p>
    <w:p w14:paraId="2AC46461" w14:textId="77777777" w:rsidR="00360B5F" w:rsidRDefault="00360B5F" w:rsidP="00360B5F">
      <w:pPr>
        <w:pStyle w:val="Tekstpodstawowy"/>
        <w:tabs>
          <w:tab w:val="left" w:pos="4536"/>
        </w:tabs>
        <w:spacing w:line="276" w:lineRule="auto"/>
        <w:jc w:val="both"/>
      </w:pPr>
    </w:p>
    <w:p w14:paraId="6787F3D1" w14:textId="0C6994EA" w:rsidR="00360B5F" w:rsidRPr="009504A6" w:rsidRDefault="00360B5F" w:rsidP="00360B5F">
      <w:pPr>
        <w:pStyle w:val="Nagwek1"/>
        <w:numPr>
          <w:ilvl w:val="0"/>
          <w:numId w:val="10"/>
        </w:numPr>
        <w:tabs>
          <w:tab w:val="num" w:pos="360"/>
        </w:tabs>
        <w:rPr>
          <w:rFonts w:ascii="Calibri" w:hAnsi="Calibri" w:cs="Calibri"/>
        </w:rPr>
      </w:pPr>
      <w:bookmarkStart w:id="5" w:name="_Toc151997479"/>
      <w:r>
        <w:rPr>
          <w:rFonts w:ascii="Calibri" w:hAnsi="Calibri" w:cs="Calibri"/>
        </w:rPr>
        <w:t>Wskaźniki techniczno-ekonomiczne</w:t>
      </w:r>
      <w:bookmarkEnd w:id="5"/>
    </w:p>
    <w:p w14:paraId="65A1995A" w14:textId="77777777" w:rsidR="00360B5F" w:rsidRPr="0092760C" w:rsidRDefault="00360B5F" w:rsidP="00360B5F"/>
    <w:p w14:paraId="2F49438F" w14:textId="77777777" w:rsidR="00360B5F" w:rsidRPr="009D0F3A" w:rsidRDefault="00360B5F" w:rsidP="00360B5F">
      <w:pPr>
        <w:pStyle w:val="Tekstpodstawowy"/>
        <w:spacing w:line="276" w:lineRule="auto"/>
      </w:pPr>
      <w:r w:rsidRPr="009D0F3A">
        <w:t xml:space="preserve">Dla celów obliczeniowych przyjęto moce: </w:t>
      </w:r>
    </w:p>
    <w:p w14:paraId="28B1A1A3" w14:textId="32C75410" w:rsidR="00360B5F" w:rsidRPr="009D0F3A" w:rsidRDefault="006842A3" w:rsidP="00360B5F">
      <w:pPr>
        <w:pStyle w:val="Tekstpodstawowy"/>
        <w:numPr>
          <w:ilvl w:val="0"/>
          <w:numId w:val="68"/>
        </w:numPr>
        <w:tabs>
          <w:tab w:val="left" w:pos="-5245"/>
          <w:tab w:val="left" w:pos="426"/>
        </w:tabs>
        <w:spacing w:line="276" w:lineRule="auto"/>
      </w:pPr>
      <w:r>
        <w:t xml:space="preserve">dobrana </w:t>
      </w:r>
      <w:r w:rsidR="00360B5F" w:rsidRPr="009D0F3A">
        <w:t>moc zainstalowana</w:t>
      </w:r>
      <w:r>
        <w:t xml:space="preserve"> dla</w:t>
      </w:r>
      <w:r w:rsidR="00360B5F" w:rsidRPr="009D0F3A">
        <w:t xml:space="preserve"> obiektu</w:t>
      </w:r>
      <w:r w:rsidR="00360B5F" w:rsidRPr="009D0F3A">
        <w:tab/>
        <w:t>Pi=  </w:t>
      </w:r>
      <w:r>
        <w:t>482</w:t>
      </w:r>
      <w:r w:rsidR="00360B5F" w:rsidRPr="009D0F3A">
        <w:t xml:space="preserve"> kW</w:t>
      </w:r>
    </w:p>
    <w:p w14:paraId="4192B824" w14:textId="506134A3" w:rsidR="00360B5F" w:rsidRPr="009D0F3A" w:rsidRDefault="006842A3" w:rsidP="00360B5F">
      <w:pPr>
        <w:pStyle w:val="Tekstpodstawowy"/>
        <w:numPr>
          <w:ilvl w:val="0"/>
          <w:numId w:val="68"/>
        </w:numPr>
        <w:tabs>
          <w:tab w:val="left" w:pos="-5245"/>
          <w:tab w:val="left" w:pos="426"/>
        </w:tabs>
        <w:spacing w:line="276" w:lineRule="auto"/>
      </w:pPr>
      <w:proofErr w:type="spellStart"/>
      <w:r>
        <w:t>przyęta</w:t>
      </w:r>
      <w:proofErr w:type="spellEnd"/>
      <w:r>
        <w:t xml:space="preserve"> </w:t>
      </w:r>
      <w:r w:rsidR="00360B5F" w:rsidRPr="009D0F3A">
        <w:t>moc obliczeniowa dla obiektu</w:t>
      </w:r>
      <w:r w:rsidR="00360B5F" w:rsidRPr="009D0F3A">
        <w:tab/>
        <w:t>Po=  </w:t>
      </w:r>
      <w:r>
        <w:t>128</w:t>
      </w:r>
      <w:r w:rsidR="00360B5F" w:rsidRPr="009D0F3A">
        <w:t xml:space="preserve"> kW </w:t>
      </w:r>
    </w:p>
    <w:p w14:paraId="5A58F174" w14:textId="77777777" w:rsidR="006842A3" w:rsidRDefault="006842A3" w:rsidP="006842A3">
      <w:pPr>
        <w:pStyle w:val="Tekstpodstawowy"/>
        <w:spacing w:line="276" w:lineRule="auto"/>
        <w:jc w:val="both"/>
      </w:pPr>
      <w:r>
        <w:t xml:space="preserve">Moc obliczeniowa jest przyjęta dla aktualnego wyposażenia i współczynnika </w:t>
      </w:r>
      <w:r w:rsidRPr="009D0F3A">
        <w:t>ki=0,</w:t>
      </w:r>
      <w:r>
        <w:t xml:space="preserve">27. </w:t>
      </w:r>
    </w:p>
    <w:p w14:paraId="2AA9E064" w14:textId="4E8A0C9E" w:rsidR="003B5A8E" w:rsidRDefault="00360B5F" w:rsidP="006842A3">
      <w:pPr>
        <w:pStyle w:val="Tekstpodstawowy"/>
        <w:spacing w:line="276" w:lineRule="auto"/>
        <w:jc w:val="both"/>
      </w:pPr>
      <w:r w:rsidRPr="009D0F3A">
        <w:t xml:space="preserve">W celu spełnienia wymagań ochrony przeciwporażeniowej przez samoczynne wyłączenie zasilania w projektowanych obwodach, jako graniczną wartość do obliczeń przyjęto </w:t>
      </w:r>
      <w:proofErr w:type="spellStart"/>
      <w:r w:rsidRPr="009D0F3A">
        <w:t>Z</w:t>
      </w:r>
      <w:r w:rsidRPr="009D0F3A">
        <w:rPr>
          <w:vertAlign w:val="subscript"/>
        </w:rPr>
        <w:t>kdop</w:t>
      </w:r>
      <w:proofErr w:type="spellEnd"/>
      <w:r w:rsidRPr="009D0F3A">
        <w:t>&lt;0,</w:t>
      </w:r>
      <w:r w:rsidR="006842A3">
        <w:t>1</w:t>
      </w:r>
      <w:r w:rsidRPr="009D0F3A">
        <w:t>5Ω w </w:t>
      </w:r>
      <w:proofErr w:type="spellStart"/>
      <w:r w:rsidRPr="009D0F3A">
        <w:t>ZKP</w:t>
      </w:r>
      <w:r>
        <w:t>p</w:t>
      </w:r>
      <w:proofErr w:type="spellEnd"/>
      <w:r>
        <w:t xml:space="preserve"> i </w:t>
      </w:r>
      <w:proofErr w:type="spellStart"/>
      <w:r w:rsidR="006842A3" w:rsidRPr="009D0F3A">
        <w:t>Z</w:t>
      </w:r>
      <w:r w:rsidR="006842A3" w:rsidRPr="009D0F3A">
        <w:rPr>
          <w:vertAlign w:val="subscript"/>
        </w:rPr>
        <w:t>kdop</w:t>
      </w:r>
      <w:proofErr w:type="spellEnd"/>
      <w:r w:rsidR="006842A3" w:rsidRPr="009D0F3A">
        <w:t>&lt;0,</w:t>
      </w:r>
      <w:r w:rsidR="006842A3">
        <w:t>1</w:t>
      </w:r>
      <w:r w:rsidR="006842A3" w:rsidRPr="009D0F3A">
        <w:t xml:space="preserve">5Ω </w:t>
      </w:r>
      <w:r>
        <w:t>ZKP.</w:t>
      </w:r>
      <w:r w:rsidRPr="009D0F3A">
        <w:t xml:space="preserve"> </w:t>
      </w:r>
    </w:p>
    <w:p w14:paraId="7F2AF513" w14:textId="77777777" w:rsidR="003B5A8E" w:rsidRDefault="003B5A8E" w:rsidP="00360B5F">
      <w:pPr>
        <w:pStyle w:val="Tekstpodstawowy"/>
        <w:spacing w:line="276" w:lineRule="auto"/>
      </w:pPr>
    </w:p>
    <w:p w14:paraId="216B1499" w14:textId="77777777" w:rsidR="003B5A8E" w:rsidRDefault="003B5A8E" w:rsidP="00360B5F">
      <w:pPr>
        <w:pStyle w:val="Tekstpodstawowy"/>
        <w:spacing w:line="276" w:lineRule="auto"/>
      </w:pPr>
    </w:p>
    <w:p w14:paraId="6A6EB1DA" w14:textId="77777777" w:rsidR="003B5A8E" w:rsidRDefault="003B5A8E" w:rsidP="00360B5F">
      <w:pPr>
        <w:pStyle w:val="Tekstpodstawowy"/>
        <w:spacing w:line="276" w:lineRule="auto"/>
      </w:pPr>
    </w:p>
    <w:p w14:paraId="2CF6AF5B" w14:textId="464F6BC6" w:rsidR="003B5A8E" w:rsidRPr="009504A6" w:rsidRDefault="003B5A8E" w:rsidP="003B5A8E">
      <w:pPr>
        <w:pStyle w:val="Nagwek1"/>
        <w:numPr>
          <w:ilvl w:val="0"/>
          <w:numId w:val="10"/>
        </w:numPr>
        <w:tabs>
          <w:tab w:val="num" w:pos="360"/>
        </w:tabs>
        <w:rPr>
          <w:rFonts w:ascii="Calibri" w:hAnsi="Calibri" w:cs="Calibri"/>
        </w:rPr>
      </w:pPr>
      <w:bookmarkStart w:id="6" w:name="_Toc151997480"/>
      <w:r>
        <w:rPr>
          <w:rFonts w:ascii="Calibri" w:hAnsi="Calibri" w:cs="Calibri"/>
        </w:rPr>
        <w:t>Istniejące instalacje</w:t>
      </w:r>
      <w:bookmarkEnd w:id="6"/>
    </w:p>
    <w:p w14:paraId="0EB20AF5" w14:textId="77777777" w:rsidR="003B5A8E" w:rsidRPr="0092760C" w:rsidRDefault="003B5A8E" w:rsidP="003B5A8E"/>
    <w:p w14:paraId="61605734" w14:textId="6F253DB9" w:rsidR="003B5A8E" w:rsidRDefault="003B5A8E" w:rsidP="003B5A8E">
      <w:pPr>
        <w:pStyle w:val="03Nagwek3"/>
        <w:numPr>
          <w:ilvl w:val="0"/>
          <w:numId w:val="0"/>
        </w:numPr>
        <w:spacing w:before="0" w:after="0"/>
        <w:jc w:val="both"/>
        <w:rPr>
          <w:rFonts w:ascii="Calibri" w:hAnsi="Calibri" w:cs="Calibri"/>
          <w:b w:val="0"/>
          <w:sz w:val="22"/>
        </w:rPr>
      </w:pPr>
      <w:r w:rsidRPr="003B5A8E">
        <w:rPr>
          <w:rFonts w:ascii="Calibri" w:hAnsi="Calibri" w:cs="Calibri"/>
          <w:b w:val="0"/>
          <w:sz w:val="22"/>
        </w:rPr>
        <w:t xml:space="preserve">Istniejące instalacje wewnętrzne </w:t>
      </w:r>
      <w:r>
        <w:rPr>
          <w:rFonts w:ascii="Calibri" w:hAnsi="Calibri" w:cs="Calibri"/>
          <w:b w:val="0"/>
          <w:sz w:val="22"/>
        </w:rPr>
        <w:t xml:space="preserve">niewymienione w opracowaniu </w:t>
      </w:r>
      <w:r w:rsidRPr="003B5A8E">
        <w:rPr>
          <w:rFonts w:ascii="Calibri" w:hAnsi="Calibri" w:cs="Calibri"/>
          <w:b w:val="0"/>
          <w:sz w:val="22"/>
        </w:rPr>
        <w:t xml:space="preserve">są poza zakresem opracowania. </w:t>
      </w:r>
      <w:r>
        <w:rPr>
          <w:rFonts w:ascii="Calibri" w:hAnsi="Calibri" w:cs="Calibri"/>
          <w:b w:val="0"/>
          <w:sz w:val="22"/>
        </w:rPr>
        <w:t>W</w:t>
      </w:r>
      <w:r w:rsidR="00190EAD">
        <w:rPr>
          <w:rFonts w:ascii="Calibri" w:hAnsi="Calibri" w:cs="Calibri"/>
          <w:b w:val="0"/>
          <w:sz w:val="22"/>
        </w:rPr>
        <w:t> </w:t>
      </w:r>
      <w:r>
        <w:rPr>
          <w:rFonts w:ascii="Calibri" w:hAnsi="Calibri" w:cs="Calibri"/>
          <w:b w:val="0"/>
          <w:sz w:val="22"/>
        </w:rPr>
        <w:t>zakresie prac nie przewiduje się zmian w istniejących instalacjach SSP i oddymiania klatek – uwzględniono jedynie nowe zasilanie dla tych inst</w:t>
      </w:r>
      <w:r w:rsidR="00190EAD">
        <w:rPr>
          <w:rFonts w:ascii="Calibri" w:hAnsi="Calibri" w:cs="Calibri"/>
          <w:b w:val="0"/>
          <w:sz w:val="22"/>
        </w:rPr>
        <w:t>a</w:t>
      </w:r>
      <w:r>
        <w:rPr>
          <w:rFonts w:ascii="Calibri" w:hAnsi="Calibri" w:cs="Calibri"/>
          <w:b w:val="0"/>
          <w:sz w:val="22"/>
        </w:rPr>
        <w:t xml:space="preserve">lacji. </w:t>
      </w:r>
      <w:r w:rsidRPr="003B5A8E">
        <w:rPr>
          <w:rFonts w:ascii="Calibri" w:hAnsi="Calibri" w:cs="Calibri"/>
          <w:b w:val="0"/>
          <w:sz w:val="22"/>
        </w:rPr>
        <w:t>W</w:t>
      </w:r>
      <w:r>
        <w:rPr>
          <w:rFonts w:ascii="Calibri" w:hAnsi="Calibri" w:cs="Calibri"/>
          <w:b w:val="0"/>
          <w:sz w:val="22"/>
        </w:rPr>
        <w:t> </w:t>
      </w:r>
      <w:r w:rsidRPr="003B5A8E">
        <w:rPr>
          <w:rFonts w:ascii="Calibri" w:hAnsi="Calibri" w:cs="Calibri"/>
          <w:b w:val="0"/>
          <w:sz w:val="22"/>
        </w:rPr>
        <w:t xml:space="preserve">uzasadnionych przypadkach koniecznością może się okazać </w:t>
      </w:r>
      <w:r w:rsidR="00190EAD">
        <w:rPr>
          <w:rFonts w:ascii="Calibri" w:hAnsi="Calibri" w:cs="Calibri"/>
          <w:b w:val="0"/>
          <w:sz w:val="22"/>
        </w:rPr>
        <w:t>korekta ich lokalizacji</w:t>
      </w:r>
      <w:r>
        <w:rPr>
          <w:rFonts w:ascii="Calibri" w:hAnsi="Calibri" w:cs="Calibri"/>
          <w:b w:val="0"/>
          <w:sz w:val="22"/>
        </w:rPr>
        <w:t xml:space="preserve"> – każdorazowo należy to konsultować z nadzorem, inwestorem i projektantem. Nie dopuszcza się jakichkolwiek nieautoryzowanych zmian. </w:t>
      </w:r>
    </w:p>
    <w:p w14:paraId="4B82FC97" w14:textId="7B210801" w:rsidR="003B5A8E" w:rsidRDefault="003B5A8E" w:rsidP="003B5A8E">
      <w:pPr>
        <w:pStyle w:val="03Nagwek3"/>
        <w:numPr>
          <w:ilvl w:val="0"/>
          <w:numId w:val="0"/>
        </w:numPr>
        <w:spacing w:before="0" w:after="0"/>
        <w:jc w:val="both"/>
        <w:rPr>
          <w:rFonts w:ascii="Calibri" w:hAnsi="Calibri" w:cs="Calibri"/>
          <w:b w:val="0"/>
          <w:sz w:val="22"/>
        </w:rPr>
      </w:pPr>
      <w:r w:rsidRPr="003B5A8E">
        <w:rPr>
          <w:rFonts w:ascii="Calibri" w:hAnsi="Calibri" w:cs="Calibri"/>
          <w:b w:val="0"/>
          <w:sz w:val="22"/>
        </w:rPr>
        <w:t>W budynku mogą się znajdować niezinwentaryzowane instalacje. Po ich ujawnieniu na etapie prac, należy to zgłosić Inwestorowi, nadzorowi i projektantowi w celu uzgodnienia dalszego postępowania.</w:t>
      </w:r>
    </w:p>
    <w:p w14:paraId="1E240978" w14:textId="02BDD7A0" w:rsidR="003B5A8E" w:rsidRDefault="00380905" w:rsidP="003B5A8E">
      <w:pPr>
        <w:pStyle w:val="03Nagwek3"/>
        <w:numPr>
          <w:ilvl w:val="0"/>
          <w:numId w:val="0"/>
        </w:numPr>
        <w:spacing w:before="0" w:after="0"/>
        <w:jc w:val="both"/>
        <w:rPr>
          <w:rFonts w:ascii="Calibri" w:hAnsi="Calibri" w:cs="Calibri"/>
          <w:b w:val="0"/>
          <w:sz w:val="22"/>
        </w:rPr>
      </w:pPr>
      <w:r>
        <w:rPr>
          <w:rFonts w:ascii="Calibri" w:hAnsi="Calibri" w:cs="Calibri"/>
          <w:b w:val="0"/>
          <w:sz w:val="22"/>
        </w:rPr>
        <w:t xml:space="preserve">W uzgodnionych przypadkach </w:t>
      </w:r>
      <w:r w:rsidR="003B5A8E">
        <w:rPr>
          <w:rFonts w:ascii="Calibri" w:hAnsi="Calibri" w:cs="Calibri"/>
          <w:b w:val="0"/>
          <w:sz w:val="22"/>
        </w:rPr>
        <w:t>dopuszcza się konieczność ich</w:t>
      </w:r>
      <w:r w:rsidR="003B5A8E" w:rsidRPr="003B5A8E">
        <w:rPr>
          <w:rFonts w:ascii="Calibri" w:hAnsi="Calibri" w:cs="Calibri"/>
          <w:b w:val="0"/>
          <w:sz w:val="22"/>
        </w:rPr>
        <w:t xml:space="preserve"> demontaż</w:t>
      </w:r>
      <w:r w:rsidR="003B5A8E">
        <w:rPr>
          <w:rFonts w:ascii="Calibri" w:hAnsi="Calibri" w:cs="Calibri"/>
          <w:b w:val="0"/>
          <w:sz w:val="22"/>
        </w:rPr>
        <w:t>y</w:t>
      </w:r>
      <w:r w:rsidR="003B5A8E" w:rsidRPr="003B5A8E">
        <w:rPr>
          <w:rFonts w:ascii="Calibri" w:hAnsi="Calibri" w:cs="Calibri"/>
          <w:b w:val="0"/>
          <w:sz w:val="22"/>
        </w:rPr>
        <w:t>. W takim przypadku</w:t>
      </w:r>
      <w:r w:rsidR="003B5A8E">
        <w:rPr>
          <w:rFonts w:ascii="Calibri" w:hAnsi="Calibri" w:cs="Calibri"/>
          <w:b w:val="0"/>
          <w:sz w:val="22"/>
        </w:rPr>
        <w:t xml:space="preserve"> po ich identyfikacji i uzgodnieniu </w:t>
      </w:r>
      <w:r>
        <w:rPr>
          <w:rFonts w:ascii="Calibri" w:hAnsi="Calibri" w:cs="Calibri"/>
          <w:b w:val="0"/>
          <w:sz w:val="22"/>
        </w:rPr>
        <w:t>dalszego postępowania</w:t>
      </w:r>
      <w:r w:rsidR="00190EAD">
        <w:rPr>
          <w:rFonts w:ascii="Calibri" w:hAnsi="Calibri" w:cs="Calibri"/>
          <w:b w:val="0"/>
          <w:sz w:val="22"/>
        </w:rPr>
        <w:t>,</w:t>
      </w:r>
      <w:r w:rsidR="003B5A8E" w:rsidRPr="003B5A8E">
        <w:rPr>
          <w:rFonts w:ascii="Calibri" w:hAnsi="Calibri" w:cs="Calibri"/>
          <w:b w:val="0"/>
          <w:sz w:val="22"/>
        </w:rPr>
        <w:t xml:space="preserve"> elementy przeznaczone do unieczynnienia i demontażu przekazać</w:t>
      </w:r>
      <w:r>
        <w:rPr>
          <w:rFonts w:ascii="Calibri" w:hAnsi="Calibri" w:cs="Calibri"/>
          <w:b w:val="0"/>
          <w:sz w:val="22"/>
        </w:rPr>
        <w:t xml:space="preserve"> na stan inwestorowi lub</w:t>
      </w:r>
      <w:r w:rsidR="003B5A8E" w:rsidRPr="003B5A8E">
        <w:rPr>
          <w:rFonts w:ascii="Calibri" w:hAnsi="Calibri" w:cs="Calibri"/>
          <w:b w:val="0"/>
          <w:sz w:val="22"/>
        </w:rPr>
        <w:t xml:space="preserve"> do utylizacji.</w:t>
      </w:r>
    </w:p>
    <w:p w14:paraId="1031F4C5" w14:textId="57440E3D" w:rsidR="00360B5F" w:rsidRPr="00360B5F" w:rsidRDefault="003B5A8E" w:rsidP="00457624">
      <w:pPr>
        <w:pStyle w:val="03Nagwek3"/>
        <w:numPr>
          <w:ilvl w:val="0"/>
          <w:numId w:val="0"/>
        </w:numPr>
        <w:spacing w:before="0" w:after="0"/>
        <w:jc w:val="both"/>
        <w:rPr>
          <w:sz w:val="20"/>
        </w:rPr>
      </w:pPr>
      <w:r w:rsidRPr="003B5A8E">
        <w:rPr>
          <w:rFonts w:ascii="Calibri" w:hAnsi="Calibri" w:cs="Calibri"/>
          <w:b w:val="0"/>
          <w:sz w:val="22"/>
        </w:rPr>
        <w:t xml:space="preserve">Zaleca się zachowanie szczególnej ostrożności przy prowadzeniu zarówno prac jak i demontaży ze względu na istniejące okablowanie innych instalacji, którego przebiegi nie są znane. Wszystkie prace prowadzić w stanie </w:t>
      </w:r>
      <w:proofErr w:type="spellStart"/>
      <w:r w:rsidRPr="003B5A8E">
        <w:rPr>
          <w:rFonts w:ascii="Calibri" w:hAnsi="Calibri" w:cs="Calibri"/>
          <w:b w:val="0"/>
          <w:sz w:val="22"/>
        </w:rPr>
        <w:t>beznapięciowym</w:t>
      </w:r>
      <w:proofErr w:type="spellEnd"/>
      <w:r w:rsidRPr="003B5A8E">
        <w:rPr>
          <w:rFonts w:ascii="Calibri" w:hAnsi="Calibri" w:cs="Calibri"/>
          <w:b w:val="0"/>
          <w:sz w:val="22"/>
        </w:rPr>
        <w:t xml:space="preserve">. Sposób prowadzenia prac przy obcych urządzeniach ustalić z właścicielem infrastruktury. Ze względu na lokalizację powierzchni </w:t>
      </w:r>
      <w:r>
        <w:rPr>
          <w:rFonts w:ascii="Calibri" w:hAnsi="Calibri" w:cs="Calibri"/>
          <w:b w:val="0"/>
          <w:sz w:val="22"/>
        </w:rPr>
        <w:t xml:space="preserve">poszczególnych etapów, </w:t>
      </w:r>
      <w:r w:rsidRPr="003B5A8E">
        <w:rPr>
          <w:rFonts w:ascii="Calibri" w:hAnsi="Calibri" w:cs="Calibri"/>
          <w:b w:val="0"/>
          <w:sz w:val="22"/>
        </w:rPr>
        <w:t>możliwe jest ujawnienie okablowania dotyczącego innych pomieszczeń. Zabrania się usuwania okablowania bez zweryfikowania jego aktualnego przeznaczenia i przebiegu (należy ustalić gdzie znajdują się obydwa końce).</w:t>
      </w:r>
      <w:r w:rsidR="00190EAD">
        <w:rPr>
          <w:rFonts w:ascii="Calibri" w:hAnsi="Calibri" w:cs="Calibri"/>
          <w:b w:val="0"/>
          <w:sz w:val="22"/>
        </w:rPr>
        <w:t xml:space="preserve"> Przed rozpoczęciem prac uzgodnić z inwestorem sposób reagowania na ewentualne uszkodzenia instalacji nie wyłączonych na potrzeby prowadzonych prac.</w:t>
      </w:r>
      <w:r w:rsidRPr="003B5A8E">
        <w:rPr>
          <w:rFonts w:ascii="Calibri" w:hAnsi="Calibri" w:cs="Calibri"/>
          <w:b w:val="0"/>
          <w:sz w:val="22"/>
        </w:rPr>
        <w:t xml:space="preserve"> Wykonawca zobowiązany jest do usunięcia, wywozu i utylizacji wszystkich demontowanych elementów</w:t>
      </w:r>
      <w:bookmarkStart w:id="7" w:name="__RefHeading___Toc377749318"/>
      <w:bookmarkEnd w:id="7"/>
      <w:r w:rsidRPr="003B5A8E">
        <w:rPr>
          <w:rFonts w:ascii="Calibri" w:hAnsi="Calibri" w:cs="Calibri"/>
          <w:b w:val="0"/>
          <w:sz w:val="22"/>
        </w:rPr>
        <w:t>.</w:t>
      </w:r>
      <w:r>
        <w:rPr>
          <w:rFonts w:ascii="Calibri" w:hAnsi="Calibri" w:cs="Calibri"/>
          <w:b w:val="0"/>
          <w:sz w:val="22"/>
        </w:rPr>
        <w:t xml:space="preserve"> </w:t>
      </w:r>
    </w:p>
    <w:p w14:paraId="007F29D6" w14:textId="77777777" w:rsidR="00C959E2" w:rsidRDefault="00C959E2" w:rsidP="00C959E2">
      <w:pPr>
        <w:pStyle w:val="03Nagwek3"/>
        <w:numPr>
          <w:ilvl w:val="0"/>
          <w:numId w:val="0"/>
        </w:numPr>
        <w:spacing w:before="0" w:after="0"/>
        <w:jc w:val="both"/>
        <w:rPr>
          <w:rFonts w:ascii="Calibri" w:hAnsi="Calibri" w:cs="Calibri"/>
          <w:b w:val="0"/>
          <w:sz w:val="22"/>
        </w:rPr>
      </w:pPr>
    </w:p>
    <w:p w14:paraId="29749DA2" w14:textId="77777777" w:rsidR="00C959E2" w:rsidRPr="009504A6" w:rsidRDefault="00C959E2" w:rsidP="00C959E2">
      <w:pPr>
        <w:pStyle w:val="Nagwek1"/>
        <w:numPr>
          <w:ilvl w:val="0"/>
          <w:numId w:val="10"/>
        </w:numPr>
        <w:tabs>
          <w:tab w:val="num" w:pos="360"/>
        </w:tabs>
        <w:rPr>
          <w:rFonts w:ascii="Calibri" w:hAnsi="Calibri" w:cs="Calibri"/>
        </w:rPr>
      </w:pPr>
      <w:bookmarkStart w:id="8" w:name="_Toc151997481"/>
      <w:r>
        <w:rPr>
          <w:rFonts w:ascii="Calibri" w:hAnsi="Calibri" w:cs="Calibri"/>
        </w:rPr>
        <w:t>Zasilanie obiektu</w:t>
      </w:r>
      <w:bookmarkEnd w:id="8"/>
    </w:p>
    <w:p w14:paraId="79D00DBE" w14:textId="77777777" w:rsidR="00C959E2" w:rsidRPr="0092760C" w:rsidRDefault="00C959E2" w:rsidP="00C959E2"/>
    <w:p w14:paraId="3DAC18B7" w14:textId="49E57B2D" w:rsidR="0066164D" w:rsidRDefault="0066164D" w:rsidP="00C959E2">
      <w:pPr>
        <w:pStyle w:val="03Nagwek3"/>
        <w:numPr>
          <w:ilvl w:val="0"/>
          <w:numId w:val="0"/>
        </w:numPr>
        <w:spacing w:before="0" w:after="0"/>
        <w:jc w:val="both"/>
        <w:rPr>
          <w:rFonts w:ascii="Calibri" w:hAnsi="Calibri" w:cs="Calibri"/>
          <w:b w:val="0"/>
          <w:sz w:val="22"/>
        </w:rPr>
      </w:pPr>
      <w:r>
        <w:rPr>
          <w:rFonts w:ascii="Calibri" w:hAnsi="Calibri" w:cs="Calibri"/>
          <w:b w:val="0"/>
          <w:sz w:val="22"/>
        </w:rPr>
        <w:t xml:space="preserve">Istniejące zasilanie obiektu wykonano ze złącza pomiarowego </w:t>
      </w:r>
      <w:proofErr w:type="spellStart"/>
      <w:r w:rsidR="00D7445B">
        <w:rPr>
          <w:rFonts w:ascii="Calibri" w:hAnsi="Calibri" w:cs="Calibri"/>
          <w:b w:val="0"/>
          <w:sz w:val="22"/>
        </w:rPr>
        <w:t>ZKPp</w:t>
      </w:r>
      <w:proofErr w:type="spellEnd"/>
      <w:r w:rsidR="00D7445B">
        <w:rPr>
          <w:rFonts w:ascii="Calibri" w:hAnsi="Calibri" w:cs="Calibri"/>
          <w:b w:val="0"/>
          <w:sz w:val="22"/>
        </w:rPr>
        <w:t xml:space="preserve"> </w:t>
      </w:r>
      <w:r>
        <w:rPr>
          <w:rFonts w:ascii="Calibri" w:hAnsi="Calibri" w:cs="Calibri"/>
          <w:b w:val="0"/>
          <w:sz w:val="22"/>
        </w:rPr>
        <w:t>zlokalizowanego przed budynkiem. Projektuje się zachowanie istniejącego złącza pomiarowego półpośredniego. Wymagane jest jednak wprowadzenie zmian w układzie połączeń przedmiotowego zł</w:t>
      </w:r>
      <w:r w:rsidR="001E7304">
        <w:rPr>
          <w:rFonts w:ascii="Calibri" w:hAnsi="Calibri" w:cs="Calibri"/>
          <w:b w:val="0"/>
          <w:sz w:val="22"/>
        </w:rPr>
        <w:t>ą</w:t>
      </w:r>
      <w:r>
        <w:rPr>
          <w:rFonts w:ascii="Calibri" w:hAnsi="Calibri" w:cs="Calibri"/>
          <w:b w:val="0"/>
          <w:sz w:val="22"/>
        </w:rPr>
        <w:t>cza – szczegóły wg schematów</w:t>
      </w:r>
      <w:r w:rsidR="00360B5F">
        <w:rPr>
          <w:rFonts w:ascii="Calibri" w:hAnsi="Calibri" w:cs="Calibri"/>
          <w:b w:val="0"/>
          <w:sz w:val="22"/>
        </w:rPr>
        <w:t xml:space="preserve"> głównych</w:t>
      </w:r>
      <w:r>
        <w:rPr>
          <w:rFonts w:ascii="Calibri" w:hAnsi="Calibri" w:cs="Calibri"/>
          <w:b w:val="0"/>
          <w:sz w:val="22"/>
        </w:rPr>
        <w:t>.  Projektuje się wykonanie nowego kabla zasilającego z istniejącego złącza pomiarowego półpośredniego. Kabel należy ułożyć nową trasą i wprowadzić do projektowanej nowej rozdzielnicy głównej w budynku.</w:t>
      </w:r>
      <w:r w:rsidR="0022186F">
        <w:rPr>
          <w:rFonts w:ascii="Calibri" w:hAnsi="Calibri" w:cs="Calibri"/>
          <w:b w:val="0"/>
          <w:sz w:val="22"/>
        </w:rPr>
        <w:t xml:space="preserve"> Wejście kabli do budynku uszczelnić przeciwwilgociowo i przed przedostawaniem się gazów.</w:t>
      </w:r>
      <w:r w:rsidR="00190EAD">
        <w:rPr>
          <w:rFonts w:ascii="Calibri" w:hAnsi="Calibri" w:cs="Calibri"/>
          <w:b w:val="0"/>
          <w:sz w:val="22"/>
        </w:rPr>
        <w:t xml:space="preserve"> Przed rozpoczęciem prac należy uzgodnić nowy schemat  </w:t>
      </w:r>
      <w:proofErr w:type="spellStart"/>
      <w:r w:rsidR="00190EAD">
        <w:rPr>
          <w:rFonts w:ascii="Calibri" w:hAnsi="Calibri" w:cs="Calibri"/>
          <w:b w:val="0"/>
          <w:sz w:val="22"/>
        </w:rPr>
        <w:t>ZKPp</w:t>
      </w:r>
      <w:proofErr w:type="spellEnd"/>
      <w:r w:rsidR="00190EAD">
        <w:rPr>
          <w:rFonts w:ascii="Calibri" w:hAnsi="Calibri" w:cs="Calibri"/>
          <w:b w:val="0"/>
          <w:sz w:val="22"/>
        </w:rPr>
        <w:t xml:space="preserve"> w RD Poznań Enea Operator.</w:t>
      </w:r>
    </w:p>
    <w:p w14:paraId="0E3CE8E5" w14:textId="4EB3CDB0" w:rsidR="00C959E2" w:rsidRDefault="0066164D" w:rsidP="00C959E2">
      <w:pPr>
        <w:pStyle w:val="03Nagwek3"/>
        <w:numPr>
          <w:ilvl w:val="0"/>
          <w:numId w:val="0"/>
        </w:numPr>
        <w:spacing w:before="0" w:after="0"/>
        <w:jc w:val="both"/>
        <w:rPr>
          <w:rFonts w:ascii="Calibri" w:hAnsi="Calibri" w:cs="Calibri"/>
          <w:b w:val="0"/>
          <w:sz w:val="22"/>
        </w:rPr>
      </w:pPr>
      <w:r>
        <w:rPr>
          <w:rFonts w:ascii="Calibri" w:hAnsi="Calibri" w:cs="Calibri"/>
          <w:b w:val="0"/>
          <w:sz w:val="22"/>
        </w:rPr>
        <w:t>Ze względu na wymagan</w:t>
      </w:r>
      <w:r w:rsidR="00190EAD">
        <w:rPr>
          <w:rFonts w:ascii="Calibri" w:hAnsi="Calibri" w:cs="Calibri"/>
          <w:b w:val="0"/>
          <w:sz w:val="22"/>
        </w:rPr>
        <w:t>e</w:t>
      </w:r>
      <w:r>
        <w:rPr>
          <w:rFonts w:ascii="Calibri" w:hAnsi="Calibri" w:cs="Calibri"/>
          <w:b w:val="0"/>
          <w:sz w:val="22"/>
        </w:rPr>
        <w:t xml:space="preserve"> zasilani</w:t>
      </w:r>
      <w:r w:rsidR="00190EAD">
        <w:rPr>
          <w:rFonts w:ascii="Calibri" w:hAnsi="Calibri" w:cs="Calibri"/>
          <w:b w:val="0"/>
          <w:sz w:val="22"/>
        </w:rPr>
        <w:t>e</w:t>
      </w:r>
      <w:r>
        <w:rPr>
          <w:rFonts w:ascii="Calibri" w:hAnsi="Calibri" w:cs="Calibri"/>
          <w:b w:val="0"/>
          <w:sz w:val="22"/>
        </w:rPr>
        <w:t xml:space="preserve"> urządzeń pożarowych budynek wymaga zasilania z drugiego przyłącza. W ramach opracowania przewiduje się drugostronne zasilanie. W zakresie drugiego przyłącza należy wykonać zasilanie z nowego złącza pomiarowego</w:t>
      </w:r>
      <w:r w:rsidR="00360B5F">
        <w:rPr>
          <w:rFonts w:ascii="Calibri" w:hAnsi="Calibri" w:cs="Calibri"/>
          <w:b w:val="0"/>
          <w:sz w:val="22"/>
        </w:rPr>
        <w:t xml:space="preserve"> ZKP</w:t>
      </w:r>
      <w:r>
        <w:rPr>
          <w:rFonts w:ascii="Calibri" w:hAnsi="Calibri" w:cs="Calibri"/>
          <w:b w:val="0"/>
          <w:sz w:val="22"/>
        </w:rPr>
        <w:t xml:space="preserve"> na terenie działki, zgodnie z wydanymi przez Enea Operator warunkami przyłączenia. Zasilanie wykonać nowym kablem z docelowej lokalizacji ZKP ustalonej z Enea Operator do nowej rozdzielnicy głównej w budynku. Obydwa zasilania powinny być wprowadzone do </w:t>
      </w:r>
      <w:r w:rsidR="00360B5F">
        <w:rPr>
          <w:rFonts w:ascii="Calibri" w:hAnsi="Calibri" w:cs="Calibri"/>
          <w:b w:val="0"/>
          <w:sz w:val="22"/>
        </w:rPr>
        <w:t xml:space="preserve">szaf </w:t>
      </w:r>
      <w:r>
        <w:rPr>
          <w:rFonts w:ascii="Calibri" w:hAnsi="Calibri" w:cs="Calibri"/>
          <w:b w:val="0"/>
          <w:sz w:val="22"/>
        </w:rPr>
        <w:t>RG</w:t>
      </w:r>
      <w:r w:rsidR="00360B5F">
        <w:rPr>
          <w:rFonts w:ascii="Calibri" w:hAnsi="Calibri" w:cs="Calibri"/>
          <w:b w:val="0"/>
          <w:sz w:val="22"/>
        </w:rPr>
        <w:t xml:space="preserve"> i RPOŻ</w:t>
      </w:r>
      <w:r>
        <w:rPr>
          <w:rFonts w:ascii="Calibri" w:hAnsi="Calibri" w:cs="Calibri"/>
          <w:b w:val="0"/>
          <w:sz w:val="22"/>
        </w:rPr>
        <w:t xml:space="preserve"> gdzie nastąpi rozdział PEN na N i PE. </w:t>
      </w:r>
    </w:p>
    <w:p w14:paraId="51BF4673" w14:textId="77777777" w:rsidR="001E7304" w:rsidRDefault="001E7304" w:rsidP="00C959E2">
      <w:pPr>
        <w:pStyle w:val="03Nagwek3"/>
        <w:numPr>
          <w:ilvl w:val="0"/>
          <w:numId w:val="0"/>
        </w:numPr>
        <w:spacing w:before="0" w:after="0"/>
        <w:jc w:val="both"/>
        <w:rPr>
          <w:rFonts w:ascii="Calibri" w:hAnsi="Calibri" w:cs="Calibri"/>
          <w:b w:val="0"/>
          <w:sz w:val="22"/>
        </w:rPr>
      </w:pPr>
      <w:r>
        <w:rPr>
          <w:rFonts w:ascii="Calibri" w:hAnsi="Calibri" w:cs="Calibri"/>
          <w:b w:val="0"/>
          <w:sz w:val="22"/>
        </w:rPr>
        <w:t>W obu przypadkach układy pomiarowe zostaną zlokalizowane poza obiektem – poza zakresem opracowania.</w:t>
      </w:r>
    </w:p>
    <w:p w14:paraId="09C0382A" w14:textId="1C0C0AAF" w:rsidR="00D1398B" w:rsidRDefault="00D1398B" w:rsidP="00C959E2">
      <w:pPr>
        <w:pStyle w:val="03Nagwek3"/>
        <w:numPr>
          <w:ilvl w:val="0"/>
          <w:numId w:val="0"/>
        </w:numPr>
        <w:spacing w:before="0" w:after="0"/>
        <w:jc w:val="both"/>
        <w:rPr>
          <w:rFonts w:ascii="Calibri" w:hAnsi="Calibri" w:cs="Calibri"/>
          <w:b w:val="0"/>
          <w:sz w:val="22"/>
        </w:rPr>
      </w:pPr>
      <w:r>
        <w:rPr>
          <w:rFonts w:ascii="Calibri" w:hAnsi="Calibri" w:cs="Calibri"/>
          <w:b w:val="0"/>
          <w:sz w:val="22"/>
        </w:rPr>
        <w:t xml:space="preserve">Uwaga: w obiekcie przewidziano montaż </w:t>
      </w:r>
      <w:proofErr w:type="spellStart"/>
      <w:r>
        <w:rPr>
          <w:rFonts w:ascii="Calibri" w:hAnsi="Calibri" w:cs="Calibri"/>
          <w:b w:val="0"/>
          <w:sz w:val="22"/>
        </w:rPr>
        <w:t>mikroinstalacji</w:t>
      </w:r>
      <w:proofErr w:type="spellEnd"/>
      <w:r>
        <w:rPr>
          <w:rFonts w:ascii="Calibri" w:hAnsi="Calibri" w:cs="Calibri"/>
          <w:b w:val="0"/>
          <w:sz w:val="22"/>
        </w:rPr>
        <w:t xml:space="preserve"> PV</w:t>
      </w:r>
      <w:r w:rsidR="0081265A">
        <w:rPr>
          <w:rFonts w:ascii="Calibri" w:hAnsi="Calibri" w:cs="Calibri"/>
          <w:b w:val="0"/>
          <w:sz w:val="22"/>
        </w:rPr>
        <w:t xml:space="preserve"> o mocy 26kWp.</w:t>
      </w:r>
      <w:r>
        <w:rPr>
          <w:rFonts w:ascii="Calibri" w:hAnsi="Calibri" w:cs="Calibri"/>
          <w:b w:val="0"/>
          <w:sz w:val="22"/>
        </w:rPr>
        <w:t xml:space="preserve"> </w:t>
      </w:r>
      <w:r w:rsidRPr="00D1398B">
        <w:rPr>
          <w:rFonts w:ascii="Calibri" w:hAnsi="Calibri" w:cs="Calibri"/>
          <w:b w:val="0"/>
          <w:sz w:val="22"/>
        </w:rPr>
        <w:t xml:space="preserve">Panele rozlokować na dachu, a falownik montować na zewnątrz. Instalację PV wpiąć do instalacji elektrycznej </w:t>
      </w:r>
      <w:proofErr w:type="spellStart"/>
      <w:r w:rsidRPr="00D1398B">
        <w:rPr>
          <w:rFonts w:ascii="Calibri" w:hAnsi="Calibri" w:cs="Calibri"/>
          <w:b w:val="0"/>
          <w:sz w:val="22"/>
        </w:rPr>
        <w:t>zalicznikowo</w:t>
      </w:r>
      <w:proofErr w:type="spellEnd"/>
      <w:r w:rsidRPr="00D1398B">
        <w:rPr>
          <w:rFonts w:ascii="Calibri" w:hAnsi="Calibri" w:cs="Calibri"/>
          <w:b w:val="0"/>
          <w:sz w:val="22"/>
        </w:rPr>
        <w:t>. Miejsce wprowadzenia okablowania PV do budynku doposażyć w ochronniki przeciwprzepięciowe skoordynowane.</w:t>
      </w:r>
    </w:p>
    <w:p w14:paraId="31FE7887" w14:textId="51DA0406" w:rsidR="0066164D" w:rsidRDefault="0066164D" w:rsidP="00C959E2">
      <w:pPr>
        <w:pStyle w:val="03Nagwek3"/>
        <w:numPr>
          <w:ilvl w:val="0"/>
          <w:numId w:val="0"/>
        </w:numPr>
        <w:spacing w:before="0" w:after="0"/>
        <w:jc w:val="both"/>
        <w:rPr>
          <w:rFonts w:ascii="Calibri" w:hAnsi="Calibri" w:cs="Calibri"/>
          <w:b w:val="0"/>
          <w:sz w:val="22"/>
        </w:rPr>
      </w:pPr>
      <w:r>
        <w:rPr>
          <w:rFonts w:ascii="Calibri" w:hAnsi="Calibri" w:cs="Calibri"/>
          <w:b w:val="0"/>
          <w:sz w:val="22"/>
        </w:rPr>
        <w:t>Uwaga: drugie przyłącze przewidziane jest wyłącznie do celów zasilania urządzeń pożarowych</w:t>
      </w:r>
      <w:r w:rsidR="00360B5F">
        <w:rPr>
          <w:rFonts w:ascii="Calibri" w:hAnsi="Calibri" w:cs="Calibri"/>
          <w:b w:val="0"/>
          <w:sz w:val="22"/>
        </w:rPr>
        <w:t xml:space="preserve"> i nie zostało przewidziane do rezerwowania działania obiektu w normalnych warunkach</w:t>
      </w:r>
      <w:r>
        <w:rPr>
          <w:rFonts w:ascii="Calibri" w:hAnsi="Calibri" w:cs="Calibri"/>
          <w:b w:val="0"/>
          <w:sz w:val="22"/>
        </w:rPr>
        <w:t>.</w:t>
      </w:r>
    </w:p>
    <w:p w14:paraId="0A62A937" w14:textId="77777777" w:rsidR="008E09F8" w:rsidRDefault="008E09F8" w:rsidP="00C959E2">
      <w:pPr>
        <w:pStyle w:val="03Nagwek3"/>
        <w:numPr>
          <w:ilvl w:val="0"/>
          <w:numId w:val="0"/>
        </w:numPr>
        <w:spacing w:before="0" w:after="0"/>
        <w:jc w:val="both"/>
        <w:rPr>
          <w:rFonts w:ascii="Calibri" w:hAnsi="Calibri" w:cs="Calibri"/>
          <w:b w:val="0"/>
          <w:sz w:val="22"/>
        </w:rPr>
      </w:pPr>
    </w:p>
    <w:p w14:paraId="0602521D" w14:textId="29ADC7E9" w:rsidR="008E09F8" w:rsidRPr="009504A6" w:rsidRDefault="00343E4E" w:rsidP="008E09F8">
      <w:pPr>
        <w:pStyle w:val="Nagwek1"/>
        <w:numPr>
          <w:ilvl w:val="0"/>
          <w:numId w:val="10"/>
        </w:numPr>
        <w:tabs>
          <w:tab w:val="num" w:pos="360"/>
        </w:tabs>
        <w:rPr>
          <w:rFonts w:ascii="Calibri" w:hAnsi="Calibri" w:cs="Calibri"/>
        </w:rPr>
      </w:pPr>
      <w:bookmarkStart w:id="9" w:name="_Toc151997482"/>
      <w:r>
        <w:rPr>
          <w:rFonts w:ascii="Calibri" w:hAnsi="Calibri" w:cs="Calibri"/>
        </w:rPr>
        <w:t>Układanie kabli na zewnątrz</w:t>
      </w:r>
      <w:bookmarkEnd w:id="9"/>
    </w:p>
    <w:p w14:paraId="2214DFAE" w14:textId="77777777" w:rsidR="008E09F8" w:rsidRDefault="008E09F8" w:rsidP="00C959E2">
      <w:pPr>
        <w:pStyle w:val="03Nagwek3"/>
        <w:numPr>
          <w:ilvl w:val="0"/>
          <w:numId w:val="0"/>
        </w:numPr>
        <w:spacing w:before="0" w:after="0"/>
        <w:jc w:val="both"/>
        <w:rPr>
          <w:rFonts w:ascii="Calibri" w:hAnsi="Calibri" w:cs="Calibri"/>
          <w:b w:val="0"/>
          <w:sz w:val="22"/>
        </w:rPr>
      </w:pPr>
    </w:p>
    <w:p w14:paraId="15D5D215" w14:textId="77777777" w:rsidR="008E09F8" w:rsidRPr="00343E4E" w:rsidRDefault="008E09F8" w:rsidP="00343E4E">
      <w:pPr>
        <w:pStyle w:val="03Nagwek3"/>
        <w:numPr>
          <w:ilvl w:val="0"/>
          <w:numId w:val="0"/>
        </w:numPr>
        <w:spacing w:before="0" w:after="0"/>
        <w:jc w:val="both"/>
        <w:rPr>
          <w:rFonts w:ascii="Calibri" w:hAnsi="Calibri" w:cs="Calibri"/>
          <w:b w:val="0"/>
          <w:sz w:val="22"/>
        </w:rPr>
      </w:pPr>
      <w:r w:rsidRPr="00343E4E">
        <w:rPr>
          <w:rFonts w:ascii="Calibri" w:hAnsi="Calibri" w:cs="Calibri"/>
          <w:b w:val="0"/>
          <w:sz w:val="22"/>
        </w:rPr>
        <w:lastRenderedPageBreak/>
        <w:t>Prace przy układaniu kabli na zewnątrz należy prowadzić ręcznie z zachowaniem szczególnej ostrożności. Kable w ziemi należy układać linią falistą z zapasem (3% długości wykopu) wystarczającym do skompensowania możliwych przesunięć gruntu. Przy wprowadzaniu kabla 0,4kV do złącza kablowego zapas kabla powinien wynosić 1,5m, a sam kabel chroniony rurami ochronnymi z PVC/HDPE. Kable w ziemi należy układać na głębokości 0,7m, na warstwie piasku o grubości co najmniej 10cm. Ułożone kable należy zasypać warstwą piasku o grubości co najmniej 10cm, a następnie warstwą gruntu rodzimego o grubości co najmniej 15cm.  Trasy kabli powinny być na całej długości oznaczone folią z tworzywa sztucznego o trwałym niebieskim kolorze. Odległość folii od kabli powinna wynosić co najmniej 25cm. Całość robót kablowych wykonać zgodnie z normą N-SEP-004. Skrzyżowania i zbliżenia kabli z istniejącym uzbrojeniem podziemnym należy wykonać zgodnie z normą N-SEP-004 oraz wytycznymi branży sanitarnej. Kable ułożone w ziemi powinny być zaopatrzone na całej długości w trwałe oznaczniki. Przy zasypywaniu wykopu ziemie należy ubijać warstwowo, uzyskując współczynnik zagęszczenia 1,0. Obowiązkowo umieścić tabliczki opisowe w złączu i rozdzielni.</w:t>
      </w:r>
    </w:p>
    <w:p w14:paraId="46E92820" w14:textId="77777777" w:rsidR="008E09F8" w:rsidRPr="00343E4E" w:rsidRDefault="008E09F8" w:rsidP="00343E4E">
      <w:pPr>
        <w:pStyle w:val="03Nagwek3"/>
        <w:numPr>
          <w:ilvl w:val="0"/>
          <w:numId w:val="0"/>
        </w:numPr>
        <w:spacing w:before="0" w:after="0"/>
        <w:jc w:val="both"/>
        <w:rPr>
          <w:rFonts w:ascii="Calibri" w:hAnsi="Calibri" w:cs="Calibri"/>
          <w:b w:val="0"/>
          <w:sz w:val="22"/>
        </w:rPr>
      </w:pPr>
      <w:r w:rsidRPr="00343E4E">
        <w:rPr>
          <w:rFonts w:ascii="Calibri" w:hAnsi="Calibri" w:cs="Calibri"/>
          <w:b w:val="0"/>
          <w:sz w:val="22"/>
        </w:rPr>
        <w:t xml:space="preserve">W razie występowania na danym odcinku znacznych obciążeń zewnętrznych kable należy prowadzić w rurach osłonowych celem zminimalizowania obciążeń mechanicznych. Do osłonięcia kabli 0,4kV należy wykorzystać rury AROT w kolorze niebieskim. Długość osłon powinna być tak dobrana, aby zapewniały ochronę w miejscu skrzyżowania oraz wystawały, co najmniej po 100cm z każdej strony krzyżowanego obiektu. </w:t>
      </w:r>
    </w:p>
    <w:p w14:paraId="365EC2C0" w14:textId="54921BFE" w:rsidR="008E09F8" w:rsidRPr="00343E4E" w:rsidRDefault="008E09F8" w:rsidP="00343E4E">
      <w:pPr>
        <w:pStyle w:val="03Nagwek3"/>
        <w:numPr>
          <w:ilvl w:val="0"/>
          <w:numId w:val="0"/>
        </w:numPr>
        <w:spacing w:before="0" w:after="0"/>
        <w:jc w:val="both"/>
        <w:rPr>
          <w:rFonts w:ascii="Calibri" w:hAnsi="Calibri" w:cs="Calibri"/>
          <w:b w:val="0"/>
          <w:sz w:val="22"/>
        </w:rPr>
      </w:pPr>
      <w:r w:rsidRPr="00343E4E">
        <w:rPr>
          <w:rFonts w:ascii="Calibri" w:hAnsi="Calibri" w:cs="Calibri"/>
          <w:b w:val="0"/>
          <w:sz w:val="22"/>
        </w:rPr>
        <w:t>Po ułożeniu kabli w wykopach, przed ich zasypaniem wykonać inwentaryzację geodezyjną. Po wykonaniu linii kablowych wykonać podstawowe sprawdzenie ciągłości żył i pomiar rezystancji izolacji. Wszystkie przepusty do budynku należy uszczelnić przeciwwilgociowo po ułożeniu kabli a niewykorzystane zaślepić.</w:t>
      </w:r>
    </w:p>
    <w:p w14:paraId="6C6200B6" w14:textId="77777777" w:rsidR="008E09F8" w:rsidRDefault="008E09F8" w:rsidP="00C959E2">
      <w:pPr>
        <w:pStyle w:val="03Nagwek3"/>
        <w:numPr>
          <w:ilvl w:val="0"/>
          <w:numId w:val="0"/>
        </w:numPr>
        <w:spacing w:before="0" w:after="0"/>
        <w:jc w:val="both"/>
        <w:rPr>
          <w:rFonts w:ascii="Calibri" w:hAnsi="Calibri" w:cs="Calibri"/>
          <w:b w:val="0"/>
          <w:sz w:val="22"/>
        </w:rPr>
      </w:pPr>
    </w:p>
    <w:p w14:paraId="06C23278" w14:textId="77777777" w:rsidR="001E7304" w:rsidRDefault="001E7304" w:rsidP="00C959E2">
      <w:pPr>
        <w:pStyle w:val="03Nagwek3"/>
        <w:numPr>
          <w:ilvl w:val="0"/>
          <w:numId w:val="0"/>
        </w:numPr>
        <w:spacing w:before="0" w:after="0"/>
        <w:jc w:val="both"/>
        <w:rPr>
          <w:rFonts w:ascii="Calibri" w:hAnsi="Calibri" w:cs="Calibri"/>
          <w:b w:val="0"/>
          <w:sz w:val="22"/>
        </w:rPr>
      </w:pPr>
    </w:p>
    <w:p w14:paraId="6316CBE1" w14:textId="77777777" w:rsidR="001E7304" w:rsidRPr="009504A6" w:rsidRDefault="001E7304" w:rsidP="001E7304">
      <w:pPr>
        <w:pStyle w:val="Nagwek1"/>
        <w:numPr>
          <w:ilvl w:val="0"/>
          <w:numId w:val="10"/>
        </w:numPr>
        <w:tabs>
          <w:tab w:val="num" w:pos="360"/>
        </w:tabs>
        <w:rPr>
          <w:rFonts w:ascii="Calibri" w:hAnsi="Calibri" w:cs="Calibri"/>
        </w:rPr>
      </w:pPr>
      <w:bookmarkStart w:id="10" w:name="_Toc151997483"/>
      <w:r>
        <w:rPr>
          <w:rFonts w:ascii="Calibri" w:hAnsi="Calibri" w:cs="Calibri"/>
        </w:rPr>
        <w:t>Wyłączniki pożarowe zasilania</w:t>
      </w:r>
      <w:bookmarkEnd w:id="10"/>
    </w:p>
    <w:p w14:paraId="7C986FF8" w14:textId="77777777" w:rsidR="001E7304" w:rsidRPr="0092760C" w:rsidRDefault="001E7304" w:rsidP="001E7304"/>
    <w:p w14:paraId="7F0C793F" w14:textId="6DDAC921" w:rsidR="001E7304" w:rsidRDefault="001E7304" w:rsidP="001E7304">
      <w:pPr>
        <w:pStyle w:val="03Nagwek3"/>
        <w:numPr>
          <w:ilvl w:val="0"/>
          <w:numId w:val="0"/>
        </w:numPr>
        <w:spacing w:before="0" w:after="0"/>
        <w:jc w:val="both"/>
        <w:rPr>
          <w:rFonts w:ascii="Calibri" w:hAnsi="Calibri" w:cs="Calibri"/>
          <w:b w:val="0"/>
          <w:sz w:val="22"/>
        </w:rPr>
      </w:pPr>
      <w:r>
        <w:rPr>
          <w:rFonts w:ascii="Calibri" w:hAnsi="Calibri" w:cs="Calibri"/>
          <w:b w:val="0"/>
          <w:sz w:val="22"/>
        </w:rPr>
        <w:t xml:space="preserve">W ramach nowej rozdzielnicy głównej projektuje się przeniesienie wyłącznika pożarowego do pomieszczenia wydzielonego na kondygnacji -2,7m. </w:t>
      </w:r>
      <w:r w:rsidR="00343E4E">
        <w:rPr>
          <w:rFonts w:ascii="Calibri" w:hAnsi="Calibri" w:cs="Calibri"/>
          <w:b w:val="0"/>
          <w:sz w:val="22"/>
        </w:rPr>
        <w:t>Z przed</w:t>
      </w:r>
      <w:r>
        <w:rPr>
          <w:rFonts w:ascii="Calibri" w:hAnsi="Calibri" w:cs="Calibri"/>
          <w:b w:val="0"/>
          <w:sz w:val="22"/>
        </w:rPr>
        <w:t xml:space="preserve"> wyłącznik</w:t>
      </w:r>
      <w:r w:rsidR="00343E4E">
        <w:rPr>
          <w:rFonts w:ascii="Calibri" w:hAnsi="Calibri" w:cs="Calibri"/>
          <w:b w:val="0"/>
          <w:sz w:val="22"/>
        </w:rPr>
        <w:t>a</w:t>
      </w:r>
      <w:r>
        <w:rPr>
          <w:rFonts w:ascii="Calibri" w:hAnsi="Calibri" w:cs="Calibri"/>
          <w:b w:val="0"/>
          <w:sz w:val="22"/>
        </w:rPr>
        <w:t xml:space="preserve"> należy </w:t>
      </w:r>
      <w:r w:rsidR="00343E4E">
        <w:rPr>
          <w:rFonts w:ascii="Calibri" w:hAnsi="Calibri" w:cs="Calibri"/>
          <w:b w:val="0"/>
          <w:sz w:val="22"/>
        </w:rPr>
        <w:t>zasilić</w:t>
      </w:r>
      <w:r>
        <w:rPr>
          <w:rFonts w:ascii="Calibri" w:hAnsi="Calibri" w:cs="Calibri"/>
          <w:b w:val="0"/>
          <w:sz w:val="22"/>
        </w:rPr>
        <w:t xml:space="preserve"> sekcję zasilania pożarowego obwodów których działanie jest wymagane w trackie pożaru</w:t>
      </w:r>
      <w:r w:rsidR="00343E4E">
        <w:rPr>
          <w:rFonts w:ascii="Calibri" w:hAnsi="Calibri" w:cs="Calibri"/>
          <w:b w:val="0"/>
          <w:sz w:val="22"/>
        </w:rPr>
        <w:t xml:space="preserve"> RPOŻ</w:t>
      </w:r>
      <w:r>
        <w:rPr>
          <w:rFonts w:ascii="Calibri" w:hAnsi="Calibri" w:cs="Calibri"/>
          <w:b w:val="0"/>
          <w:sz w:val="22"/>
        </w:rPr>
        <w:t>, m.in. wył. pożarowy, centrala SSP, oddymianie klatek schodowych.</w:t>
      </w:r>
    </w:p>
    <w:p w14:paraId="1C946558" w14:textId="078EC94F" w:rsidR="001E7304" w:rsidRDefault="001E7304" w:rsidP="00C959E2">
      <w:pPr>
        <w:pStyle w:val="03Nagwek3"/>
        <w:numPr>
          <w:ilvl w:val="0"/>
          <w:numId w:val="0"/>
        </w:numPr>
        <w:spacing w:before="0" w:after="0"/>
        <w:jc w:val="both"/>
        <w:rPr>
          <w:rFonts w:ascii="Calibri" w:hAnsi="Calibri" w:cs="Calibri"/>
          <w:b w:val="0"/>
          <w:sz w:val="22"/>
        </w:rPr>
      </w:pPr>
      <w:r w:rsidRPr="001E7304">
        <w:rPr>
          <w:rFonts w:ascii="Calibri" w:hAnsi="Calibri" w:cs="Calibri"/>
          <w:b w:val="0"/>
          <w:sz w:val="22"/>
        </w:rPr>
        <w:t xml:space="preserve">W obiekcie </w:t>
      </w:r>
      <w:r>
        <w:rPr>
          <w:rFonts w:ascii="Calibri" w:hAnsi="Calibri" w:cs="Calibri"/>
          <w:b w:val="0"/>
          <w:sz w:val="22"/>
        </w:rPr>
        <w:t xml:space="preserve">są już </w:t>
      </w:r>
      <w:r w:rsidRPr="001E7304">
        <w:rPr>
          <w:rFonts w:ascii="Calibri" w:hAnsi="Calibri" w:cs="Calibri"/>
          <w:b w:val="0"/>
          <w:sz w:val="22"/>
        </w:rPr>
        <w:t>zamontowane wyłączniki pożarowe zasilania</w:t>
      </w:r>
      <w:r>
        <w:rPr>
          <w:rFonts w:ascii="Calibri" w:hAnsi="Calibri" w:cs="Calibri"/>
          <w:b w:val="0"/>
          <w:sz w:val="22"/>
        </w:rPr>
        <w:t xml:space="preserve"> w postaci przycisków zlokalizowanych w</w:t>
      </w:r>
      <w:r w:rsidR="00343E4E">
        <w:rPr>
          <w:rFonts w:ascii="Calibri" w:hAnsi="Calibri" w:cs="Calibri"/>
          <w:b w:val="0"/>
          <w:sz w:val="22"/>
        </w:rPr>
        <w:t xml:space="preserve"> </w:t>
      </w:r>
      <w:r>
        <w:rPr>
          <w:rFonts w:ascii="Calibri" w:hAnsi="Calibri" w:cs="Calibri"/>
          <w:b w:val="0"/>
          <w:sz w:val="22"/>
        </w:rPr>
        <w:t>miejscach</w:t>
      </w:r>
      <w:r w:rsidR="00343E4E">
        <w:rPr>
          <w:rFonts w:ascii="Calibri" w:hAnsi="Calibri" w:cs="Calibri"/>
          <w:b w:val="0"/>
          <w:sz w:val="22"/>
        </w:rPr>
        <w:t xml:space="preserve"> wskazanych na rysunku</w:t>
      </w:r>
      <w:r>
        <w:rPr>
          <w:rFonts w:ascii="Calibri" w:hAnsi="Calibri" w:cs="Calibri"/>
          <w:b w:val="0"/>
          <w:sz w:val="22"/>
        </w:rPr>
        <w:t>.</w:t>
      </w:r>
      <w:r w:rsidRPr="001E7304">
        <w:rPr>
          <w:rFonts w:ascii="Calibri" w:hAnsi="Calibri" w:cs="Calibri"/>
          <w:b w:val="0"/>
          <w:sz w:val="22"/>
        </w:rPr>
        <w:t xml:space="preserve"> </w:t>
      </w:r>
      <w:r>
        <w:rPr>
          <w:rFonts w:ascii="Calibri" w:hAnsi="Calibri" w:cs="Calibri"/>
          <w:b w:val="0"/>
          <w:sz w:val="22"/>
        </w:rPr>
        <w:t>Niezmiennie p</w:t>
      </w:r>
      <w:r w:rsidRPr="001E7304">
        <w:rPr>
          <w:rFonts w:ascii="Calibri" w:hAnsi="Calibri" w:cs="Calibri"/>
          <w:b w:val="0"/>
          <w:sz w:val="22"/>
        </w:rPr>
        <w:t>o ich zadziałaniu wyłączeniu ulegną wszystkie obwody zasilania poza obwodami które muszą działać w razie pożaru.</w:t>
      </w:r>
      <w:r>
        <w:rPr>
          <w:rFonts w:ascii="Calibri" w:hAnsi="Calibri" w:cs="Calibri"/>
          <w:b w:val="0"/>
          <w:sz w:val="22"/>
        </w:rPr>
        <w:t xml:space="preserve"> Do zadziałania układu wystarczy użycie jednego z tych przycisków</w:t>
      </w:r>
      <w:r w:rsidRPr="001E7304">
        <w:rPr>
          <w:rFonts w:ascii="Calibri" w:hAnsi="Calibri" w:cs="Calibri"/>
          <w:b w:val="0"/>
          <w:sz w:val="22"/>
        </w:rPr>
        <w:t xml:space="preserve"> </w:t>
      </w:r>
      <w:r>
        <w:rPr>
          <w:rFonts w:ascii="Calibri" w:hAnsi="Calibri" w:cs="Calibri"/>
          <w:b w:val="0"/>
          <w:sz w:val="22"/>
        </w:rPr>
        <w:t>Należy pozostawić te wyłączniki w niezmienionej lokalizacji. Projektuje się jednak wykonanie nowego okablowania uwzględniającego realizację sygnalizacji działania układu PWP</w:t>
      </w:r>
      <w:r w:rsidR="00343E4E">
        <w:rPr>
          <w:rFonts w:ascii="Calibri" w:hAnsi="Calibri" w:cs="Calibri"/>
          <w:b w:val="0"/>
          <w:sz w:val="22"/>
        </w:rPr>
        <w:t xml:space="preserve"> i montaż nowych fizycznych przycisków spełniających to wymaganie</w:t>
      </w:r>
      <w:r>
        <w:rPr>
          <w:rFonts w:ascii="Calibri" w:hAnsi="Calibri" w:cs="Calibri"/>
          <w:b w:val="0"/>
          <w:sz w:val="22"/>
        </w:rPr>
        <w:t>.</w:t>
      </w:r>
    </w:p>
    <w:p w14:paraId="04009366" w14:textId="77777777" w:rsidR="00D7445B" w:rsidRDefault="00D7445B" w:rsidP="00C959E2">
      <w:pPr>
        <w:pStyle w:val="03Nagwek3"/>
        <w:numPr>
          <w:ilvl w:val="0"/>
          <w:numId w:val="0"/>
        </w:numPr>
        <w:spacing w:before="0" w:after="0"/>
        <w:jc w:val="both"/>
        <w:rPr>
          <w:rFonts w:ascii="Calibri" w:hAnsi="Calibri" w:cs="Calibri"/>
          <w:b w:val="0"/>
          <w:sz w:val="22"/>
        </w:rPr>
      </w:pPr>
    </w:p>
    <w:p w14:paraId="25236CE6" w14:textId="77777777" w:rsidR="00D7445B" w:rsidRPr="009504A6" w:rsidRDefault="00D7445B" w:rsidP="00D7445B">
      <w:pPr>
        <w:pStyle w:val="Nagwek1"/>
        <w:numPr>
          <w:ilvl w:val="0"/>
          <w:numId w:val="10"/>
        </w:numPr>
        <w:tabs>
          <w:tab w:val="num" w:pos="360"/>
        </w:tabs>
        <w:rPr>
          <w:rFonts w:ascii="Calibri" w:hAnsi="Calibri" w:cs="Calibri"/>
        </w:rPr>
      </w:pPr>
      <w:bookmarkStart w:id="11" w:name="_Toc151997484"/>
      <w:r>
        <w:rPr>
          <w:rFonts w:ascii="Calibri" w:hAnsi="Calibri" w:cs="Calibri"/>
        </w:rPr>
        <w:t>Zasilanie lokalu mieszkalnego</w:t>
      </w:r>
      <w:bookmarkEnd w:id="11"/>
    </w:p>
    <w:p w14:paraId="5B1579E9" w14:textId="77777777" w:rsidR="00D7445B" w:rsidRPr="0092760C" w:rsidRDefault="00D7445B" w:rsidP="00D7445B"/>
    <w:p w14:paraId="3AFB969A" w14:textId="49E2E1FA" w:rsidR="008E09F8" w:rsidRDefault="00D7445B" w:rsidP="00D7445B">
      <w:pPr>
        <w:pStyle w:val="03Nagwek3"/>
        <w:numPr>
          <w:ilvl w:val="0"/>
          <w:numId w:val="0"/>
        </w:numPr>
        <w:spacing w:before="0" w:after="0"/>
        <w:jc w:val="both"/>
        <w:rPr>
          <w:rFonts w:ascii="Calibri" w:hAnsi="Calibri" w:cs="Calibri"/>
          <w:b w:val="0"/>
          <w:sz w:val="22"/>
        </w:rPr>
      </w:pPr>
      <w:r>
        <w:rPr>
          <w:rFonts w:ascii="Calibri" w:hAnsi="Calibri" w:cs="Calibri"/>
          <w:b w:val="0"/>
          <w:sz w:val="22"/>
        </w:rPr>
        <w:t xml:space="preserve">W budynku wydzielony jest lokal mieszkalny. </w:t>
      </w:r>
      <w:r w:rsidR="001A452C">
        <w:rPr>
          <w:rFonts w:ascii="Calibri" w:hAnsi="Calibri" w:cs="Calibri"/>
          <w:b w:val="0"/>
          <w:sz w:val="22"/>
        </w:rPr>
        <w:t>Obszar</w:t>
      </w:r>
      <w:r>
        <w:rPr>
          <w:rFonts w:ascii="Calibri" w:hAnsi="Calibri" w:cs="Calibri"/>
          <w:b w:val="0"/>
          <w:sz w:val="22"/>
        </w:rPr>
        <w:t xml:space="preserve"> lokalu nie jest objęty </w:t>
      </w:r>
      <w:r w:rsidR="001A452C">
        <w:rPr>
          <w:rFonts w:ascii="Calibri" w:hAnsi="Calibri" w:cs="Calibri"/>
          <w:b w:val="0"/>
          <w:sz w:val="22"/>
        </w:rPr>
        <w:t xml:space="preserve">zakresem </w:t>
      </w:r>
      <w:r>
        <w:rPr>
          <w:rFonts w:ascii="Calibri" w:hAnsi="Calibri" w:cs="Calibri"/>
          <w:b w:val="0"/>
          <w:sz w:val="22"/>
        </w:rPr>
        <w:t>niniejsz</w:t>
      </w:r>
      <w:r w:rsidR="001A452C">
        <w:rPr>
          <w:rFonts w:ascii="Calibri" w:hAnsi="Calibri" w:cs="Calibri"/>
          <w:b w:val="0"/>
          <w:sz w:val="22"/>
        </w:rPr>
        <w:t xml:space="preserve">ego </w:t>
      </w:r>
      <w:r>
        <w:rPr>
          <w:rFonts w:ascii="Calibri" w:hAnsi="Calibri" w:cs="Calibri"/>
          <w:b w:val="0"/>
          <w:sz w:val="22"/>
        </w:rPr>
        <w:t>opracowani</w:t>
      </w:r>
      <w:r w:rsidR="001A452C">
        <w:rPr>
          <w:rFonts w:ascii="Calibri" w:hAnsi="Calibri" w:cs="Calibri"/>
          <w:b w:val="0"/>
          <w:sz w:val="22"/>
        </w:rPr>
        <w:t>a</w:t>
      </w:r>
      <w:r>
        <w:rPr>
          <w:rFonts w:ascii="Calibri" w:hAnsi="Calibri" w:cs="Calibri"/>
          <w:b w:val="0"/>
          <w:sz w:val="22"/>
        </w:rPr>
        <w:t>. W ramach niniejszego opracowania przewiduje się</w:t>
      </w:r>
      <w:r w:rsidR="001A452C">
        <w:rPr>
          <w:rFonts w:ascii="Calibri" w:hAnsi="Calibri" w:cs="Calibri"/>
          <w:b w:val="0"/>
          <w:sz w:val="22"/>
        </w:rPr>
        <w:t xml:space="preserve"> jednak</w:t>
      </w:r>
      <w:r>
        <w:rPr>
          <w:rFonts w:ascii="Calibri" w:hAnsi="Calibri" w:cs="Calibri"/>
          <w:b w:val="0"/>
          <w:sz w:val="22"/>
        </w:rPr>
        <w:t xml:space="preserve"> wykonanie nowej linii WLZ od istniejącej lokalizacji </w:t>
      </w:r>
      <w:proofErr w:type="spellStart"/>
      <w:r>
        <w:rPr>
          <w:rFonts w:ascii="Calibri" w:hAnsi="Calibri" w:cs="Calibri"/>
          <w:b w:val="0"/>
          <w:sz w:val="22"/>
        </w:rPr>
        <w:t>ZKPp</w:t>
      </w:r>
      <w:proofErr w:type="spellEnd"/>
      <w:r>
        <w:rPr>
          <w:rFonts w:ascii="Calibri" w:hAnsi="Calibri" w:cs="Calibri"/>
          <w:b w:val="0"/>
          <w:sz w:val="22"/>
        </w:rPr>
        <w:t xml:space="preserve"> do punktu na poziomie -2,7m – wszelkie szczegóły wskazano na rysunkach. Ma to na celu umożliwienie bezproblemowej modernizacji instalacji w obrębie lokalu</w:t>
      </w:r>
      <w:r w:rsidR="001A452C">
        <w:rPr>
          <w:rFonts w:ascii="Calibri" w:hAnsi="Calibri" w:cs="Calibri"/>
          <w:b w:val="0"/>
          <w:sz w:val="22"/>
        </w:rPr>
        <w:t xml:space="preserve"> w późniejszym czasie</w:t>
      </w:r>
      <w:r>
        <w:rPr>
          <w:rFonts w:ascii="Calibri" w:hAnsi="Calibri" w:cs="Calibri"/>
          <w:b w:val="0"/>
          <w:sz w:val="22"/>
        </w:rPr>
        <w:t>.</w:t>
      </w:r>
    </w:p>
    <w:p w14:paraId="60CD71DA" w14:textId="77777777" w:rsidR="008E09F8" w:rsidRDefault="008E09F8" w:rsidP="00D7445B">
      <w:pPr>
        <w:pStyle w:val="03Nagwek3"/>
        <w:numPr>
          <w:ilvl w:val="0"/>
          <w:numId w:val="0"/>
        </w:numPr>
        <w:spacing w:before="0" w:after="0"/>
        <w:jc w:val="both"/>
        <w:rPr>
          <w:rFonts w:ascii="Calibri" w:hAnsi="Calibri" w:cs="Calibri"/>
          <w:b w:val="0"/>
          <w:sz w:val="22"/>
        </w:rPr>
      </w:pPr>
    </w:p>
    <w:p w14:paraId="4495A537" w14:textId="77777777" w:rsidR="008E09F8" w:rsidRPr="00766E81" w:rsidRDefault="008E09F8" w:rsidP="008E09F8">
      <w:pPr>
        <w:pStyle w:val="Nagwek1"/>
        <w:numPr>
          <w:ilvl w:val="0"/>
          <w:numId w:val="10"/>
        </w:numPr>
        <w:tabs>
          <w:tab w:val="num" w:pos="360"/>
        </w:tabs>
        <w:rPr>
          <w:rFonts w:ascii="Calibri" w:hAnsi="Calibri" w:cs="Calibri"/>
          <w:bCs/>
        </w:rPr>
      </w:pPr>
      <w:bookmarkStart w:id="12" w:name="_Toc99531167"/>
      <w:bookmarkStart w:id="13" w:name="_Toc131773415"/>
      <w:bookmarkStart w:id="14" w:name="_Toc151997485"/>
      <w:r w:rsidRPr="00766E81">
        <w:rPr>
          <w:rFonts w:ascii="Calibri" w:hAnsi="Calibri" w:cs="Calibri"/>
          <w:bCs/>
        </w:rPr>
        <w:t>Instalacja fotowoltaiczna PV</w:t>
      </w:r>
      <w:bookmarkEnd w:id="12"/>
      <w:bookmarkEnd w:id="13"/>
      <w:bookmarkEnd w:id="14"/>
    </w:p>
    <w:p w14:paraId="3BF013D6" w14:textId="77777777" w:rsidR="008E09F8" w:rsidRPr="00D108AC" w:rsidRDefault="008E09F8" w:rsidP="008E09F8">
      <w:pPr>
        <w:pStyle w:val="Tekstpodstawowy"/>
        <w:spacing w:line="276" w:lineRule="auto"/>
      </w:pPr>
    </w:p>
    <w:p w14:paraId="0435BEF4" w14:textId="09AE3E2C" w:rsidR="008E09F8" w:rsidRDefault="008E09F8" w:rsidP="00436E18">
      <w:pPr>
        <w:pStyle w:val="Tekstpodstawowy"/>
        <w:spacing w:line="276" w:lineRule="auto"/>
        <w:jc w:val="both"/>
        <w:rPr>
          <w:rFonts w:ascii="Calibri" w:hAnsi="Calibri" w:cs="Calibri"/>
          <w:sz w:val="22"/>
          <w:szCs w:val="20"/>
        </w:rPr>
      </w:pPr>
      <w:r w:rsidRPr="00436E18">
        <w:rPr>
          <w:rFonts w:ascii="Calibri" w:hAnsi="Calibri" w:cs="Calibri"/>
          <w:sz w:val="22"/>
          <w:szCs w:val="20"/>
        </w:rPr>
        <w:t xml:space="preserve">W obiekcie przewidziano montaż </w:t>
      </w:r>
      <w:proofErr w:type="spellStart"/>
      <w:r w:rsidRPr="00436E18">
        <w:rPr>
          <w:rFonts w:ascii="Calibri" w:hAnsi="Calibri" w:cs="Calibri"/>
          <w:sz w:val="22"/>
          <w:szCs w:val="20"/>
        </w:rPr>
        <w:t>mikroinstalacji</w:t>
      </w:r>
      <w:proofErr w:type="spellEnd"/>
      <w:r w:rsidRPr="00436E18">
        <w:rPr>
          <w:rFonts w:ascii="Calibri" w:hAnsi="Calibri" w:cs="Calibri"/>
          <w:sz w:val="22"/>
          <w:szCs w:val="20"/>
        </w:rPr>
        <w:t xml:space="preserve"> fotowoltaicznej. Panele rozlokować na dachu</w:t>
      </w:r>
      <w:r w:rsidR="00436E18" w:rsidRPr="00436E18">
        <w:rPr>
          <w:rFonts w:ascii="Calibri" w:hAnsi="Calibri" w:cs="Calibri"/>
          <w:sz w:val="22"/>
          <w:szCs w:val="20"/>
        </w:rPr>
        <w:t xml:space="preserve"> nad salą</w:t>
      </w:r>
      <w:r w:rsidRPr="00436E18">
        <w:rPr>
          <w:rFonts w:ascii="Calibri" w:hAnsi="Calibri" w:cs="Calibri"/>
          <w:sz w:val="22"/>
          <w:szCs w:val="20"/>
        </w:rPr>
        <w:t xml:space="preserve">, a falownik </w:t>
      </w:r>
      <w:r w:rsidR="00436E18">
        <w:rPr>
          <w:rFonts w:ascii="Calibri" w:hAnsi="Calibri" w:cs="Calibri"/>
          <w:sz w:val="22"/>
          <w:szCs w:val="20"/>
        </w:rPr>
        <w:t>za</w:t>
      </w:r>
      <w:r w:rsidRPr="00436E18">
        <w:rPr>
          <w:rFonts w:ascii="Calibri" w:hAnsi="Calibri" w:cs="Calibri"/>
          <w:sz w:val="22"/>
          <w:szCs w:val="20"/>
        </w:rPr>
        <w:t xml:space="preserve">montować </w:t>
      </w:r>
      <w:r w:rsidR="00436E18">
        <w:rPr>
          <w:rFonts w:ascii="Calibri" w:hAnsi="Calibri" w:cs="Calibri"/>
          <w:sz w:val="22"/>
          <w:szCs w:val="20"/>
        </w:rPr>
        <w:t>na dachu</w:t>
      </w:r>
      <w:r w:rsidRPr="00436E18">
        <w:rPr>
          <w:rFonts w:ascii="Calibri" w:hAnsi="Calibri" w:cs="Calibri"/>
          <w:sz w:val="22"/>
          <w:szCs w:val="20"/>
        </w:rPr>
        <w:t xml:space="preserve">. Instalację PV wpiąć do instalacji elektrycznej </w:t>
      </w:r>
      <w:proofErr w:type="spellStart"/>
      <w:r w:rsidRPr="00436E18">
        <w:rPr>
          <w:rFonts w:ascii="Calibri" w:hAnsi="Calibri" w:cs="Calibri"/>
          <w:sz w:val="22"/>
          <w:szCs w:val="20"/>
        </w:rPr>
        <w:t>zalicznikowo</w:t>
      </w:r>
      <w:proofErr w:type="spellEnd"/>
      <w:r w:rsidR="00436E18">
        <w:rPr>
          <w:rFonts w:ascii="Calibri" w:hAnsi="Calibri" w:cs="Calibri"/>
          <w:sz w:val="22"/>
          <w:szCs w:val="20"/>
        </w:rPr>
        <w:t xml:space="preserve"> w rozdzielnicy T-K (kuchnia)</w:t>
      </w:r>
      <w:r w:rsidRPr="00436E18">
        <w:rPr>
          <w:rFonts w:ascii="Calibri" w:hAnsi="Calibri" w:cs="Calibri"/>
          <w:sz w:val="22"/>
          <w:szCs w:val="20"/>
        </w:rPr>
        <w:t xml:space="preserve">. Instalację fotowoltaiczną w budynku doposażyć w ochronniki przeciwprzepięciowe skoordynowane. Dopuszcza się zmianę poszczególnych urządzeń pod warunkiem </w:t>
      </w:r>
      <w:r w:rsidRPr="00436E18">
        <w:rPr>
          <w:rFonts w:ascii="Calibri" w:hAnsi="Calibri" w:cs="Calibri"/>
          <w:sz w:val="22"/>
          <w:szCs w:val="20"/>
        </w:rPr>
        <w:lastRenderedPageBreak/>
        <w:t>dotrzymania lub podwyższenia parametrów systemu. Dokładne rozwiązania wg rysunków, opracowań dostawcy i DTR systemu wybranego przez wykonawcę.</w:t>
      </w:r>
    </w:p>
    <w:p w14:paraId="1CA6B309" w14:textId="77777777" w:rsidR="003D3845" w:rsidRPr="00436E18" w:rsidRDefault="003D3845" w:rsidP="00436E18">
      <w:pPr>
        <w:pStyle w:val="Tekstpodstawowy"/>
        <w:spacing w:line="276" w:lineRule="auto"/>
        <w:jc w:val="both"/>
        <w:rPr>
          <w:rFonts w:ascii="Calibri" w:hAnsi="Calibri" w:cs="Calibri"/>
          <w:sz w:val="22"/>
          <w:szCs w:val="20"/>
        </w:rPr>
      </w:pPr>
    </w:p>
    <w:p w14:paraId="1CEB51B0" w14:textId="77777777" w:rsidR="008E09F8" w:rsidRPr="008E09F8" w:rsidRDefault="008E09F8" w:rsidP="008E09F8">
      <w:pPr>
        <w:pStyle w:val="03Nagwek3"/>
        <w:numPr>
          <w:ilvl w:val="1"/>
          <w:numId w:val="10"/>
        </w:numPr>
        <w:tabs>
          <w:tab w:val="num" w:pos="360"/>
        </w:tabs>
        <w:rPr>
          <w:rFonts w:ascii="Calibri" w:hAnsi="Calibri" w:cs="Calibri"/>
          <w:b w:val="0"/>
          <w:bCs/>
        </w:rPr>
      </w:pPr>
      <w:bookmarkStart w:id="15" w:name="_Toc121836071"/>
      <w:bookmarkStart w:id="16" w:name="_Toc131773416"/>
      <w:r w:rsidRPr="008E09F8">
        <w:rPr>
          <w:rFonts w:ascii="Calibri" w:hAnsi="Calibri" w:cs="Calibri"/>
          <w:b w:val="0"/>
          <w:bCs/>
        </w:rPr>
        <w:t>Zabezpieczenie instalacji fotowoltaicznej</w:t>
      </w:r>
      <w:bookmarkEnd w:id="15"/>
      <w:bookmarkEnd w:id="16"/>
    </w:p>
    <w:p w14:paraId="7DDFF387" w14:textId="77777777" w:rsidR="003D3845" w:rsidRDefault="003D3845" w:rsidP="00C02EF6">
      <w:pPr>
        <w:pStyle w:val="Tekstpodstawowy"/>
        <w:spacing w:line="276" w:lineRule="auto"/>
        <w:jc w:val="both"/>
        <w:rPr>
          <w:rFonts w:ascii="Calibri" w:hAnsi="Calibri" w:cs="Calibri"/>
          <w:sz w:val="22"/>
          <w:szCs w:val="20"/>
        </w:rPr>
      </w:pPr>
    </w:p>
    <w:p w14:paraId="23CB74C7" w14:textId="0C7BA119" w:rsidR="008E09F8" w:rsidRDefault="008E09F8" w:rsidP="00C02EF6">
      <w:pPr>
        <w:pStyle w:val="Tekstpodstawowy"/>
        <w:spacing w:line="276" w:lineRule="auto"/>
        <w:jc w:val="both"/>
        <w:rPr>
          <w:rFonts w:ascii="Calibri" w:hAnsi="Calibri" w:cs="Calibri"/>
          <w:sz w:val="22"/>
          <w:szCs w:val="20"/>
        </w:rPr>
      </w:pPr>
      <w:r w:rsidRPr="00436E18">
        <w:rPr>
          <w:rFonts w:ascii="Calibri" w:hAnsi="Calibri" w:cs="Calibri"/>
          <w:sz w:val="22"/>
          <w:szCs w:val="20"/>
        </w:rPr>
        <w:t xml:space="preserve">Instalacja fotowoltaiczna zostanie podłączona do wewnętrznej instalacji budynku a za jej pomocą do sieci dystrybucyjnej poprzez rozdzielnicę </w:t>
      </w:r>
      <w:r w:rsidR="00436E18">
        <w:rPr>
          <w:rFonts w:ascii="Calibri" w:hAnsi="Calibri" w:cs="Calibri"/>
          <w:sz w:val="22"/>
          <w:szCs w:val="20"/>
        </w:rPr>
        <w:t>T-K i dalej RG</w:t>
      </w:r>
      <w:r w:rsidRPr="00436E18">
        <w:rPr>
          <w:rFonts w:ascii="Calibri" w:hAnsi="Calibri" w:cs="Calibri"/>
          <w:sz w:val="22"/>
          <w:szCs w:val="20"/>
        </w:rPr>
        <w:t xml:space="preserve">. Z rozdzielnicy </w:t>
      </w:r>
      <w:r w:rsidR="00436E18">
        <w:rPr>
          <w:rFonts w:ascii="Calibri" w:hAnsi="Calibri" w:cs="Calibri"/>
          <w:sz w:val="22"/>
          <w:szCs w:val="20"/>
        </w:rPr>
        <w:t>T-K</w:t>
      </w:r>
      <w:r w:rsidRPr="00436E18">
        <w:rPr>
          <w:rFonts w:ascii="Calibri" w:hAnsi="Calibri" w:cs="Calibri"/>
          <w:sz w:val="22"/>
          <w:szCs w:val="20"/>
        </w:rPr>
        <w:t xml:space="preserve"> należy wykonać połączenie kablowe do falownika, z którego należy wyprowadzić linię kablową do </w:t>
      </w:r>
      <w:r w:rsidR="00436E18">
        <w:rPr>
          <w:rFonts w:ascii="Calibri" w:hAnsi="Calibri" w:cs="Calibri"/>
          <w:sz w:val="22"/>
          <w:szCs w:val="20"/>
        </w:rPr>
        <w:t>paneli</w:t>
      </w:r>
      <w:r w:rsidRPr="00436E18">
        <w:rPr>
          <w:rFonts w:ascii="Calibri" w:hAnsi="Calibri" w:cs="Calibri"/>
          <w:sz w:val="22"/>
          <w:szCs w:val="20"/>
        </w:rPr>
        <w:t xml:space="preserve"> na dachu. Z uwagi na montaż dachowy należy zwrócić szczególną uwagę na zabezpieczenie instalacji przed działaniem prądu piorunowego. Ochronę należy wykonać przez zastosowanie instalacji odgromowej i wielostopniowe zabezpieczenie ochronnikami przeciwprzepięciowymi typu I+II.</w:t>
      </w:r>
      <w:bookmarkStart w:id="17" w:name="_Toc121836077"/>
    </w:p>
    <w:p w14:paraId="28D72201" w14:textId="77777777" w:rsidR="003D3845" w:rsidRPr="00C02EF6" w:rsidRDefault="003D3845" w:rsidP="00C02EF6">
      <w:pPr>
        <w:pStyle w:val="Tekstpodstawowy"/>
        <w:spacing w:line="276" w:lineRule="auto"/>
        <w:jc w:val="both"/>
        <w:rPr>
          <w:rFonts w:ascii="Calibri" w:hAnsi="Calibri" w:cs="Calibri"/>
          <w:sz w:val="22"/>
          <w:szCs w:val="20"/>
        </w:rPr>
      </w:pPr>
    </w:p>
    <w:p w14:paraId="4F4BBD40" w14:textId="77777777" w:rsidR="008E09F8" w:rsidRPr="008E09F8" w:rsidRDefault="008E09F8" w:rsidP="008E09F8">
      <w:pPr>
        <w:pStyle w:val="03Nagwek3"/>
        <w:numPr>
          <w:ilvl w:val="1"/>
          <w:numId w:val="10"/>
        </w:numPr>
        <w:tabs>
          <w:tab w:val="num" w:pos="360"/>
        </w:tabs>
        <w:rPr>
          <w:rFonts w:ascii="Calibri" w:hAnsi="Calibri" w:cs="Calibri"/>
          <w:b w:val="0"/>
          <w:bCs/>
        </w:rPr>
      </w:pPr>
      <w:bookmarkStart w:id="18" w:name="_Toc121836073"/>
      <w:bookmarkStart w:id="19" w:name="_Toc131773419"/>
      <w:r w:rsidRPr="008E09F8">
        <w:rPr>
          <w:rFonts w:ascii="Calibri" w:hAnsi="Calibri" w:cs="Calibri"/>
          <w:b w:val="0"/>
          <w:bCs/>
        </w:rPr>
        <w:t>Dobór paneli fotowoltaicznych</w:t>
      </w:r>
      <w:bookmarkEnd w:id="18"/>
      <w:bookmarkEnd w:id="19"/>
    </w:p>
    <w:p w14:paraId="59C9236E" w14:textId="77777777" w:rsidR="003D3845" w:rsidRDefault="003D3845" w:rsidP="00C02EF6">
      <w:pPr>
        <w:pStyle w:val="Tekstpodstawowy"/>
        <w:spacing w:line="276" w:lineRule="auto"/>
        <w:jc w:val="both"/>
        <w:rPr>
          <w:rFonts w:ascii="Calibri" w:hAnsi="Calibri" w:cs="Calibri"/>
          <w:sz w:val="22"/>
          <w:szCs w:val="20"/>
        </w:rPr>
      </w:pPr>
    </w:p>
    <w:p w14:paraId="27A81A9E" w14:textId="4DAF3A9A" w:rsidR="008E09F8" w:rsidRPr="00D6328A" w:rsidRDefault="008E09F8" w:rsidP="00C02EF6">
      <w:pPr>
        <w:pStyle w:val="Tekstpodstawowy"/>
        <w:spacing w:line="276" w:lineRule="auto"/>
        <w:jc w:val="both"/>
        <w:rPr>
          <w:rFonts w:ascii="Calibri" w:hAnsi="Calibri" w:cs="Calibri"/>
          <w:sz w:val="22"/>
          <w:szCs w:val="20"/>
        </w:rPr>
      </w:pPr>
      <w:r w:rsidRPr="00D6328A">
        <w:rPr>
          <w:rFonts w:ascii="Calibri" w:hAnsi="Calibri" w:cs="Calibri"/>
          <w:sz w:val="22"/>
          <w:szCs w:val="20"/>
        </w:rPr>
        <w:t>Do zastosowania w przedmiotowej inwestycji przewidziano zastosowanie modułów fotowoltaicznych zbudowanych z 1</w:t>
      </w:r>
      <w:r w:rsidR="00961539" w:rsidRPr="00D6328A">
        <w:rPr>
          <w:rFonts w:ascii="Calibri" w:hAnsi="Calibri" w:cs="Calibri"/>
          <w:sz w:val="22"/>
          <w:szCs w:val="20"/>
        </w:rPr>
        <w:t>1</w:t>
      </w:r>
      <w:r w:rsidRPr="00D6328A">
        <w:rPr>
          <w:rFonts w:ascii="Calibri" w:hAnsi="Calibri" w:cs="Calibri"/>
          <w:sz w:val="22"/>
          <w:szCs w:val="20"/>
        </w:rPr>
        <w:t xml:space="preserve">0 ogniw PV o mocy </w:t>
      </w:r>
      <w:r w:rsidR="00961539" w:rsidRPr="00D6328A">
        <w:rPr>
          <w:rFonts w:ascii="Calibri" w:hAnsi="Calibri" w:cs="Calibri"/>
          <w:sz w:val="22"/>
          <w:szCs w:val="20"/>
        </w:rPr>
        <w:t xml:space="preserve">sumarycznej </w:t>
      </w:r>
      <w:r w:rsidRPr="00D6328A">
        <w:rPr>
          <w:rFonts w:ascii="Calibri" w:hAnsi="Calibri" w:cs="Calibri"/>
          <w:sz w:val="22"/>
          <w:szCs w:val="20"/>
        </w:rPr>
        <w:t xml:space="preserve">nie mniejszej niż </w:t>
      </w:r>
      <w:r w:rsidR="00961539" w:rsidRPr="00D6328A">
        <w:rPr>
          <w:rFonts w:ascii="Calibri" w:hAnsi="Calibri" w:cs="Calibri"/>
          <w:sz w:val="22"/>
          <w:szCs w:val="20"/>
        </w:rPr>
        <w:t>545</w:t>
      </w:r>
      <w:r w:rsidRPr="00D6328A">
        <w:rPr>
          <w:rFonts w:ascii="Calibri" w:hAnsi="Calibri" w:cs="Calibri"/>
          <w:sz w:val="22"/>
          <w:szCs w:val="20"/>
        </w:rPr>
        <w:t xml:space="preserve"> </w:t>
      </w:r>
      <w:proofErr w:type="spellStart"/>
      <w:r w:rsidRPr="00D6328A">
        <w:rPr>
          <w:rFonts w:ascii="Calibri" w:hAnsi="Calibri" w:cs="Calibri"/>
          <w:sz w:val="22"/>
          <w:szCs w:val="20"/>
        </w:rPr>
        <w:t>Wp</w:t>
      </w:r>
      <w:proofErr w:type="spellEnd"/>
      <w:r w:rsidRPr="00D6328A">
        <w:rPr>
          <w:rFonts w:ascii="Calibri" w:hAnsi="Calibri" w:cs="Calibri"/>
          <w:sz w:val="22"/>
          <w:szCs w:val="20"/>
        </w:rPr>
        <w:t xml:space="preserve"> wykonanych w technologii monokrystalicznej </w:t>
      </w:r>
      <w:r w:rsidR="00961539" w:rsidRPr="00D6328A">
        <w:rPr>
          <w:rFonts w:ascii="Calibri" w:hAnsi="Calibri" w:cs="Calibri"/>
          <w:sz w:val="22"/>
          <w:szCs w:val="20"/>
        </w:rPr>
        <w:t xml:space="preserve"> z warstwą </w:t>
      </w:r>
      <w:r w:rsidRPr="00D6328A">
        <w:rPr>
          <w:rFonts w:ascii="Calibri" w:hAnsi="Calibri" w:cs="Calibri"/>
          <w:sz w:val="22"/>
          <w:szCs w:val="20"/>
        </w:rPr>
        <w:t>PERC. Każdy panel będzie łączony przez indywidualny optymalizator co pozwoli istotnie zmniejszyć straty wynikające z zacieniania. Każdy modułów z uwagi na sposób montażu instalacji musi posiadać wytrzymałość mechaniczną od frontu</w:t>
      </w:r>
      <w:r w:rsidR="00961539" w:rsidRPr="00D6328A">
        <w:rPr>
          <w:rFonts w:ascii="Calibri" w:hAnsi="Calibri" w:cs="Calibri"/>
          <w:sz w:val="22"/>
          <w:szCs w:val="20"/>
        </w:rPr>
        <w:t xml:space="preserve"> (śnieg)</w:t>
      </w:r>
      <w:r w:rsidRPr="00D6328A">
        <w:rPr>
          <w:rFonts w:ascii="Calibri" w:hAnsi="Calibri" w:cs="Calibri"/>
          <w:sz w:val="22"/>
          <w:szCs w:val="20"/>
        </w:rPr>
        <w:t xml:space="preserve"> nie mniejszą niż 5400 Pa oraz tylną</w:t>
      </w:r>
      <w:r w:rsidR="00961539" w:rsidRPr="00D6328A">
        <w:rPr>
          <w:rFonts w:ascii="Calibri" w:hAnsi="Calibri" w:cs="Calibri"/>
          <w:sz w:val="22"/>
          <w:szCs w:val="20"/>
        </w:rPr>
        <w:t xml:space="preserve"> (wiatr)</w:t>
      </w:r>
      <w:r w:rsidRPr="00D6328A">
        <w:rPr>
          <w:rFonts w:ascii="Calibri" w:hAnsi="Calibri" w:cs="Calibri"/>
          <w:sz w:val="22"/>
          <w:szCs w:val="20"/>
        </w:rPr>
        <w:t xml:space="preserve"> 2400 Pa.  Moduły łączyć szeregowo w łańcuchy zgodnie ze schematami. Całość podłączyć do jednego inwertera.</w:t>
      </w:r>
    </w:p>
    <w:p w14:paraId="7711D51E" w14:textId="4349AF70" w:rsidR="008E09F8" w:rsidRPr="00C02EF6" w:rsidRDefault="008E09F8" w:rsidP="00C02EF6">
      <w:pPr>
        <w:pStyle w:val="Tekstpodstawowy"/>
        <w:spacing w:line="276" w:lineRule="auto"/>
        <w:jc w:val="both"/>
        <w:rPr>
          <w:rFonts w:ascii="Calibri" w:hAnsi="Calibri" w:cs="Calibri"/>
          <w:sz w:val="22"/>
          <w:szCs w:val="20"/>
        </w:rPr>
      </w:pPr>
      <w:r w:rsidRPr="00C02EF6">
        <w:rPr>
          <w:rFonts w:ascii="Calibri" w:hAnsi="Calibri" w:cs="Calibri"/>
          <w:sz w:val="22"/>
          <w:szCs w:val="20"/>
        </w:rPr>
        <w:t>Wymaga się, aby zastosowane moduły fotowoltaiczne posiadały certyfikaty na zgodność z normami:</w:t>
      </w:r>
      <w:r w:rsidRPr="00C02EF6">
        <w:rPr>
          <w:rFonts w:ascii="Calibri" w:hAnsi="Calibri" w:cs="Calibri"/>
          <w:sz w:val="22"/>
          <w:szCs w:val="20"/>
        </w:rPr>
        <w:br/>
        <w:t>PN-EN 61730, PN-EN 61215:20</w:t>
      </w:r>
      <w:r w:rsidR="00961539">
        <w:rPr>
          <w:rFonts w:ascii="Calibri" w:hAnsi="Calibri" w:cs="Calibri"/>
          <w:sz w:val="22"/>
          <w:szCs w:val="20"/>
        </w:rPr>
        <w:t>16</w:t>
      </w:r>
      <w:r w:rsidRPr="00C02EF6">
        <w:rPr>
          <w:rFonts w:ascii="Calibri" w:hAnsi="Calibri" w:cs="Calibri"/>
          <w:sz w:val="22"/>
          <w:szCs w:val="20"/>
        </w:rPr>
        <w:t>, 62804-1:2015 lub ich równoważnymi odpowiednikami.</w:t>
      </w:r>
    </w:p>
    <w:p w14:paraId="6F2C5A78" w14:textId="473D0FC6" w:rsidR="00C02EF6" w:rsidRDefault="008E09F8" w:rsidP="00C02EF6">
      <w:pPr>
        <w:pStyle w:val="Tekstpodstawowy"/>
        <w:spacing w:line="276" w:lineRule="auto"/>
        <w:jc w:val="both"/>
        <w:rPr>
          <w:rFonts w:ascii="Calibri" w:hAnsi="Calibri" w:cs="Calibri"/>
          <w:sz w:val="22"/>
          <w:szCs w:val="20"/>
        </w:rPr>
      </w:pPr>
      <w:r w:rsidRPr="00C02EF6">
        <w:rPr>
          <w:rFonts w:ascii="Calibri" w:hAnsi="Calibri" w:cs="Calibri"/>
          <w:sz w:val="22"/>
          <w:szCs w:val="20"/>
        </w:rPr>
        <w:t>Panele montować w lokalizacjach podanych na rysunkach zachowując przyjęte kąty i rozstaw.</w:t>
      </w:r>
    </w:p>
    <w:p w14:paraId="091F4BB2" w14:textId="77777777" w:rsidR="00C02EF6" w:rsidRPr="00C02EF6" w:rsidRDefault="00C02EF6" w:rsidP="00C02EF6">
      <w:pPr>
        <w:pStyle w:val="Tekstpodstawowy"/>
        <w:spacing w:line="276" w:lineRule="auto"/>
        <w:jc w:val="both"/>
        <w:rPr>
          <w:rFonts w:ascii="Calibri" w:hAnsi="Calibri" w:cs="Calibri"/>
          <w:sz w:val="22"/>
          <w:szCs w:val="20"/>
        </w:rPr>
      </w:pPr>
    </w:p>
    <w:p w14:paraId="1CE2E779" w14:textId="77777777" w:rsidR="008E09F8" w:rsidRPr="008E09F8" w:rsidRDefault="008E09F8" w:rsidP="008E09F8">
      <w:pPr>
        <w:pStyle w:val="03Nagwek3"/>
        <w:numPr>
          <w:ilvl w:val="1"/>
          <w:numId w:val="10"/>
        </w:numPr>
        <w:tabs>
          <w:tab w:val="num" w:pos="360"/>
        </w:tabs>
        <w:rPr>
          <w:rFonts w:ascii="Calibri" w:hAnsi="Calibri" w:cs="Calibri"/>
          <w:b w:val="0"/>
          <w:bCs/>
        </w:rPr>
      </w:pPr>
      <w:bookmarkStart w:id="20" w:name="_Toc121836074"/>
      <w:bookmarkStart w:id="21" w:name="_Toc131773420"/>
      <w:r w:rsidRPr="008E09F8">
        <w:rPr>
          <w:rFonts w:ascii="Calibri" w:hAnsi="Calibri" w:cs="Calibri"/>
          <w:b w:val="0"/>
          <w:bCs/>
        </w:rPr>
        <w:t>Inwerter</w:t>
      </w:r>
      <w:bookmarkEnd w:id="20"/>
      <w:bookmarkEnd w:id="21"/>
    </w:p>
    <w:p w14:paraId="6C7C6BE4" w14:textId="77777777" w:rsidR="003D3845" w:rsidRDefault="003D3845" w:rsidP="008E09F8">
      <w:pPr>
        <w:pStyle w:val="ampee-tekst-podst"/>
        <w:rPr>
          <w:rFonts w:ascii="Calibri" w:eastAsia="Times New Roman" w:hAnsi="Calibri" w:cs="Calibri"/>
          <w:szCs w:val="20"/>
          <w:lang w:eastAsia="ar-SA"/>
        </w:rPr>
      </w:pPr>
    </w:p>
    <w:p w14:paraId="47D6C00F" w14:textId="72992B79" w:rsidR="008E09F8" w:rsidRPr="00510FBF" w:rsidRDefault="008E09F8" w:rsidP="008E09F8">
      <w:pPr>
        <w:pStyle w:val="ampee-tekst-podst"/>
        <w:rPr>
          <w:rFonts w:ascii="Calibri" w:eastAsia="Times New Roman" w:hAnsi="Calibri" w:cs="Calibri"/>
          <w:szCs w:val="20"/>
          <w:lang w:eastAsia="ar-SA"/>
        </w:rPr>
      </w:pPr>
      <w:r w:rsidRPr="00510FBF">
        <w:rPr>
          <w:rFonts w:ascii="Calibri" w:eastAsia="Times New Roman" w:hAnsi="Calibri" w:cs="Calibri"/>
          <w:szCs w:val="20"/>
          <w:lang w:eastAsia="ar-SA"/>
        </w:rPr>
        <w:t xml:space="preserve">W projekcie dobrano falownik (inwerter) zdolny do przekształcenia energii elektrycznej wytworzonej przez panele fotowoltaicznych z napięcia stałego do 1000V na napięcie przemienne sieciowe 230/400V 50 </w:t>
      </w:r>
      <w:proofErr w:type="spellStart"/>
      <w:r w:rsidRPr="00510FBF">
        <w:rPr>
          <w:rFonts w:ascii="Calibri" w:eastAsia="Times New Roman" w:hAnsi="Calibri" w:cs="Calibri"/>
          <w:szCs w:val="20"/>
          <w:lang w:eastAsia="ar-SA"/>
        </w:rPr>
        <w:t>Hz</w:t>
      </w:r>
      <w:proofErr w:type="spellEnd"/>
      <w:r w:rsidRPr="00510FBF">
        <w:rPr>
          <w:rFonts w:ascii="Calibri" w:eastAsia="Times New Roman" w:hAnsi="Calibri" w:cs="Calibri"/>
          <w:szCs w:val="20"/>
          <w:lang w:eastAsia="ar-SA"/>
        </w:rPr>
        <w:t>.</w:t>
      </w:r>
      <w:r w:rsidR="00676782">
        <w:rPr>
          <w:rFonts w:ascii="Calibri" w:eastAsia="Times New Roman" w:hAnsi="Calibri" w:cs="Calibri"/>
          <w:szCs w:val="20"/>
          <w:lang w:eastAsia="ar-SA"/>
        </w:rPr>
        <w:t xml:space="preserve"> Falownik będzie wyposażony w min. </w:t>
      </w:r>
      <w:r w:rsidR="00B2710E">
        <w:rPr>
          <w:rFonts w:ascii="Calibri" w:eastAsia="Times New Roman" w:hAnsi="Calibri" w:cs="Calibri"/>
          <w:szCs w:val="20"/>
          <w:lang w:eastAsia="ar-SA"/>
        </w:rPr>
        <w:t>3</w:t>
      </w:r>
      <w:r w:rsidR="00676782">
        <w:rPr>
          <w:rFonts w:ascii="Calibri" w:eastAsia="Times New Roman" w:hAnsi="Calibri" w:cs="Calibri"/>
          <w:szCs w:val="20"/>
          <w:lang w:eastAsia="ar-SA"/>
        </w:rPr>
        <w:t xml:space="preserve"> MPPT z możliwością przeciążenia prądem DC.</w:t>
      </w:r>
      <w:r w:rsidRPr="00510FBF">
        <w:rPr>
          <w:rFonts w:ascii="Calibri" w:eastAsia="Times New Roman" w:hAnsi="Calibri" w:cs="Calibri"/>
          <w:szCs w:val="20"/>
          <w:lang w:eastAsia="ar-SA"/>
        </w:rPr>
        <w:t xml:space="preserve"> Falownik zamontowany zostanie na </w:t>
      </w:r>
      <w:r w:rsidR="003D3845">
        <w:rPr>
          <w:rFonts w:ascii="Calibri" w:eastAsia="Times New Roman" w:hAnsi="Calibri" w:cs="Calibri"/>
          <w:szCs w:val="20"/>
          <w:lang w:eastAsia="ar-SA"/>
        </w:rPr>
        <w:t>dachu nad pomieszczeniami kuchni. W miejscu montażu falownika należy wykonać daszek</w:t>
      </w:r>
      <w:r w:rsidR="00676782">
        <w:rPr>
          <w:rFonts w:ascii="Calibri" w:eastAsia="Times New Roman" w:hAnsi="Calibri" w:cs="Calibri"/>
          <w:szCs w:val="20"/>
          <w:lang w:eastAsia="ar-SA"/>
        </w:rPr>
        <w:t xml:space="preserve"> ochronny </w:t>
      </w:r>
      <w:r w:rsidR="003D3845">
        <w:rPr>
          <w:rFonts w:ascii="Calibri" w:eastAsia="Times New Roman" w:hAnsi="Calibri" w:cs="Calibri"/>
          <w:szCs w:val="20"/>
          <w:lang w:eastAsia="ar-SA"/>
        </w:rPr>
        <w:t>dopasowany do urządzenia. Daszek powinien chronić urządzenie przed bezpośrednimi opadami.</w:t>
      </w:r>
    </w:p>
    <w:p w14:paraId="1492EBA6" w14:textId="613AC5FC" w:rsidR="008E09F8" w:rsidRPr="00510FBF" w:rsidRDefault="008E09F8" w:rsidP="008E09F8">
      <w:pPr>
        <w:pStyle w:val="ampee-tekst-podst"/>
        <w:rPr>
          <w:rFonts w:ascii="Calibri" w:eastAsia="Times New Roman" w:hAnsi="Calibri" w:cs="Calibri"/>
          <w:szCs w:val="20"/>
          <w:lang w:eastAsia="ar-SA"/>
        </w:rPr>
      </w:pPr>
      <w:r w:rsidRPr="00510FBF">
        <w:rPr>
          <w:rFonts w:ascii="Calibri" w:eastAsia="Times New Roman" w:hAnsi="Calibri" w:cs="Calibri"/>
          <w:szCs w:val="20"/>
          <w:lang w:eastAsia="ar-SA"/>
        </w:rPr>
        <w:t>Falownik posiada zabezpieczenie przed pracą wyspową – automatyczne wyłączeni po zaniku zasilania sieciowego</w:t>
      </w:r>
      <w:r w:rsidR="00DD0DD2">
        <w:rPr>
          <w:rFonts w:ascii="Calibri" w:eastAsia="Times New Roman" w:hAnsi="Calibri" w:cs="Calibri"/>
          <w:szCs w:val="20"/>
          <w:lang w:eastAsia="ar-SA"/>
        </w:rPr>
        <w:t xml:space="preserve"> – nie dopuszcza się pracy wyspowej instalacji</w:t>
      </w:r>
      <w:r w:rsidRPr="00510FBF">
        <w:rPr>
          <w:rFonts w:ascii="Calibri" w:eastAsia="Times New Roman" w:hAnsi="Calibri" w:cs="Calibri"/>
          <w:szCs w:val="20"/>
          <w:lang w:eastAsia="ar-SA"/>
        </w:rPr>
        <w:t xml:space="preserve">. </w:t>
      </w:r>
      <w:r w:rsidR="003D3845">
        <w:rPr>
          <w:rFonts w:ascii="Calibri" w:eastAsia="Times New Roman" w:hAnsi="Calibri" w:cs="Calibri"/>
          <w:szCs w:val="20"/>
          <w:lang w:eastAsia="ar-SA"/>
        </w:rPr>
        <w:t xml:space="preserve">Falownik posiada wbudowane zabezpieczenia strony DC. </w:t>
      </w:r>
      <w:r w:rsidRPr="00510FBF">
        <w:rPr>
          <w:rFonts w:ascii="Calibri" w:eastAsia="Times New Roman" w:hAnsi="Calibri" w:cs="Calibri"/>
          <w:szCs w:val="20"/>
          <w:lang w:eastAsia="ar-SA"/>
        </w:rPr>
        <w:t>Parametry podstawowe zgodnie z kartą doborową.</w:t>
      </w:r>
    </w:p>
    <w:p w14:paraId="6366FDDE" w14:textId="77777777" w:rsidR="008E09F8" w:rsidRPr="008E09F8" w:rsidRDefault="008E09F8" w:rsidP="008E09F8">
      <w:pPr>
        <w:pStyle w:val="03Nagwek3"/>
        <w:numPr>
          <w:ilvl w:val="1"/>
          <w:numId w:val="10"/>
        </w:numPr>
        <w:tabs>
          <w:tab w:val="num" w:pos="360"/>
        </w:tabs>
        <w:rPr>
          <w:rFonts w:ascii="Calibri" w:hAnsi="Calibri" w:cs="Calibri"/>
          <w:b w:val="0"/>
          <w:bCs/>
        </w:rPr>
      </w:pPr>
      <w:bookmarkStart w:id="22" w:name="_Toc121836075"/>
      <w:bookmarkStart w:id="23" w:name="_Toc131773421"/>
      <w:r w:rsidRPr="008E09F8">
        <w:rPr>
          <w:rFonts w:ascii="Calibri" w:hAnsi="Calibri" w:cs="Calibri"/>
          <w:b w:val="0"/>
          <w:bCs/>
        </w:rPr>
        <w:t>Dobór okablowania</w:t>
      </w:r>
      <w:bookmarkEnd w:id="22"/>
      <w:bookmarkEnd w:id="23"/>
    </w:p>
    <w:p w14:paraId="01262131" w14:textId="4C7D0E74" w:rsidR="008E09F8" w:rsidRDefault="008E09F8" w:rsidP="00A45FB9">
      <w:pPr>
        <w:suppressAutoHyphens w:val="0"/>
        <w:jc w:val="both"/>
        <w:rPr>
          <w:rFonts w:ascii="Calibri" w:hAnsi="Calibri" w:cs="Calibri"/>
          <w:sz w:val="22"/>
          <w:szCs w:val="20"/>
        </w:rPr>
      </w:pPr>
      <w:r w:rsidRPr="00676782">
        <w:rPr>
          <w:rFonts w:ascii="Calibri" w:hAnsi="Calibri" w:cs="Calibri"/>
          <w:sz w:val="22"/>
          <w:szCs w:val="20"/>
        </w:rPr>
        <w:t xml:space="preserve">Po stronie DC projektuje się przewód </w:t>
      </w:r>
      <w:r w:rsidR="00A45FB9" w:rsidRPr="00676782">
        <w:rPr>
          <w:rFonts w:ascii="Calibri" w:hAnsi="Calibri" w:cs="Calibri"/>
          <w:sz w:val="22"/>
          <w:szCs w:val="20"/>
        </w:rPr>
        <w:t xml:space="preserve">HIKRA SOL1500V H1Z2Z2-K EC62930 738615 </w:t>
      </w:r>
      <w:r w:rsidRPr="00676782">
        <w:rPr>
          <w:rFonts w:ascii="Calibri" w:hAnsi="Calibri" w:cs="Calibri"/>
          <w:sz w:val="22"/>
          <w:szCs w:val="20"/>
        </w:rPr>
        <w:t xml:space="preserve">PV o przekroju </w:t>
      </w:r>
      <w:r w:rsidR="00A45FB9" w:rsidRPr="00676782">
        <w:rPr>
          <w:rFonts w:ascii="Calibri" w:hAnsi="Calibri" w:cs="Calibri"/>
          <w:sz w:val="22"/>
          <w:szCs w:val="20"/>
        </w:rPr>
        <w:t xml:space="preserve">1x6,0mm² </w:t>
      </w:r>
      <w:r w:rsidRPr="00676782">
        <w:rPr>
          <w:rFonts w:ascii="Calibri" w:hAnsi="Calibri" w:cs="Calibri"/>
          <w:sz w:val="22"/>
          <w:szCs w:val="20"/>
        </w:rPr>
        <w:t>w podwójnej izolacji, odporne na</w:t>
      </w:r>
      <w:r w:rsidR="00A45FB9" w:rsidRPr="00676782">
        <w:rPr>
          <w:rFonts w:ascii="Calibri" w:hAnsi="Calibri" w:cs="Calibri"/>
          <w:sz w:val="22"/>
          <w:szCs w:val="20"/>
        </w:rPr>
        <w:t xml:space="preserve"> wodę, wilgoć</w:t>
      </w:r>
      <w:r w:rsidRPr="00676782">
        <w:rPr>
          <w:rFonts w:ascii="Calibri" w:hAnsi="Calibri" w:cs="Calibri"/>
          <w:sz w:val="22"/>
          <w:szCs w:val="20"/>
        </w:rPr>
        <w:t xml:space="preserve"> promieniowanie UV</w:t>
      </w:r>
      <w:r w:rsidR="00A45FB9" w:rsidRPr="00676782">
        <w:rPr>
          <w:rFonts w:ascii="Calibri" w:hAnsi="Calibri" w:cs="Calibri"/>
          <w:sz w:val="22"/>
          <w:szCs w:val="20"/>
        </w:rPr>
        <w:t xml:space="preserve"> – klasa </w:t>
      </w:r>
      <w:proofErr w:type="spellStart"/>
      <w:r w:rsidR="00A45FB9" w:rsidRPr="00676782">
        <w:rPr>
          <w:rFonts w:ascii="Calibri" w:hAnsi="Calibri" w:cs="Calibri"/>
          <w:sz w:val="22"/>
          <w:szCs w:val="20"/>
        </w:rPr>
        <w:t>Dca</w:t>
      </w:r>
      <w:proofErr w:type="spellEnd"/>
      <w:r w:rsidR="00A45FB9" w:rsidRPr="00676782">
        <w:rPr>
          <w:rFonts w:ascii="Calibri" w:hAnsi="Calibri" w:cs="Calibri"/>
          <w:sz w:val="22"/>
          <w:szCs w:val="20"/>
        </w:rPr>
        <w:t xml:space="preserve"> wg CPR</w:t>
      </w:r>
      <w:r w:rsidRPr="00676782">
        <w:rPr>
          <w:rFonts w:ascii="Calibri" w:hAnsi="Calibri" w:cs="Calibri"/>
          <w:sz w:val="22"/>
          <w:szCs w:val="20"/>
        </w:rPr>
        <w:t>.</w:t>
      </w:r>
      <w:r w:rsidR="00A45FB9" w:rsidRPr="00676782">
        <w:rPr>
          <w:rFonts w:ascii="Calibri" w:hAnsi="Calibri" w:cs="Calibri"/>
          <w:sz w:val="22"/>
          <w:szCs w:val="20"/>
        </w:rPr>
        <w:t xml:space="preserve"> Okablowanie DC nie będzie wprowadzane do wnętrza obiektu.</w:t>
      </w:r>
      <w:r w:rsidRPr="00676782">
        <w:rPr>
          <w:rFonts w:ascii="Calibri" w:hAnsi="Calibri" w:cs="Calibri"/>
          <w:sz w:val="22"/>
          <w:szCs w:val="20"/>
        </w:rPr>
        <w:t xml:space="preserve"> W celu połączenia poszczególnych elementów składowych systemu w całość wykorzystuje się złącza systemowe, np. MC4, pochodzące od jednego producenta zgodne z PN EN 62852. Elementy te są wodoszczelne i odporne na </w:t>
      </w:r>
      <w:r w:rsidRPr="00510FBF">
        <w:rPr>
          <w:rFonts w:ascii="Calibri" w:hAnsi="Calibri" w:cs="Calibri"/>
          <w:sz w:val="22"/>
          <w:szCs w:val="20"/>
        </w:rPr>
        <w:t xml:space="preserve">promieniowanie UV, aby zapewnić niezawodność łączeniową. Na dachu nie dopuszcza się mocowania kabli bezpośrednio do poszycia. Należy wykonać trasy kablowe montowane do podkonstrukcji paneli a poza nimi na dedykowanych podstawach przystosowanych do poszycia dachu. Minimalne parametry </w:t>
      </w:r>
      <w:r w:rsidRPr="00510FBF">
        <w:rPr>
          <w:rFonts w:ascii="Calibri" w:hAnsi="Calibri" w:cs="Calibri"/>
          <w:sz w:val="22"/>
          <w:szCs w:val="20"/>
        </w:rPr>
        <w:lastRenderedPageBreak/>
        <w:t>kabla  zgodnie z karta katalogową. Trasy okablowania muszą być dodatkowo oznakowane napisami ostrzegającymi o stałym napięciu obecnym w ciągu dnia, nawet po wyłączeniu instalacji.</w:t>
      </w:r>
    </w:p>
    <w:p w14:paraId="44A1256D" w14:textId="77777777" w:rsidR="00A45FB9" w:rsidRPr="00510FBF" w:rsidRDefault="00A45FB9" w:rsidP="00A45FB9">
      <w:pPr>
        <w:suppressAutoHyphens w:val="0"/>
        <w:jc w:val="both"/>
        <w:rPr>
          <w:rFonts w:ascii="Calibri" w:hAnsi="Calibri" w:cs="Calibri"/>
          <w:sz w:val="22"/>
          <w:szCs w:val="20"/>
        </w:rPr>
      </w:pPr>
    </w:p>
    <w:p w14:paraId="2ED40BB9" w14:textId="77777777" w:rsidR="008E09F8" w:rsidRPr="008E09F8" w:rsidRDefault="008E09F8" w:rsidP="008E09F8">
      <w:pPr>
        <w:pStyle w:val="03Nagwek3"/>
        <w:numPr>
          <w:ilvl w:val="1"/>
          <w:numId w:val="10"/>
        </w:numPr>
        <w:tabs>
          <w:tab w:val="num" w:pos="360"/>
        </w:tabs>
        <w:rPr>
          <w:rFonts w:ascii="Calibri" w:hAnsi="Calibri" w:cs="Calibri"/>
          <w:b w:val="0"/>
          <w:bCs/>
        </w:rPr>
      </w:pPr>
      <w:bookmarkStart w:id="24" w:name="_Toc131773422"/>
      <w:r w:rsidRPr="008E09F8">
        <w:rPr>
          <w:rFonts w:ascii="Calibri" w:hAnsi="Calibri" w:cs="Calibri"/>
          <w:b w:val="0"/>
          <w:bCs/>
        </w:rPr>
        <w:t>Obliczenia</w:t>
      </w:r>
      <w:bookmarkEnd w:id="24"/>
    </w:p>
    <w:p w14:paraId="197D5DA6" w14:textId="77777777" w:rsidR="00510FBF" w:rsidRDefault="00510FBF" w:rsidP="008E09F8">
      <w:pPr>
        <w:pStyle w:val="ampee-tekst-podst"/>
        <w:rPr>
          <w:rFonts w:ascii="Calibri" w:eastAsia="Times New Roman" w:hAnsi="Calibri" w:cs="Calibri"/>
          <w:szCs w:val="20"/>
          <w:lang w:eastAsia="ar-SA"/>
        </w:rPr>
      </w:pPr>
    </w:p>
    <w:p w14:paraId="3410D1FC" w14:textId="50D8B1C4" w:rsidR="00510FBF" w:rsidRPr="00B2710E" w:rsidRDefault="00510FBF" w:rsidP="00510FBF">
      <w:pPr>
        <w:pStyle w:val="ampee-tekst-podst"/>
        <w:rPr>
          <w:rFonts w:ascii="Calibri" w:eastAsia="Times New Roman" w:hAnsi="Calibri" w:cs="Calibri"/>
          <w:szCs w:val="20"/>
          <w:lang w:eastAsia="ar-SA"/>
        </w:rPr>
      </w:pPr>
      <w:r w:rsidRPr="00B2710E">
        <w:rPr>
          <w:rFonts w:ascii="Calibri" w:eastAsia="Times New Roman" w:hAnsi="Calibri" w:cs="Calibri"/>
          <w:szCs w:val="20"/>
          <w:lang w:eastAsia="ar-SA"/>
        </w:rPr>
        <w:t xml:space="preserve">Moc zainstalowana paneli </w:t>
      </w:r>
      <w:r w:rsidR="00DD0DD2" w:rsidRPr="00B2710E">
        <w:rPr>
          <w:rFonts w:ascii="Calibri" w:eastAsia="Times New Roman" w:hAnsi="Calibri" w:cs="Calibri"/>
          <w:szCs w:val="20"/>
          <w:lang w:eastAsia="ar-SA"/>
        </w:rPr>
        <w:t>26,16</w:t>
      </w:r>
      <w:r w:rsidRPr="00B2710E">
        <w:rPr>
          <w:rFonts w:ascii="Calibri" w:eastAsia="Times New Roman" w:hAnsi="Calibri" w:cs="Calibri"/>
          <w:szCs w:val="20"/>
          <w:lang w:eastAsia="ar-SA"/>
        </w:rPr>
        <w:t xml:space="preserve"> </w:t>
      </w:r>
      <w:proofErr w:type="spellStart"/>
      <w:r w:rsidRPr="00B2710E">
        <w:rPr>
          <w:rFonts w:ascii="Calibri" w:eastAsia="Times New Roman" w:hAnsi="Calibri" w:cs="Calibri"/>
          <w:szCs w:val="20"/>
          <w:lang w:eastAsia="ar-SA"/>
        </w:rPr>
        <w:t>kWp</w:t>
      </w:r>
      <w:proofErr w:type="spellEnd"/>
      <w:r w:rsidRPr="00B2710E">
        <w:rPr>
          <w:rFonts w:ascii="Calibri" w:eastAsia="Times New Roman" w:hAnsi="Calibri" w:cs="Calibri"/>
          <w:szCs w:val="20"/>
          <w:lang w:eastAsia="ar-SA"/>
        </w:rPr>
        <w:t xml:space="preserve"> – moc wyjściowa falownika </w:t>
      </w:r>
      <w:r w:rsidR="00DD0DD2" w:rsidRPr="00B2710E">
        <w:rPr>
          <w:rFonts w:ascii="Calibri" w:eastAsia="Times New Roman" w:hAnsi="Calibri" w:cs="Calibri"/>
          <w:szCs w:val="20"/>
          <w:lang w:eastAsia="ar-SA"/>
        </w:rPr>
        <w:t>25,07</w:t>
      </w:r>
      <w:r w:rsidRPr="00B2710E">
        <w:rPr>
          <w:rFonts w:ascii="Calibri" w:eastAsia="Times New Roman" w:hAnsi="Calibri" w:cs="Calibri"/>
          <w:szCs w:val="20"/>
          <w:lang w:eastAsia="ar-SA"/>
        </w:rPr>
        <w:t xml:space="preserve"> </w:t>
      </w:r>
      <w:proofErr w:type="spellStart"/>
      <w:r w:rsidRPr="00B2710E">
        <w:rPr>
          <w:rFonts w:ascii="Calibri" w:eastAsia="Times New Roman" w:hAnsi="Calibri" w:cs="Calibri"/>
          <w:szCs w:val="20"/>
          <w:lang w:eastAsia="ar-SA"/>
        </w:rPr>
        <w:t>kW.</w:t>
      </w:r>
      <w:proofErr w:type="spellEnd"/>
      <w:r w:rsidRPr="00B2710E">
        <w:rPr>
          <w:rFonts w:ascii="Calibri" w:eastAsia="Times New Roman" w:hAnsi="Calibri" w:cs="Calibri"/>
          <w:szCs w:val="20"/>
          <w:lang w:eastAsia="ar-SA"/>
        </w:rPr>
        <w:t xml:space="preserve"> Panele zgodnie z symulacją połączone w </w:t>
      </w:r>
      <w:r w:rsidR="00DD0DD2" w:rsidRPr="00B2710E">
        <w:rPr>
          <w:rFonts w:ascii="Calibri" w:eastAsia="Times New Roman" w:hAnsi="Calibri" w:cs="Calibri"/>
          <w:szCs w:val="20"/>
          <w:lang w:eastAsia="ar-SA"/>
        </w:rPr>
        <w:t>trzech gałęziach</w:t>
      </w:r>
      <w:r w:rsidRPr="00B2710E">
        <w:rPr>
          <w:rFonts w:ascii="Calibri" w:eastAsia="Times New Roman" w:hAnsi="Calibri" w:cs="Calibri"/>
          <w:szCs w:val="20"/>
          <w:lang w:eastAsia="ar-SA"/>
        </w:rPr>
        <w:t xml:space="preserve"> zawierając</w:t>
      </w:r>
      <w:r w:rsidR="00DD0DD2" w:rsidRPr="00B2710E">
        <w:rPr>
          <w:rFonts w:ascii="Calibri" w:eastAsia="Times New Roman" w:hAnsi="Calibri" w:cs="Calibri"/>
          <w:szCs w:val="20"/>
          <w:lang w:eastAsia="ar-SA"/>
        </w:rPr>
        <w:t>ych po 16</w:t>
      </w:r>
      <w:r w:rsidRPr="00B2710E">
        <w:rPr>
          <w:rFonts w:ascii="Calibri" w:eastAsia="Times New Roman" w:hAnsi="Calibri" w:cs="Calibri"/>
          <w:szCs w:val="20"/>
          <w:lang w:eastAsia="ar-SA"/>
        </w:rPr>
        <w:t xml:space="preserve"> szt. paneli. </w:t>
      </w:r>
    </w:p>
    <w:p w14:paraId="0454904F" w14:textId="77777777" w:rsidR="00510FBF" w:rsidRPr="00B2710E" w:rsidRDefault="00510FBF" w:rsidP="00510FBF">
      <w:pPr>
        <w:pStyle w:val="ampee-tekst-podst"/>
        <w:rPr>
          <w:rFonts w:ascii="Calibri" w:eastAsia="Times New Roman" w:hAnsi="Calibri" w:cs="Calibri"/>
          <w:szCs w:val="20"/>
          <w:lang w:eastAsia="ar-SA"/>
        </w:rPr>
      </w:pPr>
      <w:r w:rsidRPr="00B2710E">
        <w:rPr>
          <w:rFonts w:ascii="Calibri" w:eastAsia="Times New Roman" w:hAnsi="Calibri" w:cs="Calibri"/>
          <w:szCs w:val="20"/>
          <w:lang w:eastAsia="ar-SA"/>
        </w:rPr>
        <w:t>Sprawdzenie przewodów dla najgorszego przypadku.</w:t>
      </w:r>
    </w:p>
    <w:p w14:paraId="61834789" w14:textId="77777777" w:rsidR="00E51A72" w:rsidRPr="00B2710E" w:rsidRDefault="00E51A72" w:rsidP="00676782">
      <w:pPr>
        <w:pStyle w:val="ampee-tekst-podst"/>
        <w:rPr>
          <w:rFonts w:ascii="Calibri" w:eastAsia="Times New Roman" w:hAnsi="Calibri" w:cs="Calibri"/>
          <w:szCs w:val="20"/>
          <w:lang w:eastAsia="ar-SA"/>
        </w:rPr>
      </w:pPr>
      <w:r w:rsidRPr="00B2710E">
        <w:rPr>
          <w:rFonts w:ascii="Calibri" w:eastAsia="Times New Roman" w:hAnsi="Calibri" w:cs="Calibri"/>
          <w:szCs w:val="20"/>
          <w:lang w:eastAsia="ar-SA"/>
        </w:rPr>
        <w:t>Obliczeniowy prąd obciążenia dla kabla AC:</w:t>
      </w:r>
    </w:p>
    <w:p w14:paraId="045C39A6" w14:textId="6BFFB89E" w:rsidR="00E51A72" w:rsidRPr="00F43263" w:rsidRDefault="00000000" w:rsidP="00E51A72">
      <w:pPr>
        <w:pStyle w:val="ampee-tekst-naglowekistopka"/>
        <w:rPr>
          <w:rFonts w:eastAsia="Times New Roman" w:cs="Arial"/>
          <w:sz w:val="22"/>
          <w:lang w:eastAsia="pl-PL"/>
        </w:rPr>
      </w:pPr>
      <m:oMathPara>
        <m:oMath>
          <m:sSub>
            <m:sSubPr>
              <m:ctrlPr>
                <w:rPr>
                  <w:rFonts w:ascii="Cambria Math" w:eastAsia="Times New Roman" w:hAnsi="Cambria Math" w:cs="Arial"/>
                  <w:sz w:val="22"/>
                  <w:lang w:eastAsia="pl-PL"/>
                </w:rPr>
              </m:ctrlPr>
            </m:sSubPr>
            <m:e>
              <m:r>
                <m:rPr>
                  <m:sty m:val="bi"/>
                </m:rPr>
                <w:rPr>
                  <w:rFonts w:ascii="Cambria Math" w:eastAsia="Times New Roman" w:cs="Arial"/>
                  <w:sz w:val="22"/>
                  <w:lang w:eastAsia="pl-PL"/>
                </w:rPr>
                <m:t>I</m:t>
              </m:r>
            </m:e>
            <m:sub>
              <m:r>
                <m:rPr>
                  <m:sty m:val="bi"/>
                </m:rPr>
                <w:rPr>
                  <w:rFonts w:ascii="Cambria Math" w:eastAsia="Times New Roman" w:cs="Arial"/>
                  <w:sz w:val="22"/>
                  <w:lang w:eastAsia="pl-PL"/>
                </w:rPr>
                <m:t>B</m:t>
              </m:r>
            </m:sub>
          </m:sSub>
          <m:r>
            <m:rPr>
              <m:sty m:val="p"/>
            </m:rPr>
            <w:rPr>
              <w:rFonts w:ascii="Cambria Math" w:eastAsia="Times New Roman" w:cs="Arial"/>
              <w:sz w:val="22"/>
              <w:lang w:eastAsia="pl-PL"/>
            </w:rPr>
            <m:t>=</m:t>
          </m:r>
          <m:f>
            <m:fPr>
              <m:ctrlPr>
                <w:rPr>
                  <w:rFonts w:ascii="Cambria Math" w:eastAsia="Times New Roman" w:hAnsi="Cambria Math" w:cs="Arial"/>
                  <w:sz w:val="22"/>
                  <w:lang w:eastAsia="pl-PL"/>
                </w:rPr>
              </m:ctrlPr>
            </m:fPr>
            <m:num>
              <m:r>
                <m:rPr>
                  <m:sty m:val="bi"/>
                </m:rPr>
                <w:rPr>
                  <w:rFonts w:ascii="Cambria Math" w:eastAsia="Times New Roman" w:cs="Arial"/>
                  <w:sz w:val="22"/>
                  <w:lang w:eastAsia="pl-PL"/>
                </w:rPr>
                <m:t>P</m:t>
              </m:r>
            </m:num>
            <m:den>
              <m:rad>
                <m:radPr>
                  <m:degHide m:val="1"/>
                  <m:ctrlPr>
                    <w:rPr>
                      <w:rFonts w:ascii="Cambria Math" w:eastAsia="Times New Roman" w:hAnsi="Cambria Math" w:cs="Arial"/>
                      <w:sz w:val="22"/>
                      <w:lang w:eastAsia="pl-PL"/>
                    </w:rPr>
                  </m:ctrlPr>
                </m:radPr>
                <m:deg/>
                <m:e>
                  <m:r>
                    <m:rPr>
                      <m:sty m:val="b"/>
                    </m:rPr>
                    <w:rPr>
                      <w:rFonts w:ascii="Cambria Math" w:eastAsia="Times New Roman" w:cs="Arial"/>
                      <w:sz w:val="22"/>
                      <w:lang w:eastAsia="pl-PL"/>
                    </w:rPr>
                    <m:t>3</m:t>
                  </m:r>
                </m:e>
              </m:rad>
              <m:r>
                <m:rPr>
                  <m:sty m:val="p"/>
                </m:rPr>
                <w:rPr>
                  <w:rFonts w:ascii="Cambria Math" w:eastAsia="Times New Roman" w:hAnsi="Cambria Math" w:cs="Cambria Math"/>
                  <w:sz w:val="22"/>
                  <w:lang w:eastAsia="pl-PL"/>
                </w:rPr>
                <m:t>*</m:t>
              </m:r>
              <m:r>
                <m:rPr>
                  <m:sty m:val="bi"/>
                </m:rPr>
                <w:rPr>
                  <w:rFonts w:ascii="Cambria Math" w:eastAsia="Times New Roman" w:hAnsi="Cambria Math" w:cs="Cambria Math"/>
                  <w:sz w:val="22"/>
                  <w:lang w:eastAsia="pl-PL"/>
                </w:rPr>
                <m:t>U</m:t>
              </m:r>
              <m:r>
                <m:rPr>
                  <m:sty m:val="p"/>
                </m:rPr>
                <w:rPr>
                  <w:rFonts w:ascii="Cambria Math" w:eastAsia="Times New Roman" w:hAnsi="Cambria Math" w:cs="Cambria Math"/>
                  <w:sz w:val="22"/>
                  <w:lang w:eastAsia="pl-PL"/>
                </w:rPr>
                <m:t>*</m:t>
              </m:r>
              <m:r>
                <m:rPr>
                  <m:sty m:val="bi"/>
                </m:rPr>
                <w:rPr>
                  <w:rFonts w:ascii="Cambria Math" w:eastAsia="Times New Roman" w:hAnsi="Cambria Math" w:cs="Cambria Math"/>
                  <w:sz w:val="22"/>
                  <w:lang w:eastAsia="pl-PL"/>
                </w:rPr>
                <m:t>cosφ</m:t>
              </m:r>
            </m:den>
          </m:f>
          <m:r>
            <m:rPr>
              <m:sty m:val="p"/>
            </m:rPr>
            <w:rPr>
              <w:rFonts w:ascii="Cambria Math" w:eastAsia="Times New Roman" w:cs="Arial"/>
              <w:sz w:val="22"/>
              <w:lang w:eastAsia="pl-PL"/>
            </w:rPr>
            <m:t>=</m:t>
          </m:r>
          <m:f>
            <m:fPr>
              <m:ctrlPr>
                <w:rPr>
                  <w:rFonts w:ascii="Cambria Math" w:eastAsia="Times New Roman" w:hAnsi="Cambria Math" w:cs="Arial"/>
                  <w:sz w:val="22"/>
                  <w:lang w:eastAsia="pl-PL"/>
                </w:rPr>
              </m:ctrlPr>
            </m:fPr>
            <m:num>
              <m:r>
                <m:rPr>
                  <m:sty m:val="b"/>
                </m:rPr>
                <w:rPr>
                  <w:rFonts w:ascii="Cambria Math" w:eastAsia="Times New Roman" w:cs="Arial"/>
                  <w:sz w:val="22"/>
                  <w:lang w:eastAsia="pl-PL"/>
                </w:rPr>
                <m:t>25,07</m:t>
              </m:r>
            </m:num>
            <m:den>
              <m:rad>
                <m:radPr>
                  <m:degHide m:val="1"/>
                  <m:ctrlPr>
                    <w:rPr>
                      <w:rFonts w:ascii="Cambria Math" w:eastAsia="Times New Roman" w:hAnsi="Cambria Math" w:cs="Arial"/>
                      <w:sz w:val="22"/>
                      <w:lang w:eastAsia="pl-PL"/>
                    </w:rPr>
                  </m:ctrlPr>
                </m:radPr>
                <m:deg/>
                <m:e>
                  <m:r>
                    <m:rPr>
                      <m:sty m:val="b"/>
                    </m:rPr>
                    <w:rPr>
                      <w:rFonts w:ascii="Cambria Math" w:eastAsia="Times New Roman" w:cs="Arial"/>
                      <w:sz w:val="22"/>
                      <w:lang w:eastAsia="pl-PL"/>
                    </w:rPr>
                    <m:t>3</m:t>
                  </m:r>
                </m:e>
              </m:rad>
              <m:r>
                <m:rPr>
                  <m:sty m:val="p"/>
                </m:rPr>
                <w:rPr>
                  <w:rFonts w:ascii="Cambria Math" w:eastAsia="Times New Roman" w:hAnsi="Cambria Math" w:cs="Cambria Math"/>
                  <w:sz w:val="22"/>
                  <w:lang w:eastAsia="pl-PL"/>
                </w:rPr>
                <m:t>*</m:t>
              </m:r>
              <m:r>
                <m:rPr>
                  <m:sty m:val="b"/>
                </m:rPr>
                <w:rPr>
                  <w:rFonts w:ascii="Cambria Math" w:eastAsia="Times New Roman" w:hAnsi="Cambria Math" w:cs="Cambria Math"/>
                  <w:sz w:val="22"/>
                  <w:lang w:eastAsia="pl-PL"/>
                </w:rPr>
                <m:t>0</m:t>
              </m:r>
              <m:r>
                <m:rPr>
                  <m:sty m:val="p"/>
                </m:rPr>
                <w:rPr>
                  <w:rFonts w:ascii="Cambria Math" w:eastAsia="Times New Roman" w:hAnsi="Cambria Math" w:cs="Cambria Math"/>
                  <w:sz w:val="22"/>
                  <w:lang w:eastAsia="pl-PL"/>
                </w:rPr>
                <m:t>,</m:t>
              </m:r>
              <m:r>
                <m:rPr>
                  <m:sty m:val="b"/>
                </m:rPr>
                <w:rPr>
                  <w:rFonts w:ascii="Cambria Math" w:eastAsia="Times New Roman" w:hAnsi="Cambria Math" w:cs="Cambria Math"/>
                  <w:sz w:val="22"/>
                  <w:lang w:eastAsia="pl-PL"/>
                </w:rPr>
                <m:t>93</m:t>
              </m:r>
              <m:r>
                <m:rPr>
                  <m:sty m:val="p"/>
                </m:rPr>
                <w:rPr>
                  <w:rFonts w:ascii="Cambria Math" w:eastAsia="Times New Roman" w:hAnsi="Cambria Math" w:cs="Cambria Math"/>
                  <w:sz w:val="22"/>
                  <w:lang w:eastAsia="pl-PL"/>
                </w:rPr>
                <m:t>*</m:t>
              </m:r>
              <m:r>
                <m:rPr>
                  <m:sty m:val="b"/>
                </m:rPr>
                <w:rPr>
                  <w:rFonts w:ascii="Cambria Math" w:eastAsia="Times New Roman" w:hAnsi="Cambria Math" w:cs="Cambria Math"/>
                  <w:sz w:val="22"/>
                  <w:lang w:eastAsia="pl-PL"/>
                </w:rPr>
                <m:t>0</m:t>
              </m:r>
              <m:r>
                <m:rPr>
                  <m:sty m:val="p"/>
                </m:rPr>
                <w:rPr>
                  <w:rFonts w:ascii="Cambria Math" w:eastAsia="Times New Roman" w:hAnsi="Cambria Math" w:cs="Cambria Math"/>
                  <w:sz w:val="22"/>
                  <w:lang w:eastAsia="pl-PL"/>
                </w:rPr>
                <m:t>,</m:t>
              </m:r>
              <m:r>
                <m:rPr>
                  <m:sty m:val="b"/>
                </m:rPr>
                <w:rPr>
                  <w:rFonts w:ascii="Cambria Math" w:eastAsia="Times New Roman" w:hAnsi="Cambria Math" w:cs="Cambria Math"/>
                  <w:sz w:val="22"/>
                  <w:lang w:eastAsia="pl-PL"/>
                </w:rPr>
                <m:t>4</m:t>
              </m:r>
            </m:den>
          </m:f>
          <m:r>
            <m:rPr>
              <m:sty m:val="p"/>
            </m:rPr>
            <w:rPr>
              <w:rFonts w:ascii="Cambria Math" w:eastAsia="Times New Roman" w:cs="Arial"/>
              <w:sz w:val="22"/>
              <w:lang w:eastAsia="pl-PL"/>
            </w:rPr>
            <m:t>=</m:t>
          </m:r>
          <m:r>
            <m:rPr>
              <m:sty m:val="b"/>
            </m:rPr>
            <w:rPr>
              <w:rFonts w:ascii="Cambria Math" w:eastAsia="Times New Roman" w:cs="Arial"/>
              <w:sz w:val="22"/>
              <w:lang w:eastAsia="pl-PL"/>
            </w:rPr>
            <m:t>38,9</m:t>
          </m:r>
          <m:r>
            <m:rPr>
              <m:sty m:val="bi"/>
            </m:rPr>
            <w:rPr>
              <w:rFonts w:ascii="Cambria Math" w:eastAsia="Times New Roman" w:cs="Arial"/>
              <w:sz w:val="22"/>
              <w:lang w:eastAsia="pl-PL"/>
            </w:rPr>
            <m:t>A</m:t>
          </m:r>
          <m:r>
            <m:rPr>
              <m:sty m:val="p"/>
            </m:rPr>
            <w:rPr>
              <w:rFonts w:ascii="Cambria Math" w:eastAsia="Times New Roman" w:hAnsi="Cambria Math" w:cs="Arial"/>
              <w:sz w:val="22"/>
              <w:lang w:eastAsia="pl-PL"/>
            </w:rPr>
            <m:t>≤</m:t>
          </m:r>
          <m:sSub>
            <m:sSubPr>
              <m:ctrlPr>
                <w:rPr>
                  <w:rFonts w:ascii="Cambria Math" w:eastAsia="Times New Roman" w:hAnsi="Cambria Math" w:cs="Arial"/>
                  <w:sz w:val="22"/>
                  <w:lang w:eastAsia="pl-PL"/>
                </w:rPr>
              </m:ctrlPr>
            </m:sSubPr>
            <m:e>
              <m:r>
                <m:rPr>
                  <m:sty m:val="bi"/>
                </m:rPr>
                <w:rPr>
                  <w:rFonts w:ascii="Cambria Math" w:eastAsia="Times New Roman" w:cs="Arial"/>
                  <w:sz w:val="22"/>
                  <w:lang w:eastAsia="pl-PL"/>
                </w:rPr>
                <m:t>I</m:t>
              </m:r>
            </m:e>
            <m:sub>
              <m:r>
                <m:rPr>
                  <m:sty m:val="bi"/>
                </m:rPr>
                <w:rPr>
                  <w:rFonts w:ascii="Cambria Math" w:eastAsia="Times New Roman" w:cs="Arial"/>
                  <w:sz w:val="22"/>
                  <w:lang w:eastAsia="pl-PL"/>
                </w:rPr>
                <m:t>n</m:t>
              </m:r>
            </m:sub>
          </m:sSub>
          <m:r>
            <m:rPr>
              <m:sty m:val="p"/>
            </m:rPr>
            <w:rPr>
              <w:rFonts w:ascii="Cambria Math" w:eastAsia="Times New Roman" w:cs="Arial"/>
              <w:sz w:val="22"/>
              <w:lang w:eastAsia="pl-PL"/>
            </w:rPr>
            <m:t>=</m:t>
          </m:r>
          <m:r>
            <m:rPr>
              <m:sty m:val="b"/>
            </m:rPr>
            <w:rPr>
              <w:rFonts w:ascii="Cambria Math" w:eastAsia="Times New Roman" w:cs="Arial"/>
              <w:sz w:val="22"/>
              <w:lang w:eastAsia="pl-PL"/>
            </w:rPr>
            <m:t>5</m:t>
          </m:r>
          <m:r>
            <m:rPr>
              <m:sty m:val="b"/>
            </m:rPr>
            <w:rPr>
              <w:rFonts w:ascii="Cambria Math" w:eastAsia="Times New Roman" w:cs="Arial"/>
              <w:sz w:val="22"/>
              <w:lang w:eastAsia="pl-PL"/>
            </w:rPr>
            <m:t>0</m:t>
          </m:r>
          <m:r>
            <m:rPr>
              <m:sty m:val="bi"/>
            </m:rPr>
            <w:rPr>
              <w:rFonts w:ascii="Cambria Math" w:eastAsia="Times New Roman" w:cs="Arial"/>
              <w:sz w:val="22"/>
              <w:lang w:eastAsia="pl-PL"/>
            </w:rPr>
            <m:t>A</m:t>
          </m:r>
          <m:r>
            <m:rPr>
              <m:sty m:val="p"/>
            </m:rPr>
            <w:rPr>
              <w:rFonts w:ascii="Cambria Math" w:eastAsia="Times New Roman" w:cs="Arial"/>
              <w:sz w:val="22"/>
              <w:lang w:eastAsia="pl-PL"/>
            </w:rPr>
            <w:br/>
          </m:r>
        </m:oMath>
      </m:oMathPara>
    </w:p>
    <w:p w14:paraId="611C57D7" w14:textId="7A04E092" w:rsidR="00E51A72" w:rsidRPr="00B2710E" w:rsidRDefault="00E51A72" w:rsidP="00676782">
      <w:pPr>
        <w:pStyle w:val="ampee-tekst-podst"/>
        <w:rPr>
          <w:rFonts w:ascii="Calibri" w:eastAsia="Times New Roman" w:hAnsi="Calibri" w:cs="Calibri"/>
          <w:szCs w:val="20"/>
          <w:lang w:eastAsia="ar-SA"/>
        </w:rPr>
      </w:pPr>
      <w:r w:rsidRPr="00B2710E">
        <w:rPr>
          <w:rFonts w:ascii="Calibri" w:eastAsia="Times New Roman" w:hAnsi="Calibri" w:cs="Calibri"/>
          <w:szCs w:val="20"/>
          <w:lang w:eastAsia="ar-SA"/>
        </w:rPr>
        <w:t>Dobieram zabezpieczeni C</w:t>
      </w:r>
      <w:r w:rsidR="00C1420F" w:rsidRPr="00B2710E">
        <w:rPr>
          <w:rFonts w:ascii="Calibri" w:eastAsia="Times New Roman" w:hAnsi="Calibri" w:cs="Calibri"/>
          <w:szCs w:val="20"/>
          <w:lang w:eastAsia="ar-SA"/>
        </w:rPr>
        <w:t>5</w:t>
      </w:r>
      <w:r w:rsidRPr="00B2710E">
        <w:rPr>
          <w:rFonts w:ascii="Calibri" w:eastAsia="Times New Roman" w:hAnsi="Calibri" w:cs="Calibri"/>
          <w:szCs w:val="20"/>
          <w:lang w:eastAsia="ar-SA"/>
        </w:rPr>
        <w:t xml:space="preserve">0A S303 i kabel </w:t>
      </w:r>
      <w:proofErr w:type="spellStart"/>
      <w:r w:rsidRPr="00B2710E">
        <w:rPr>
          <w:rFonts w:ascii="Calibri" w:eastAsia="Times New Roman" w:hAnsi="Calibri" w:cs="Calibri"/>
          <w:szCs w:val="20"/>
          <w:lang w:eastAsia="ar-SA"/>
        </w:rPr>
        <w:t>YnKY</w:t>
      </w:r>
      <w:proofErr w:type="spellEnd"/>
      <w:r w:rsidRPr="00B2710E">
        <w:rPr>
          <w:rFonts w:ascii="Calibri" w:eastAsia="Times New Roman" w:hAnsi="Calibri" w:cs="Calibri"/>
          <w:szCs w:val="20"/>
          <w:lang w:eastAsia="ar-SA"/>
        </w:rPr>
        <w:t xml:space="preserve"> 5x </w:t>
      </w:r>
      <w:r w:rsidR="00C1420F" w:rsidRPr="00B2710E">
        <w:rPr>
          <w:rFonts w:ascii="Calibri" w:eastAsia="Times New Roman" w:hAnsi="Calibri" w:cs="Calibri"/>
          <w:szCs w:val="20"/>
          <w:lang w:eastAsia="ar-SA"/>
        </w:rPr>
        <w:t>1</w:t>
      </w:r>
      <w:r w:rsidRPr="00B2710E">
        <w:rPr>
          <w:rFonts w:ascii="Calibri" w:eastAsia="Times New Roman" w:hAnsi="Calibri" w:cs="Calibri"/>
          <w:szCs w:val="20"/>
          <w:lang w:eastAsia="ar-SA"/>
        </w:rPr>
        <w:t xml:space="preserve">6mm2 o Iz dla </w:t>
      </w:r>
      <w:r w:rsidR="00C1420F" w:rsidRPr="00B2710E">
        <w:rPr>
          <w:rFonts w:ascii="Calibri" w:eastAsia="Times New Roman" w:hAnsi="Calibri" w:cs="Calibri"/>
          <w:szCs w:val="20"/>
          <w:lang w:eastAsia="ar-SA"/>
        </w:rPr>
        <w:t>E</w:t>
      </w:r>
      <w:r w:rsidRPr="00B2710E">
        <w:rPr>
          <w:rFonts w:ascii="Calibri" w:eastAsia="Times New Roman" w:hAnsi="Calibri" w:cs="Calibri"/>
          <w:szCs w:val="20"/>
          <w:lang w:eastAsia="ar-SA"/>
        </w:rPr>
        <w:t xml:space="preserve"> </w:t>
      </w:r>
      <w:r w:rsidR="00C1420F" w:rsidRPr="00B2710E">
        <w:rPr>
          <w:rFonts w:ascii="Calibri" w:eastAsia="Times New Roman" w:hAnsi="Calibri" w:cs="Calibri"/>
          <w:szCs w:val="20"/>
          <w:lang w:eastAsia="ar-SA"/>
        </w:rPr>
        <w:t>80</w:t>
      </w:r>
      <w:r w:rsidRPr="00B2710E">
        <w:rPr>
          <w:rFonts w:ascii="Calibri" w:eastAsia="Times New Roman" w:hAnsi="Calibri" w:cs="Calibri"/>
          <w:szCs w:val="20"/>
          <w:lang w:eastAsia="ar-SA"/>
        </w:rPr>
        <w:t>A</w:t>
      </w:r>
    </w:p>
    <w:p w14:paraId="1762B856" w14:textId="77777777" w:rsidR="00E51A72" w:rsidRPr="00B2710E" w:rsidRDefault="00E51A72" w:rsidP="00676782">
      <w:pPr>
        <w:pStyle w:val="ampee-tekst-podst"/>
        <w:rPr>
          <w:rFonts w:ascii="Calibri" w:eastAsia="Times New Roman" w:hAnsi="Calibri" w:cs="Calibri"/>
          <w:szCs w:val="20"/>
          <w:lang w:eastAsia="ar-SA"/>
        </w:rPr>
      </w:pPr>
      <w:r w:rsidRPr="00B2710E">
        <w:rPr>
          <w:rFonts w:ascii="Calibri" w:eastAsia="Times New Roman" w:hAnsi="Calibri" w:cs="Calibri"/>
          <w:szCs w:val="20"/>
          <w:lang w:eastAsia="ar-SA"/>
        </w:rPr>
        <w:t>Sprawdzenie doboru okablowania – najgorsze warunki:</w:t>
      </w:r>
    </w:p>
    <w:p w14:paraId="41467DEE" w14:textId="77777777" w:rsidR="00E51A72" w:rsidRPr="00B2710E" w:rsidRDefault="00000000" w:rsidP="00E51A72">
      <w:pPr>
        <w:pStyle w:val="ampee-tekst-naglowekistopka"/>
        <w:rPr>
          <w:rFonts w:eastAsia="Times New Roman" w:cs="Arial"/>
          <w:sz w:val="22"/>
          <w:lang w:eastAsia="pl-PL"/>
        </w:rPr>
      </w:pPr>
      <m:oMathPara>
        <m:oMath>
          <m:sSub>
            <m:sSubPr>
              <m:ctrlPr>
                <w:rPr>
                  <w:rFonts w:ascii="Cambria Math" w:eastAsia="Times New Roman" w:hAnsi="Cambria Math" w:cs="Arial"/>
                  <w:sz w:val="22"/>
                  <w:lang w:eastAsia="pl-PL"/>
                </w:rPr>
              </m:ctrlPr>
            </m:sSubPr>
            <m:e>
              <m:r>
                <m:rPr>
                  <m:sty m:val="bi"/>
                </m:rPr>
                <w:rPr>
                  <w:rFonts w:ascii="Cambria Math" w:eastAsia="Times New Roman" w:cs="Arial"/>
                  <w:sz w:val="22"/>
                  <w:lang w:eastAsia="pl-PL"/>
                </w:rPr>
                <m:t>I</m:t>
              </m:r>
            </m:e>
            <m:sub>
              <m:r>
                <m:rPr>
                  <m:sty m:val="bi"/>
                </m:rPr>
                <w:rPr>
                  <w:rFonts w:ascii="Cambria Math" w:eastAsia="Times New Roman" w:cs="Arial"/>
                  <w:sz w:val="22"/>
                  <w:lang w:eastAsia="pl-PL"/>
                </w:rPr>
                <m:t>B</m:t>
              </m:r>
            </m:sub>
          </m:sSub>
          <m:r>
            <m:rPr>
              <m:sty m:val="p"/>
            </m:rPr>
            <w:rPr>
              <w:rFonts w:ascii="Cambria Math" w:eastAsia="Times New Roman" w:hAnsi="Cambria Math" w:cs="Arial"/>
              <w:sz w:val="22"/>
              <w:lang w:eastAsia="pl-PL"/>
            </w:rPr>
            <m:t xml:space="preserve">≤ </m:t>
          </m:r>
          <m:sSub>
            <m:sSubPr>
              <m:ctrlPr>
                <w:rPr>
                  <w:rFonts w:ascii="Cambria Math" w:eastAsia="Times New Roman" w:hAnsi="Cambria Math" w:cs="Arial"/>
                  <w:sz w:val="22"/>
                  <w:lang w:eastAsia="pl-PL"/>
                </w:rPr>
              </m:ctrlPr>
            </m:sSubPr>
            <m:e>
              <m:r>
                <m:rPr>
                  <m:sty m:val="bi"/>
                </m:rPr>
                <w:rPr>
                  <w:rFonts w:ascii="Cambria Math" w:eastAsia="Times New Roman" w:cs="Arial"/>
                  <w:sz w:val="22"/>
                  <w:lang w:eastAsia="pl-PL"/>
                </w:rPr>
                <m:t>I</m:t>
              </m:r>
            </m:e>
            <m:sub>
              <m:r>
                <m:rPr>
                  <m:sty m:val="bi"/>
                </m:rPr>
                <w:rPr>
                  <w:rFonts w:ascii="Cambria Math" w:eastAsia="Times New Roman" w:cs="Arial"/>
                  <w:sz w:val="22"/>
                  <w:lang w:eastAsia="pl-PL"/>
                </w:rPr>
                <m:t>n</m:t>
              </m:r>
            </m:sub>
          </m:sSub>
          <m:r>
            <m:rPr>
              <m:sty m:val="p"/>
            </m:rPr>
            <w:rPr>
              <w:rFonts w:ascii="Cambria Math" w:eastAsia="Times New Roman" w:hAnsi="Cambria Math" w:cs="Arial"/>
              <w:sz w:val="22"/>
              <w:lang w:eastAsia="pl-PL"/>
            </w:rPr>
            <m:t>≤</m:t>
          </m:r>
          <m:sSub>
            <m:sSubPr>
              <m:ctrlPr>
                <w:rPr>
                  <w:rFonts w:ascii="Cambria Math" w:eastAsia="Times New Roman" w:hAnsi="Cambria Math" w:cs="Arial"/>
                  <w:sz w:val="22"/>
                  <w:lang w:eastAsia="pl-PL"/>
                </w:rPr>
              </m:ctrlPr>
            </m:sSubPr>
            <m:e>
              <m:r>
                <m:rPr>
                  <m:sty m:val="bi"/>
                </m:rPr>
                <w:rPr>
                  <w:rFonts w:ascii="Cambria Math" w:eastAsia="Times New Roman" w:cs="Arial"/>
                  <w:sz w:val="22"/>
                  <w:lang w:eastAsia="pl-PL"/>
                </w:rPr>
                <m:t>I</m:t>
              </m:r>
            </m:e>
            <m:sub>
              <m:r>
                <m:rPr>
                  <m:sty m:val="bi"/>
                </m:rPr>
                <w:rPr>
                  <w:rFonts w:ascii="Cambria Math" w:eastAsia="Times New Roman" w:cs="Arial"/>
                  <w:sz w:val="22"/>
                  <w:lang w:eastAsia="pl-PL"/>
                </w:rPr>
                <m:t>z</m:t>
              </m:r>
            </m:sub>
          </m:sSub>
        </m:oMath>
      </m:oMathPara>
    </w:p>
    <w:p w14:paraId="4859E043" w14:textId="5E138E15" w:rsidR="00E51A72" w:rsidRPr="00B2710E" w:rsidRDefault="00C1420F" w:rsidP="00E51A72">
      <w:pPr>
        <w:pStyle w:val="ampee-tekst-naglowekistopka"/>
        <w:ind w:left="2832" w:firstLine="708"/>
        <w:rPr>
          <w:rFonts w:eastAsia="Times New Roman" w:cs="Arial"/>
          <w:sz w:val="22"/>
          <w:lang w:eastAsia="pl-PL"/>
        </w:rPr>
      </w:pPr>
      <m:oMath>
        <m:r>
          <m:rPr>
            <m:sty m:val="b"/>
          </m:rPr>
          <w:rPr>
            <w:rFonts w:ascii="Cambria Math" w:eastAsia="Times New Roman" w:cs="Arial"/>
            <w:sz w:val="22"/>
            <w:lang w:eastAsia="pl-PL"/>
          </w:rPr>
          <m:t>38,9</m:t>
        </m:r>
        <m:r>
          <m:rPr>
            <m:sty m:val="bi"/>
          </m:rPr>
          <w:rPr>
            <w:rFonts w:ascii="Cambria Math" w:eastAsia="Times New Roman" w:cs="Arial"/>
            <w:sz w:val="22"/>
            <w:lang w:eastAsia="pl-PL"/>
          </w:rPr>
          <m:t>A</m:t>
        </m:r>
        <m:r>
          <m:rPr>
            <m:sty m:val="p"/>
          </m:rPr>
          <w:rPr>
            <w:rFonts w:ascii="Cambria Math" w:eastAsia="Times New Roman" w:hAnsi="Cambria Math" w:cs="Arial"/>
            <w:sz w:val="22"/>
            <w:lang w:eastAsia="pl-PL"/>
          </w:rPr>
          <m:t xml:space="preserve">≤ </m:t>
        </m:r>
        <m:r>
          <m:rPr>
            <m:sty m:val="b"/>
          </m:rPr>
          <w:rPr>
            <w:rFonts w:ascii="Cambria Math" w:eastAsia="Times New Roman" w:hAnsi="Cambria Math" w:cs="Arial"/>
            <w:sz w:val="22"/>
            <w:lang w:eastAsia="pl-PL"/>
          </w:rPr>
          <m:t>5</m:t>
        </m:r>
        <m:r>
          <m:rPr>
            <m:sty m:val="b"/>
          </m:rPr>
          <w:rPr>
            <w:rFonts w:ascii="Cambria Math" w:eastAsia="Times New Roman" w:hAnsi="Cambria Math" w:cs="Arial"/>
            <w:sz w:val="22"/>
            <w:lang w:eastAsia="pl-PL"/>
          </w:rPr>
          <m:t>0</m:t>
        </m:r>
        <m:r>
          <m:rPr>
            <m:sty m:val="bi"/>
          </m:rPr>
          <w:rPr>
            <w:rFonts w:ascii="Cambria Math" w:eastAsia="Times New Roman" w:hAnsi="Cambria Math" w:cs="Arial"/>
            <w:sz w:val="22"/>
            <w:lang w:eastAsia="pl-PL"/>
          </w:rPr>
          <m:t>A</m:t>
        </m:r>
        <m:r>
          <m:rPr>
            <m:sty m:val="p"/>
          </m:rPr>
          <w:rPr>
            <w:rFonts w:ascii="Cambria Math" w:eastAsia="Times New Roman" w:hAnsi="Cambria Math" w:cs="Arial"/>
            <w:sz w:val="22"/>
            <w:lang w:eastAsia="pl-PL"/>
          </w:rPr>
          <m:t>≤</m:t>
        </m:r>
        <m:r>
          <m:rPr>
            <m:sty m:val="b"/>
          </m:rPr>
          <w:rPr>
            <w:rFonts w:ascii="Cambria Math" w:eastAsia="Times New Roman" w:hAnsi="Cambria Math" w:cs="Arial"/>
            <w:sz w:val="22"/>
            <w:lang w:eastAsia="pl-PL"/>
          </w:rPr>
          <m:t>80</m:t>
        </m:r>
        <m:r>
          <m:rPr>
            <m:sty m:val="bi"/>
          </m:rPr>
          <w:rPr>
            <w:rFonts w:ascii="Cambria Math" w:eastAsia="Times New Roman" w:hAnsi="Cambria Math" w:cs="Arial"/>
            <w:sz w:val="22"/>
            <w:lang w:eastAsia="pl-PL"/>
          </w:rPr>
          <m:t>A</m:t>
        </m:r>
      </m:oMath>
      <w:r w:rsidR="00E51A72" w:rsidRPr="00B2710E">
        <w:rPr>
          <w:rFonts w:eastAsia="Times New Roman" w:cs="Arial"/>
          <w:sz w:val="22"/>
          <w:lang w:eastAsia="pl-PL"/>
        </w:rPr>
        <w:t xml:space="preserve"> – warunek spełniony</w:t>
      </w:r>
    </w:p>
    <w:p w14:paraId="3AFD4B26" w14:textId="77777777" w:rsidR="00E51A72" w:rsidRPr="00B2710E" w:rsidRDefault="00000000" w:rsidP="00E51A72">
      <w:pPr>
        <w:pStyle w:val="ampee-tekst-naglowekistopka"/>
        <w:rPr>
          <w:rFonts w:eastAsia="Times New Roman" w:cs="Arial"/>
          <w:sz w:val="22"/>
          <w:lang w:eastAsia="pl-PL"/>
        </w:rPr>
      </w:pPr>
      <m:oMathPara>
        <m:oMath>
          <m:sSub>
            <m:sSubPr>
              <m:ctrlPr>
                <w:rPr>
                  <w:rFonts w:ascii="Cambria Math" w:eastAsia="Times New Roman" w:hAnsi="Cambria Math" w:cs="Arial"/>
                  <w:sz w:val="22"/>
                  <w:lang w:eastAsia="pl-PL"/>
                </w:rPr>
              </m:ctrlPr>
            </m:sSubPr>
            <m:e>
              <m:r>
                <m:rPr>
                  <m:sty m:val="bi"/>
                </m:rPr>
                <w:rPr>
                  <w:rFonts w:ascii="Cambria Math" w:eastAsia="Times New Roman" w:cs="Arial"/>
                  <w:sz w:val="22"/>
                  <w:lang w:eastAsia="pl-PL"/>
                </w:rPr>
                <m:t>I</m:t>
              </m:r>
            </m:e>
            <m:sub>
              <m:r>
                <m:rPr>
                  <m:sty m:val="b"/>
                </m:rPr>
                <w:rPr>
                  <w:rFonts w:ascii="Cambria Math" w:eastAsia="Times New Roman" w:cs="Arial"/>
                  <w:sz w:val="22"/>
                  <w:lang w:eastAsia="pl-PL"/>
                </w:rPr>
                <m:t>2</m:t>
              </m:r>
            </m:sub>
          </m:sSub>
          <m:r>
            <m:rPr>
              <m:sty m:val="p"/>
            </m:rPr>
            <w:rPr>
              <w:rFonts w:ascii="Cambria Math" w:eastAsia="Times New Roman" w:hAnsi="Cambria Math" w:cs="Arial"/>
              <w:sz w:val="22"/>
              <w:lang w:eastAsia="pl-PL"/>
            </w:rPr>
            <m:t>≤</m:t>
          </m:r>
          <m:r>
            <m:rPr>
              <m:sty m:val="b"/>
            </m:rPr>
            <w:rPr>
              <w:rFonts w:ascii="Cambria Math" w:eastAsia="Times New Roman" w:hAnsi="Cambria Math" w:cs="Arial"/>
              <w:sz w:val="22"/>
              <w:lang w:eastAsia="pl-PL"/>
            </w:rPr>
            <m:t>1</m:t>
          </m:r>
          <m:r>
            <m:rPr>
              <m:sty m:val="p"/>
            </m:rPr>
            <w:rPr>
              <w:rFonts w:ascii="Cambria Math" w:eastAsia="Times New Roman" w:hAnsi="Cambria Math" w:cs="Arial"/>
              <w:sz w:val="22"/>
              <w:lang w:eastAsia="pl-PL"/>
            </w:rPr>
            <m:t>,</m:t>
          </m:r>
          <m:r>
            <m:rPr>
              <m:sty m:val="b"/>
            </m:rPr>
            <w:rPr>
              <w:rFonts w:ascii="Cambria Math" w:eastAsia="Times New Roman" w:hAnsi="Cambria Math" w:cs="Arial"/>
              <w:sz w:val="22"/>
              <w:lang w:eastAsia="pl-PL"/>
            </w:rPr>
            <m:t>45</m:t>
          </m:r>
          <m:r>
            <m:rPr>
              <m:sty m:val="p"/>
            </m:rPr>
            <w:rPr>
              <w:rFonts w:ascii="Cambria Math" w:eastAsia="Times New Roman" w:hAnsi="Cambria Math" w:cs="Arial"/>
              <w:sz w:val="22"/>
              <w:lang w:eastAsia="pl-PL"/>
            </w:rPr>
            <m:t>*</m:t>
          </m:r>
          <m:sSub>
            <m:sSubPr>
              <m:ctrlPr>
                <w:rPr>
                  <w:rFonts w:ascii="Cambria Math" w:eastAsia="Times New Roman" w:hAnsi="Cambria Math" w:cs="Arial"/>
                  <w:sz w:val="22"/>
                  <w:lang w:eastAsia="pl-PL"/>
                </w:rPr>
              </m:ctrlPr>
            </m:sSubPr>
            <m:e>
              <m:r>
                <m:rPr>
                  <m:sty m:val="bi"/>
                </m:rPr>
                <w:rPr>
                  <w:rFonts w:ascii="Cambria Math" w:eastAsia="Times New Roman" w:cs="Arial"/>
                  <w:sz w:val="22"/>
                  <w:lang w:eastAsia="pl-PL"/>
                </w:rPr>
                <m:t>I</m:t>
              </m:r>
            </m:e>
            <m:sub>
              <m:r>
                <m:rPr>
                  <m:sty m:val="bi"/>
                </m:rPr>
                <w:rPr>
                  <w:rFonts w:ascii="Cambria Math" w:eastAsia="Times New Roman" w:cs="Arial"/>
                  <w:sz w:val="22"/>
                  <w:lang w:eastAsia="pl-PL"/>
                </w:rPr>
                <m:t>z</m:t>
              </m:r>
            </m:sub>
          </m:sSub>
        </m:oMath>
      </m:oMathPara>
    </w:p>
    <w:p w14:paraId="2238BE5C" w14:textId="77777777" w:rsidR="00E51A72" w:rsidRPr="00B2710E" w:rsidRDefault="00000000" w:rsidP="00E51A72">
      <w:pPr>
        <w:pStyle w:val="ampee-tekst-naglowekistopka"/>
        <w:rPr>
          <w:rFonts w:eastAsia="Times New Roman" w:cs="Arial"/>
          <w:sz w:val="22"/>
          <w:lang w:eastAsia="pl-PL"/>
        </w:rPr>
      </w:pPr>
      <m:oMathPara>
        <m:oMath>
          <m:sSub>
            <m:sSubPr>
              <m:ctrlPr>
                <w:rPr>
                  <w:rFonts w:ascii="Cambria Math" w:eastAsia="Times New Roman" w:hAnsi="Cambria Math" w:cs="Arial"/>
                  <w:sz w:val="22"/>
                  <w:lang w:eastAsia="pl-PL"/>
                </w:rPr>
              </m:ctrlPr>
            </m:sSubPr>
            <m:e>
              <m:r>
                <m:rPr>
                  <m:sty m:val="bi"/>
                </m:rPr>
                <w:rPr>
                  <w:rFonts w:ascii="Cambria Math" w:eastAsia="Times New Roman" w:cs="Arial"/>
                  <w:sz w:val="22"/>
                  <w:lang w:eastAsia="pl-PL"/>
                </w:rPr>
                <m:t>I</m:t>
              </m:r>
            </m:e>
            <m:sub>
              <m:r>
                <m:rPr>
                  <m:sty m:val="b"/>
                </m:rPr>
                <w:rPr>
                  <w:rFonts w:ascii="Cambria Math" w:eastAsia="Times New Roman" w:cs="Arial"/>
                  <w:sz w:val="22"/>
                  <w:lang w:eastAsia="pl-PL"/>
                </w:rPr>
                <m:t>2</m:t>
              </m:r>
            </m:sub>
          </m:sSub>
          <m:r>
            <m:rPr>
              <m:sty m:val="p"/>
            </m:rPr>
            <w:rPr>
              <w:rFonts w:ascii="Cambria Math" w:eastAsia="Times New Roman" w:hAnsi="Cambria Math" w:cs="Arial"/>
              <w:sz w:val="22"/>
              <w:lang w:eastAsia="pl-PL"/>
            </w:rPr>
            <m:t>=</m:t>
          </m:r>
          <m:r>
            <m:rPr>
              <m:sty m:val="bi"/>
            </m:rPr>
            <w:rPr>
              <w:rFonts w:ascii="Cambria Math" w:eastAsia="Times New Roman" w:hAnsi="Cambria Math" w:cs="Arial"/>
              <w:sz w:val="22"/>
              <w:lang w:eastAsia="pl-PL"/>
            </w:rPr>
            <m:t>k</m:t>
          </m:r>
          <m:r>
            <m:rPr>
              <m:sty m:val="p"/>
            </m:rPr>
            <w:rPr>
              <w:rFonts w:ascii="Cambria Math" w:eastAsia="Times New Roman" w:hAnsi="Cambria Math" w:cs="Arial"/>
              <w:sz w:val="22"/>
              <w:lang w:eastAsia="pl-PL"/>
            </w:rPr>
            <m:t>*</m:t>
          </m:r>
          <m:sSub>
            <m:sSubPr>
              <m:ctrlPr>
                <w:rPr>
                  <w:rFonts w:ascii="Cambria Math" w:eastAsia="Times New Roman" w:hAnsi="Cambria Math" w:cs="Arial"/>
                  <w:sz w:val="22"/>
                  <w:lang w:eastAsia="pl-PL"/>
                </w:rPr>
              </m:ctrlPr>
            </m:sSubPr>
            <m:e>
              <m:r>
                <m:rPr>
                  <m:sty m:val="bi"/>
                </m:rPr>
                <w:rPr>
                  <w:rFonts w:ascii="Cambria Math" w:eastAsia="Times New Roman" w:cs="Arial"/>
                  <w:sz w:val="22"/>
                  <w:lang w:eastAsia="pl-PL"/>
                </w:rPr>
                <m:t>I</m:t>
              </m:r>
            </m:e>
            <m:sub>
              <m:r>
                <m:rPr>
                  <m:sty m:val="bi"/>
                </m:rPr>
                <w:rPr>
                  <w:rFonts w:ascii="Cambria Math" w:eastAsia="Times New Roman" w:cs="Arial"/>
                  <w:sz w:val="22"/>
                  <w:lang w:eastAsia="pl-PL"/>
                </w:rPr>
                <m:t>n</m:t>
              </m:r>
            </m:sub>
          </m:sSub>
        </m:oMath>
      </m:oMathPara>
    </w:p>
    <w:p w14:paraId="75EB82D2" w14:textId="3765237E" w:rsidR="00E51A72" w:rsidRPr="00B2710E" w:rsidRDefault="00B2710E" w:rsidP="00E51A72">
      <w:pPr>
        <w:pStyle w:val="ampee-tekst-naglowekistopka"/>
        <w:ind w:left="2832" w:firstLine="708"/>
        <w:rPr>
          <w:rFonts w:eastAsia="Times New Roman" w:cs="Arial"/>
          <w:sz w:val="22"/>
          <w:lang w:eastAsia="pl-PL"/>
        </w:rPr>
      </w:pPr>
      <m:oMath>
        <m:r>
          <m:rPr>
            <m:sty m:val="b"/>
          </m:rPr>
          <w:rPr>
            <w:rFonts w:ascii="Cambria Math" w:eastAsia="Times New Roman" w:hAnsi="Cambria Math" w:cs="Arial"/>
            <w:sz w:val="22"/>
            <w:lang w:eastAsia="pl-PL"/>
          </w:rPr>
          <m:t>72,5</m:t>
        </m:r>
        <m:r>
          <m:rPr>
            <m:sty m:val="p"/>
          </m:rPr>
          <w:rPr>
            <w:rFonts w:ascii="Cambria Math" w:eastAsia="Times New Roman" w:hAnsi="Cambria Math" w:cs="Arial"/>
            <w:sz w:val="22"/>
            <w:lang w:eastAsia="pl-PL"/>
          </w:rPr>
          <m:t>≤</m:t>
        </m:r>
        <m:r>
          <m:rPr>
            <m:sty m:val="b"/>
          </m:rPr>
          <w:rPr>
            <w:rFonts w:ascii="Cambria Math" w:eastAsia="Times New Roman" w:hAnsi="Cambria Math" w:cs="Arial"/>
            <w:sz w:val="22"/>
            <w:lang w:eastAsia="pl-PL"/>
          </w:rPr>
          <m:t>1</m:t>
        </m:r>
        <m:r>
          <m:rPr>
            <m:sty m:val="p"/>
          </m:rPr>
          <w:rPr>
            <w:rFonts w:ascii="Cambria Math" w:eastAsia="Times New Roman" w:hAnsi="Cambria Math" w:cs="Arial"/>
            <w:sz w:val="22"/>
            <w:lang w:eastAsia="pl-PL"/>
          </w:rPr>
          <m:t>,</m:t>
        </m:r>
        <m:r>
          <m:rPr>
            <m:sty m:val="b"/>
          </m:rPr>
          <w:rPr>
            <w:rFonts w:ascii="Cambria Math" w:eastAsia="Times New Roman" w:hAnsi="Cambria Math" w:cs="Arial"/>
            <w:sz w:val="22"/>
            <w:lang w:eastAsia="pl-PL"/>
          </w:rPr>
          <m:t>45</m:t>
        </m:r>
        <m:r>
          <m:rPr>
            <m:sty m:val="p"/>
          </m:rPr>
          <w:rPr>
            <w:rFonts w:ascii="Cambria Math" w:eastAsia="Times New Roman" w:hAnsi="Cambria Math" w:cs="Arial"/>
            <w:sz w:val="22"/>
            <w:lang w:eastAsia="pl-PL"/>
          </w:rPr>
          <m:t>*</m:t>
        </m:r>
        <m:r>
          <m:rPr>
            <m:sty m:val="b"/>
          </m:rPr>
          <w:rPr>
            <w:rFonts w:ascii="Cambria Math" w:eastAsia="Times New Roman" w:hAnsi="Cambria Math" w:cs="Arial"/>
            <w:sz w:val="22"/>
            <w:lang w:eastAsia="pl-PL"/>
          </w:rPr>
          <m:t>80</m:t>
        </m:r>
        <m:r>
          <m:rPr>
            <m:sty m:val="p"/>
          </m:rPr>
          <w:rPr>
            <w:rFonts w:ascii="Cambria Math" w:eastAsia="Times New Roman" w:hAnsi="Cambria Math" w:cs="Arial"/>
            <w:sz w:val="22"/>
            <w:lang w:eastAsia="pl-PL"/>
          </w:rPr>
          <m:t>=</m:t>
        </m:r>
        <m:r>
          <m:rPr>
            <m:sty m:val="b"/>
          </m:rPr>
          <w:rPr>
            <w:rFonts w:ascii="Cambria Math" w:eastAsia="Times New Roman" w:hAnsi="Cambria Math" w:cs="Arial"/>
            <w:sz w:val="22"/>
            <w:lang w:eastAsia="pl-PL"/>
          </w:rPr>
          <m:t>116</m:t>
        </m:r>
        <m:r>
          <m:rPr>
            <m:sty m:val="bi"/>
          </m:rPr>
          <w:rPr>
            <w:rFonts w:ascii="Cambria Math" w:eastAsia="Times New Roman" w:hAnsi="Cambria Math" w:cs="Arial"/>
            <w:sz w:val="22"/>
            <w:lang w:eastAsia="pl-PL"/>
          </w:rPr>
          <m:t>A</m:t>
        </m:r>
      </m:oMath>
      <w:r w:rsidR="00E51A72" w:rsidRPr="00B2710E">
        <w:rPr>
          <w:rFonts w:eastAsia="Times New Roman" w:cs="Arial"/>
          <w:sz w:val="22"/>
          <w:lang w:eastAsia="pl-PL"/>
        </w:rPr>
        <w:t xml:space="preserve"> – warunek spełniony</w:t>
      </w:r>
    </w:p>
    <w:p w14:paraId="6706A35B" w14:textId="77777777" w:rsidR="00E51A72" w:rsidRPr="00B2710E" w:rsidRDefault="00E51A72" w:rsidP="00676782">
      <w:pPr>
        <w:pStyle w:val="ampee-tekst-podst"/>
        <w:rPr>
          <w:rFonts w:ascii="Calibri" w:eastAsia="Times New Roman" w:hAnsi="Calibri" w:cs="Calibri"/>
          <w:szCs w:val="20"/>
          <w:lang w:eastAsia="ar-SA"/>
        </w:rPr>
      </w:pPr>
      <w:r w:rsidRPr="00B2710E">
        <w:rPr>
          <w:rFonts w:ascii="Calibri" w:eastAsia="Times New Roman" w:hAnsi="Calibri" w:cs="Calibri"/>
          <w:szCs w:val="20"/>
          <w:lang w:eastAsia="ar-SA"/>
        </w:rPr>
        <w:t>Sprawdzenie spadku napięcia AC:</w:t>
      </w:r>
    </w:p>
    <w:p w14:paraId="04B5B7A6" w14:textId="2CC8EECA" w:rsidR="00E51A72" w:rsidRPr="00B2710E" w:rsidRDefault="00000000" w:rsidP="00E51A72">
      <w:pPr>
        <w:pStyle w:val="ampee-tekst-naglowekistopka"/>
        <w:rPr>
          <w:rFonts w:eastAsia="Times New Roman" w:cs="Arial"/>
          <w:sz w:val="22"/>
          <w:lang w:eastAsia="pl-PL"/>
        </w:rPr>
      </w:pPr>
      <m:oMathPara>
        <m:oMath>
          <m:sSub>
            <m:sSubPr>
              <m:ctrlPr>
                <w:rPr>
                  <w:rFonts w:ascii="Cambria Math" w:eastAsia="Times New Roman" w:hAnsi="Cambria Math" w:cs="Arial"/>
                  <w:sz w:val="22"/>
                  <w:lang w:eastAsia="pl-PL"/>
                </w:rPr>
              </m:ctrlPr>
            </m:sSubPr>
            <m:e>
              <m:r>
                <m:rPr>
                  <m:sty m:val="p"/>
                </m:rPr>
                <w:rPr>
                  <w:rFonts w:ascii="Cambria Math" w:eastAsia="Times New Roman" w:hAnsi="Cambria Math" w:cs="Arial"/>
                  <w:sz w:val="22"/>
                  <w:lang w:eastAsia="pl-PL"/>
                </w:rPr>
                <m:t>∆</m:t>
              </m:r>
              <m:r>
                <m:rPr>
                  <m:sty m:val="bi"/>
                </m:rPr>
                <w:rPr>
                  <w:rFonts w:ascii="Cambria Math" w:eastAsia="Times New Roman" w:cs="Arial"/>
                  <w:sz w:val="22"/>
                  <w:lang w:eastAsia="pl-PL"/>
                </w:rPr>
                <m:t>U</m:t>
              </m:r>
            </m:e>
            <m:sub>
              <m:r>
                <m:rPr>
                  <m:sty m:val="p"/>
                </m:rPr>
                <w:rPr>
                  <w:rFonts w:ascii="Cambria Math" w:eastAsia="Times New Roman" w:cs="Arial"/>
                  <w:sz w:val="22"/>
                  <w:lang w:eastAsia="pl-PL"/>
                </w:rPr>
                <m:t>%</m:t>
              </m:r>
            </m:sub>
          </m:sSub>
          <m:r>
            <m:rPr>
              <m:sty m:val="p"/>
            </m:rPr>
            <w:rPr>
              <w:rFonts w:ascii="Cambria Math" w:eastAsia="Times New Roman" w:cs="Arial"/>
              <w:sz w:val="22"/>
              <w:lang w:eastAsia="pl-PL"/>
            </w:rPr>
            <m:t>=</m:t>
          </m:r>
          <m:f>
            <m:fPr>
              <m:ctrlPr>
                <w:rPr>
                  <w:rFonts w:ascii="Cambria Math" w:eastAsia="Times New Roman" w:hAnsi="Cambria Math" w:cs="Arial"/>
                  <w:sz w:val="22"/>
                  <w:lang w:eastAsia="pl-PL"/>
                </w:rPr>
              </m:ctrlPr>
            </m:fPr>
            <m:num>
              <m:r>
                <m:rPr>
                  <m:sty m:val="b"/>
                </m:rPr>
                <w:rPr>
                  <w:rFonts w:ascii="Cambria Math" w:eastAsia="Times New Roman" w:cs="Arial"/>
                  <w:sz w:val="22"/>
                  <w:lang w:eastAsia="pl-PL"/>
                </w:rPr>
                <m:t>100</m:t>
              </m:r>
              <m:r>
                <m:rPr>
                  <m:sty m:val="p"/>
                </m:rPr>
                <w:rPr>
                  <w:rFonts w:ascii="Cambria Math" w:eastAsia="Times New Roman" w:hAnsi="Cambria Math" w:cs="Cambria Math"/>
                  <w:sz w:val="22"/>
                  <w:lang w:eastAsia="pl-PL"/>
                </w:rPr>
                <m:t>*</m:t>
              </m:r>
              <m:r>
                <m:rPr>
                  <m:sty m:val="bi"/>
                </m:rPr>
                <w:rPr>
                  <w:rFonts w:ascii="Cambria Math" w:eastAsia="Times New Roman" w:cs="Arial"/>
                  <w:sz w:val="22"/>
                  <w:lang w:eastAsia="pl-PL"/>
                </w:rPr>
                <m:t>P</m:t>
              </m:r>
              <m:r>
                <m:rPr>
                  <m:sty m:val="p"/>
                </m:rPr>
                <w:rPr>
                  <w:rFonts w:ascii="Cambria Math" w:eastAsia="Times New Roman" w:hAnsi="Cambria Math" w:cs="Cambria Math"/>
                  <w:sz w:val="22"/>
                  <w:lang w:eastAsia="pl-PL"/>
                </w:rPr>
                <m:t>*</m:t>
              </m:r>
              <m:r>
                <m:rPr>
                  <m:sty m:val="bi"/>
                </m:rPr>
                <w:rPr>
                  <w:rFonts w:ascii="Cambria Math" w:eastAsia="Times New Roman" w:cs="Arial"/>
                  <w:sz w:val="22"/>
                  <w:lang w:eastAsia="pl-PL"/>
                </w:rPr>
                <m:t>L</m:t>
              </m:r>
            </m:num>
            <m:den>
              <m:r>
                <m:rPr>
                  <m:sty m:val="bi"/>
                </m:rPr>
                <w:rPr>
                  <w:rFonts w:ascii="Cambria Math" w:eastAsia="Times New Roman" w:hAnsi="Cambria Math" w:cs="Arial"/>
                  <w:sz w:val="22"/>
                  <w:lang w:eastAsia="pl-PL"/>
                </w:rPr>
                <m:t>γ</m:t>
              </m:r>
              <m:r>
                <m:rPr>
                  <m:sty m:val="p"/>
                </m:rPr>
                <w:rPr>
                  <w:rFonts w:ascii="Cambria Math" w:eastAsia="Times New Roman" w:hAnsi="Cambria Math" w:cs="Arial"/>
                  <w:sz w:val="22"/>
                  <w:lang w:eastAsia="pl-PL"/>
                </w:rPr>
                <m:t>*</m:t>
              </m:r>
              <m:r>
                <m:rPr>
                  <m:sty m:val="bi"/>
                </m:rPr>
                <w:rPr>
                  <w:rFonts w:ascii="Cambria Math" w:eastAsia="Times New Roman" w:hAnsi="Cambria Math" w:cs="Arial"/>
                  <w:sz w:val="22"/>
                  <w:lang w:eastAsia="pl-PL"/>
                </w:rPr>
                <m:t>s</m:t>
              </m:r>
              <m:r>
                <m:rPr>
                  <m:sty m:val="p"/>
                </m:rPr>
                <w:rPr>
                  <w:rFonts w:ascii="Cambria Math" w:eastAsia="Times New Roman" w:hAnsi="Cambria Math" w:cs="Cambria Math"/>
                  <w:sz w:val="22"/>
                  <w:lang w:eastAsia="pl-PL"/>
                </w:rPr>
                <m:t>*</m:t>
              </m:r>
              <m:sSup>
                <m:sSupPr>
                  <m:ctrlPr>
                    <w:rPr>
                      <w:rFonts w:ascii="Cambria Math" w:eastAsia="Times New Roman" w:hAnsi="Cambria Math" w:cs="Cambria Math"/>
                      <w:sz w:val="22"/>
                      <w:lang w:eastAsia="pl-PL"/>
                    </w:rPr>
                  </m:ctrlPr>
                </m:sSupPr>
                <m:e>
                  <m:r>
                    <m:rPr>
                      <m:sty m:val="bi"/>
                    </m:rPr>
                    <w:rPr>
                      <w:rFonts w:ascii="Cambria Math" w:eastAsia="Times New Roman" w:hAnsi="Cambria Math" w:cs="Cambria Math"/>
                      <w:sz w:val="22"/>
                      <w:lang w:eastAsia="pl-PL"/>
                    </w:rPr>
                    <m:t>U</m:t>
                  </m:r>
                </m:e>
                <m:sup>
                  <m:r>
                    <m:rPr>
                      <m:sty m:val="b"/>
                    </m:rPr>
                    <w:rPr>
                      <w:rFonts w:ascii="Cambria Math" w:eastAsia="Times New Roman" w:hAnsi="Cambria Math" w:cs="Cambria Math"/>
                      <w:sz w:val="22"/>
                      <w:lang w:eastAsia="pl-PL"/>
                    </w:rPr>
                    <m:t>2</m:t>
                  </m:r>
                </m:sup>
              </m:sSup>
            </m:den>
          </m:f>
          <m:r>
            <m:rPr>
              <m:sty m:val="p"/>
            </m:rPr>
            <w:rPr>
              <w:rFonts w:ascii="Cambria Math" w:eastAsia="Times New Roman" w:cs="Arial"/>
              <w:sz w:val="22"/>
              <w:lang w:eastAsia="pl-PL"/>
            </w:rPr>
            <m:t>=</m:t>
          </m:r>
          <m:f>
            <m:fPr>
              <m:ctrlPr>
                <w:rPr>
                  <w:rFonts w:ascii="Cambria Math" w:eastAsia="Times New Roman" w:hAnsi="Cambria Math" w:cs="Arial"/>
                  <w:sz w:val="22"/>
                  <w:lang w:eastAsia="pl-PL"/>
                </w:rPr>
              </m:ctrlPr>
            </m:fPr>
            <m:num>
              <m:r>
                <m:rPr>
                  <m:sty m:val="b"/>
                </m:rPr>
                <w:rPr>
                  <w:rFonts w:ascii="Cambria Math" w:eastAsia="Times New Roman" w:cs="Arial"/>
                  <w:sz w:val="22"/>
                  <w:lang w:eastAsia="pl-PL"/>
                </w:rPr>
                <m:t>100</m:t>
              </m:r>
              <m:r>
                <m:rPr>
                  <m:sty m:val="p"/>
                </m:rPr>
                <w:rPr>
                  <w:rFonts w:ascii="Cambria Math" w:eastAsia="Times New Roman" w:hAnsi="Cambria Math" w:cs="Cambria Math"/>
                  <w:sz w:val="22"/>
                  <w:lang w:eastAsia="pl-PL"/>
                </w:rPr>
                <m:t>*</m:t>
              </m:r>
              <m:r>
                <m:rPr>
                  <m:sty m:val="b"/>
                </m:rPr>
                <w:rPr>
                  <w:rFonts w:ascii="Cambria Math" w:eastAsia="Times New Roman" w:cs="Arial"/>
                  <w:sz w:val="22"/>
                  <w:lang w:eastAsia="pl-PL"/>
                </w:rPr>
                <m:t>25</m:t>
              </m:r>
              <m:r>
                <m:rPr>
                  <m:sty m:val="b"/>
                </m:rPr>
                <w:rPr>
                  <w:rFonts w:ascii="Cambria Math" w:eastAsia="Times New Roman" w:cs="Arial"/>
                  <w:sz w:val="22"/>
                  <w:lang w:eastAsia="pl-PL"/>
                </w:rPr>
                <m:t>0</m:t>
              </m:r>
              <m:r>
                <m:rPr>
                  <m:sty m:val="b"/>
                </m:rPr>
                <w:rPr>
                  <w:rFonts w:ascii="Cambria Math" w:eastAsia="Times New Roman" w:cs="Arial"/>
                  <w:sz w:val="22"/>
                  <w:lang w:eastAsia="pl-PL"/>
                </w:rPr>
                <m:t>70</m:t>
              </m:r>
              <m:r>
                <m:rPr>
                  <m:sty m:val="p"/>
                </m:rPr>
                <w:rPr>
                  <w:rFonts w:ascii="Cambria Math" w:eastAsia="Times New Roman" w:hAnsi="Cambria Math" w:cs="Cambria Math"/>
                  <w:sz w:val="22"/>
                  <w:lang w:eastAsia="pl-PL"/>
                </w:rPr>
                <m:t>*</m:t>
              </m:r>
              <m:r>
                <m:rPr>
                  <m:sty m:val="b"/>
                </m:rPr>
                <w:rPr>
                  <w:rFonts w:ascii="Cambria Math" w:eastAsia="Times New Roman" w:cs="Arial"/>
                  <w:sz w:val="22"/>
                  <w:lang w:eastAsia="pl-PL"/>
                </w:rPr>
                <m:t>5</m:t>
              </m:r>
              <m:r>
                <m:rPr>
                  <m:sty m:val="b"/>
                </m:rPr>
                <w:rPr>
                  <w:rFonts w:ascii="Cambria Math" w:eastAsia="Times New Roman" w:cs="Arial"/>
                  <w:sz w:val="22"/>
                  <w:lang w:eastAsia="pl-PL"/>
                </w:rPr>
                <m:t>0</m:t>
              </m:r>
            </m:num>
            <m:den>
              <m:r>
                <m:rPr>
                  <m:sty m:val="b"/>
                </m:rPr>
                <w:rPr>
                  <w:rFonts w:ascii="Cambria Math" w:eastAsia="Times New Roman" w:hAnsi="Cambria Math" w:cs="Arial"/>
                  <w:sz w:val="22"/>
                  <w:lang w:eastAsia="pl-PL"/>
                </w:rPr>
                <m:t>56</m:t>
              </m:r>
              <m:r>
                <m:rPr>
                  <m:sty m:val="p"/>
                </m:rPr>
                <w:rPr>
                  <w:rFonts w:ascii="Cambria Math" w:eastAsia="Times New Roman" w:hAnsi="Cambria Math" w:cs="Arial"/>
                  <w:sz w:val="22"/>
                  <w:lang w:eastAsia="pl-PL"/>
                </w:rPr>
                <m:t>*</m:t>
              </m:r>
              <m:r>
                <m:rPr>
                  <m:sty m:val="p"/>
                </m:rPr>
                <w:rPr>
                  <w:rFonts w:ascii="Cambria Math" w:eastAsia="Times New Roman" w:hAnsi="Cambria Math" w:cs="Arial"/>
                  <w:sz w:val="22"/>
                  <w:lang w:eastAsia="pl-PL"/>
                </w:rPr>
                <m:t>1</m:t>
              </m:r>
              <m:r>
                <m:rPr>
                  <m:sty m:val="b"/>
                </m:rPr>
                <w:rPr>
                  <w:rFonts w:ascii="Cambria Math" w:eastAsia="Times New Roman" w:hAnsi="Cambria Math" w:cs="Arial"/>
                  <w:sz w:val="22"/>
                  <w:lang w:eastAsia="pl-PL"/>
                </w:rPr>
                <m:t>6</m:t>
              </m:r>
              <m:r>
                <m:rPr>
                  <m:sty m:val="p"/>
                </m:rPr>
                <w:rPr>
                  <w:rFonts w:ascii="Cambria Math" w:eastAsia="Times New Roman" w:hAnsi="Cambria Math" w:cs="Arial"/>
                  <w:sz w:val="22"/>
                  <w:lang w:eastAsia="pl-PL"/>
                </w:rPr>
                <m:t>*</m:t>
              </m:r>
              <m:sSup>
                <m:sSupPr>
                  <m:ctrlPr>
                    <w:rPr>
                      <w:rFonts w:ascii="Cambria Math" w:eastAsia="Times New Roman" w:hAnsi="Cambria Math" w:cs="Arial"/>
                      <w:sz w:val="22"/>
                      <w:lang w:eastAsia="pl-PL"/>
                    </w:rPr>
                  </m:ctrlPr>
                </m:sSupPr>
                <m:e>
                  <m:r>
                    <m:rPr>
                      <m:sty m:val="b"/>
                    </m:rPr>
                    <w:rPr>
                      <w:rFonts w:ascii="Cambria Math" w:eastAsia="Times New Roman" w:hAnsi="Cambria Math" w:cs="Arial"/>
                      <w:sz w:val="22"/>
                      <w:lang w:eastAsia="pl-PL"/>
                    </w:rPr>
                    <m:t>400</m:t>
                  </m:r>
                </m:e>
                <m:sup>
                  <m:r>
                    <m:rPr>
                      <m:sty m:val="b"/>
                    </m:rPr>
                    <w:rPr>
                      <w:rFonts w:ascii="Cambria Math" w:eastAsia="Times New Roman" w:hAnsi="Cambria Math" w:cs="Arial"/>
                      <w:sz w:val="22"/>
                      <w:lang w:eastAsia="pl-PL"/>
                    </w:rPr>
                    <m:t>2</m:t>
                  </m:r>
                </m:sup>
              </m:sSup>
            </m:den>
          </m:f>
          <m:r>
            <m:rPr>
              <m:sty m:val="p"/>
            </m:rPr>
            <w:rPr>
              <w:rFonts w:ascii="Cambria Math" w:eastAsia="Times New Roman" w:cs="Arial"/>
              <w:sz w:val="22"/>
              <w:lang w:eastAsia="pl-PL"/>
            </w:rPr>
            <m:t>=</m:t>
          </m:r>
          <m:r>
            <m:rPr>
              <m:sty m:val="b"/>
            </m:rPr>
            <w:rPr>
              <w:rFonts w:ascii="Cambria Math" w:eastAsia="Times New Roman" w:cs="Arial"/>
              <w:sz w:val="22"/>
              <w:lang w:eastAsia="pl-PL"/>
            </w:rPr>
            <m:t>0</m:t>
          </m:r>
          <m:r>
            <m:rPr>
              <m:sty m:val="p"/>
            </m:rPr>
            <w:rPr>
              <w:rFonts w:ascii="Cambria Math" w:eastAsia="Times New Roman" w:cs="Arial"/>
              <w:sz w:val="22"/>
              <w:lang w:eastAsia="pl-PL"/>
            </w:rPr>
            <m:t>,</m:t>
          </m:r>
          <m:r>
            <m:rPr>
              <m:sty m:val="b"/>
            </m:rPr>
            <w:rPr>
              <w:rFonts w:ascii="Cambria Math" w:eastAsia="Times New Roman" w:cs="Arial"/>
              <w:sz w:val="22"/>
              <w:lang w:eastAsia="pl-PL"/>
            </w:rPr>
            <m:t>87</m:t>
          </m:r>
          <m:r>
            <m:rPr>
              <m:sty m:val="p"/>
            </m:rPr>
            <w:rPr>
              <w:rFonts w:ascii="Cambria Math" w:eastAsia="Times New Roman" w:cs="Arial"/>
              <w:sz w:val="22"/>
              <w:lang w:eastAsia="pl-PL"/>
            </w:rPr>
            <m:t>%</m:t>
          </m:r>
          <m:r>
            <m:rPr>
              <m:sty m:val="p"/>
            </m:rPr>
            <w:rPr>
              <w:rFonts w:ascii="Cambria Math" w:eastAsia="Times New Roman" w:cs="Arial"/>
              <w:sz w:val="22"/>
              <w:lang w:eastAsia="pl-PL"/>
            </w:rPr>
            <w:br/>
          </m:r>
        </m:oMath>
      </m:oMathPara>
    </w:p>
    <w:p w14:paraId="223EBCF5" w14:textId="77777777" w:rsidR="00E51A72" w:rsidRPr="00C1420F" w:rsidRDefault="00E51A72" w:rsidP="00676782">
      <w:pPr>
        <w:pStyle w:val="ampee-tekst-podst"/>
        <w:rPr>
          <w:rFonts w:ascii="Calibri" w:eastAsia="Times New Roman" w:hAnsi="Calibri" w:cs="Calibri"/>
          <w:b/>
          <w:bCs/>
          <w:szCs w:val="20"/>
          <w:lang w:eastAsia="ar-SA"/>
        </w:rPr>
      </w:pPr>
      <w:r w:rsidRPr="00C1420F">
        <w:rPr>
          <w:rFonts w:ascii="Calibri" w:eastAsia="Times New Roman" w:hAnsi="Calibri" w:cs="Calibri"/>
          <w:b/>
          <w:bCs/>
          <w:szCs w:val="20"/>
          <w:lang w:eastAsia="ar-SA"/>
        </w:rPr>
        <w:t>Sumaryczny spadek napięcia &lt;1%</w:t>
      </w:r>
    </w:p>
    <w:p w14:paraId="36330C6C" w14:textId="77777777" w:rsidR="00510FBF" w:rsidRPr="00F43263" w:rsidRDefault="00510FBF" w:rsidP="008E09F8">
      <w:pPr>
        <w:pStyle w:val="ampee-tekst-naglowekistopka"/>
        <w:rPr>
          <w:rFonts w:eastAsia="Times New Roman" w:cs="Arial"/>
          <w:b/>
          <w:bCs/>
          <w:sz w:val="22"/>
          <w:lang w:eastAsia="pl-PL"/>
        </w:rPr>
      </w:pPr>
    </w:p>
    <w:p w14:paraId="36F00F94" w14:textId="77777777" w:rsidR="008E09F8" w:rsidRPr="008E09F8" w:rsidRDefault="008E09F8" w:rsidP="008E09F8">
      <w:pPr>
        <w:pStyle w:val="03Nagwek3"/>
        <w:numPr>
          <w:ilvl w:val="1"/>
          <w:numId w:val="10"/>
        </w:numPr>
        <w:tabs>
          <w:tab w:val="num" w:pos="360"/>
        </w:tabs>
        <w:rPr>
          <w:rFonts w:ascii="Calibri" w:hAnsi="Calibri" w:cs="Calibri"/>
          <w:b w:val="0"/>
          <w:bCs/>
        </w:rPr>
      </w:pPr>
      <w:bookmarkStart w:id="25" w:name="_Toc131773423"/>
      <w:r w:rsidRPr="008E09F8">
        <w:rPr>
          <w:rFonts w:ascii="Calibri" w:hAnsi="Calibri" w:cs="Calibri"/>
          <w:b w:val="0"/>
          <w:bCs/>
        </w:rPr>
        <w:t>Konstrukcja montażowa</w:t>
      </w:r>
      <w:bookmarkEnd w:id="17"/>
      <w:bookmarkEnd w:id="25"/>
    </w:p>
    <w:p w14:paraId="32927EA7" w14:textId="49D86127" w:rsidR="008E09F8" w:rsidRPr="00961539" w:rsidRDefault="008E09F8" w:rsidP="00676782">
      <w:pPr>
        <w:pStyle w:val="ampee-tekst-naglowekistopka"/>
        <w:jc w:val="both"/>
        <w:rPr>
          <w:rFonts w:ascii="Calibri" w:eastAsia="Times New Roman" w:hAnsi="Calibri" w:cs="Calibri"/>
          <w:sz w:val="22"/>
          <w:szCs w:val="20"/>
          <w:lang w:eastAsia="ar-SA"/>
        </w:rPr>
      </w:pPr>
      <w:r w:rsidRPr="00961539">
        <w:rPr>
          <w:rFonts w:ascii="Calibri" w:eastAsia="Times New Roman" w:hAnsi="Calibri" w:cs="Calibri"/>
          <w:sz w:val="22"/>
          <w:szCs w:val="20"/>
          <w:lang w:eastAsia="ar-SA"/>
        </w:rPr>
        <w:t xml:space="preserve">Panele fotowoltaiczne montować na dedykowanych podkonstrukcjach systemowych niekorodujących mocowanych do poszycia dachu przez </w:t>
      </w:r>
      <w:r w:rsidR="00676782" w:rsidRPr="00961539">
        <w:rPr>
          <w:rFonts w:ascii="Calibri" w:eastAsia="Times New Roman" w:hAnsi="Calibri" w:cs="Calibri"/>
          <w:sz w:val="22"/>
          <w:szCs w:val="20"/>
          <w:lang w:eastAsia="ar-SA"/>
        </w:rPr>
        <w:t>klejenie – minimalizacja obciążenia</w:t>
      </w:r>
      <w:r w:rsidRPr="00961539">
        <w:rPr>
          <w:rFonts w:ascii="Calibri" w:eastAsia="Times New Roman" w:hAnsi="Calibri" w:cs="Calibri"/>
          <w:sz w:val="22"/>
          <w:szCs w:val="20"/>
          <w:lang w:eastAsia="ar-SA"/>
        </w:rPr>
        <w:t>. Podkonstrukcja winna zapewnić bezpieczeństwo paneli fotowoltaicznych podczas zjawisk atmosferycznych, takich jak silne wiatry występujące w Polsce. Konstrukcja powinna kierować panele w kierunku południa. Projektowany kąt nachylenia paneli to 15˚</w:t>
      </w:r>
      <w:r w:rsidR="00961539" w:rsidRPr="00961539">
        <w:rPr>
          <w:rFonts w:ascii="Calibri" w:eastAsia="Times New Roman" w:hAnsi="Calibri" w:cs="Calibri"/>
          <w:sz w:val="22"/>
          <w:szCs w:val="20"/>
          <w:lang w:eastAsia="ar-SA"/>
        </w:rPr>
        <w:t xml:space="preserve"> i azymut 216 </w:t>
      </w:r>
      <w:r w:rsidR="00961539" w:rsidRPr="00961539">
        <w:rPr>
          <w:rFonts w:ascii="Calibri" w:eastAsia="Times New Roman" w:hAnsi="Calibri" w:cs="Calibri"/>
          <w:sz w:val="22"/>
          <w:szCs w:val="20"/>
          <w:lang w:eastAsia="ar-SA"/>
        </w:rPr>
        <w:t>˚</w:t>
      </w:r>
      <w:r w:rsidRPr="00961539">
        <w:rPr>
          <w:rFonts w:ascii="Calibri" w:eastAsia="Times New Roman" w:hAnsi="Calibri" w:cs="Calibri"/>
          <w:sz w:val="22"/>
          <w:szCs w:val="20"/>
          <w:lang w:eastAsia="ar-SA"/>
        </w:rPr>
        <w:t xml:space="preserve">. </w:t>
      </w:r>
      <w:r w:rsidR="00DD0DD2">
        <w:rPr>
          <w:rFonts w:ascii="Calibri" w:eastAsia="Times New Roman" w:hAnsi="Calibri" w:cs="Calibri"/>
          <w:sz w:val="22"/>
          <w:szCs w:val="20"/>
          <w:lang w:eastAsia="ar-SA"/>
        </w:rPr>
        <w:t xml:space="preserve">Konstrukcja nie jest przedmiotem niniejszego opracowania. </w:t>
      </w:r>
      <w:r w:rsidRPr="00961539">
        <w:rPr>
          <w:rFonts w:ascii="Calibri" w:eastAsia="Times New Roman" w:hAnsi="Calibri" w:cs="Calibri"/>
          <w:sz w:val="22"/>
          <w:szCs w:val="20"/>
          <w:lang w:eastAsia="ar-SA"/>
        </w:rPr>
        <w:t>Montaż zgodnie z DTR wybranego systemu.</w:t>
      </w:r>
    </w:p>
    <w:p w14:paraId="391196FF" w14:textId="77777777" w:rsidR="008E09F8" w:rsidRPr="008E09F8" w:rsidRDefault="008E09F8" w:rsidP="008E09F8">
      <w:pPr>
        <w:pStyle w:val="03Nagwek3"/>
        <w:numPr>
          <w:ilvl w:val="1"/>
          <w:numId w:val="10"/>
        </w:numPr>
        <w:tabs>
          <w:tab w:val="num" w:pos="360"/>
        </w:tabs>
        <w:rPr>
          <w:rFonts w:ascii="Calibri" w:hAnsi="Calibri" w:cs="Calibri"/>
          <w:b w:val="0"/>
          <w:bCs/>
        </w:rPr>
      </w:pPr>
      <w:bookmarkStart w:id="26" w:name="_Toc121836078"/>
      <w:bookmarkStart w:id="27" w:name="_Toc131773424"/>
      <w:r w:rsidRPr="008E09F8">
        <w:rPr>
          <w:rFonts w:ascii="Calibri" w:hAnsi="Calibri" w:cs="Calibri"/>
          <w:b w:val="0"/>
          <w:bCs/>
        </w:rPr>
        <w:t>Połączenie paneli</w:t>
      </w:r>
      <w:bookmarkEnd w:id="26"/>
      <w:bookmarkEnd w:id="27"/>
    </w:p>
    <w:p w14:paraId="46ACA394" w14:textId="5E1C3208" w:rsidR="008E09F8" w:rsidRPr="00676782" w:rsidRDefault="008E09F8" w:rsidP="00676782">
      <w:pPr>
        <w:pStyle w:val="ampee-tekst-naglowekistopka"/>
        <w:jc w:val="both"/>
        <w:rPr>
          <w:rFonts w:ascii="Calibri" w:eastAsia="Times New Roman" w:hAnsi="Calibri" w:cs="Calibri"/>
          <w:sz w:val="22"/>
          <w:szCs w:val="20"/>
          <w:lang w:eastAsia="ar-SA"/>
        </w:rPr>
      </w:pPr>
      <w:bookmarkStart w:id="28" w:name="_Toc121138939"/>
      <w:bookmarkStart w:id="29" w:name="_Toc121143487"/>
      <w:bookmarkStart w:id="30" w:name="_Toc121145292"/>
      <w:bookmarkStart w:id="31" w:name="_Toc121145311"/>
      <w:r w:rsidRPr="00676782">
        <w:rPr>
          <w:rFonts w:ascii="Calibri" w:eastAsia="Times New Roman" w:hAnsi="Calibri" w:cs="Calibri"/>
          <w:sz w:val="22"/>
          <w:szCs w:val="20"/>
          <w:lang w:eastAsia="ar-SA"/>
        </w:rPr>
        <w:t>Panele fotowoltaiczne będą łączone ze sobą szeregowo za pomocą przewodów PV o przekroju 6 mm².</w:t>
      </w:r>
      <w:r w:rsidRPr="00676782">
        <w:rPr>
          <w:rFonts w:ascii="Calibri" w:eastAsia="Times New Roman" w:hAnsi="Calibri" w:cs="Calibri"/>
          <w:sz w:val="22"/>
          <w:szCs w:val="20"/>
          <w:lang w:eastAsia="ar-SA"/>
        </w:rPr>
        <w:br/>
        <w:t>Przewody PV są specjalnie skonstruowane na potrzeby połączeń elementów składowych systemu</w:t>
      </w:r>
      <w:r w:rsidRPr="00676782">
        <w:rPr>
          <w:rFonts w:ascii="Calibri" w:eastAsia="Times New Roman" w:hAnsi="Calibri" w:cs="Calibri"/>
          <w:sz w:val="22"/>
          <w:szCs w:val="20"/>
          <w:lang w:eastAsia="ar-SA"/>
        </w:rPr>
        <w:br/>
        <w:t>fotowoltaicznego poprzez specjalne złącza, typowe dla systemu fotowoltaicznego. Przewody PV są</w:t>
      </w:r>
      <w:r w:rsidRPr="00676782">
        <w:rPr>
          <w:rFonts w:ascii="Calibri" w:eastAsia="Times New Roman" w:hAnsi="Calibri" w:cs="Calibri"/>
          <w:sz w:val="22"/>
          <w:szCs w:val="20"/>
          <w:lang w:eastAsia="ar-SA"/>
        </w:rPr>
        <w:br/>
        <w:t>wytrzymałe na duże obciążenia mechaniczne oraz wysokie temperatury. Przewody PV będą łączone pomiędzy</w:t>
      </w:r>
      <w:r w:rsidR="00676782">
        <w:rPr>
          <w:rFonts w:ascii="Calibri" w:eastAsia="Times New Roman" w:hAnsi="Calibri" w:cs="Calibri"/>
          <w:sz w:val="22"/>
          <w:szCs w:val="20"/>
          <w:lang w:eastAsia="ar-SA"/>
        </w:rPr>
        <w:t xml:space="preserve"> </w:t>
      </w:r>
      <w:r w:rsidRPr="00676782">
        <w:rPr>
          <w:rFonts w:ascii="Calibri" w:eastAsia="Times New Roman" w:hAnsi="Calibri" w:cs="Calibri"/>
          <w:sz w:val="22"/>
          <w:szCs w:val="20"/>
          <w:lang w:eastAsia="ar-SA"/>
        </w:rPr>
        <w:t>sobą poprzez złącza systemowe, np. MC4 (konektory), które są przystosowane do łączenia przewodów o przekroju 6 mm². Przewody pomiędzy modułami fotowoltaicznymi należy umieścić w korytkach kablowych, odpornych</w:t>
      </w:r>
      <w:r w:rsidR="00676782">
        <w:rPr>
          <w:rFonts w:ascii="Calibri" w:eastAsia="Times New Roman" w:hAnsi="Calibri" w:cs="Calibri"/>
          <w:sz w:val="22"/>
          <w:szCs w:val="20"/>
          <w:lang w:eastAsia="ar-SA"/>
        </w:rPr>
        <w:t xml:space="preserve"> </w:t>
      </w:r>
      <w:r w:rsidRPr="00676782">
        <w:rPr>
          <w:rFonts w:ascii="Calibri" w:eastAsia="Times New Roman" w:hAnsi="Calibri" w:cs="Calibri"/>
          <w:sz w:val="22"/>
          <w:szCs w:val="20"/>
          <w:lang w:eastAsia="ar-SA"/>
        </w:rPr>
        <w:t>na działanie czynników zewnętrznych. Przewody o potencjale "+" należy układać w jednej wiązce, a przewody o potencjalne "-" w drugiej wiązce, obok siebie w korytku kablowym, zachowując do 10cm odległości między nimi. Korytka kablowe mocować poziomo do konstrukcji wsporczych</w:t>
      </w:r>
      <w:r w:rsidR="00676782">
        <w:rPr>
          <w:rFonts w:ascii="Calibri" w:eastAsia="Times New Roman" w:hAnsi="Calibri" w:cs="Calibri"/>
          <w:sz w:val="22"/>
          <w:szCs w:val="20"/>
          <w:lang w:eastAsia="ar-SA"/>
        </w:rPr>
        <w:t xml:space="preserve"> lub do podstaw systemowych klejonych pod poszycia</w:t>
      </w:r>
      <w:r w:rsidRPr="00676782">
        <w:rPr>
          <w:rFonts w:ascii="Calibri" w:eastAsia="Times New Roman" w:hAnsi="Calibri" w:cs="Calibri"/>
          <w:sz w:val="22"/>
          <w:szCs w:val="20"/>
          <w:lang w:eastAsia="ar-SA"/>
        </w:rPr>
        <w:t xml:space="preserve">. Następnie </w:t>
      </w:r>
      <w:bookmarkEnd w:id="28"/>
      <w:bookmarkEnd w:id="29"/>
      <w:bookmarkEnd w:id="30"/>
      <w:bookmarkEnd w:id="31"/>
      <w:r w:rsidRPr="00676782">
        <w:rPr>
          <w:rFonts w:ascii="Calibri" w:eastAsia="Times New Roman" w:hAnsi="Calibri" w:cs="Calibri"/>
          <w:sz w:val="22"/>
          <w:szCs w:val="20"/>
          <w:lang w:eastAsia="ar-SA"/>
        </w:rPr>
        <w:t xml:space="preserve">przewody </w:t>
      </w:r>
      <w:r w:rsidRPr="00676782">
        <w:rPr>
          <w:rFonts w:ascii="Calibri" w:eastAsia="Times New Roman" w:hAnsi="Calibri" w:cs="Calibri"/>
          <w:sz w:val="22"/>
          <w:szCs w:val="20"/>
          <w:lang w:eastAsia="ar-SA"/>
        </w:rPr>
        <w:lastRenderedPageBreak/>
        <w:t>wprowadzić</w:t>
      </w:r>
      <w:r w:rsidR="00676782">
        <w:rPr>
          <w:rFonts w:ascii="Calibri" w:eastAsia="Times New Roman" w:hAnsi="Calibri" w:cs="Calibri"/>
          <w:sz w:val="22"/>
          <w:szCs w:val="20"/>
          <w:lang w:eastAsia="ar-SA"/>
        </w:rPr>
        <w:t xml:space="preserve"> </w:t>
      </w:r>
      <w:r w:rsidRPr="00676782">
        <w:rPr>
          <w:rFonts w:ascii="Calibri" w:eastAsia="Times New Roman" w:hAnsi="Calibri" w:cs="Calibri"/>
          <w:sz w:val="22"/>
          <w:szCs w:val="20"/>
          <w:lang w:eastAsia="ar-SA"/>
        </w:rPr>
        <w:t>falownik</w:t>
      </w:r>
      <w:r w:rsidR="00676782">
        <w:rPr>
          <w:rFonts w:ascii="Calibri" w:eastAsia="Times New Roman" w:hAnsi="Calibri" w:cs="Calibri"/>
          <w:sz w:val="22"/>
          <w:szCs w:val="20"/>
          <w:lang w:eastAsia="ar-SA"/>
        </w:rPr>
        <w:t>a</w:t>
      </w:r>
      <w:r w:rsidRPr="00676782">
        <w:rPr>
          <w:rFonts w:ascii="Calibri" w:eastAsia="Times New Roman" w:hAnsi="Calibri" w:cs="Calibri"/>
          <w:sz w:val="22"/>
          <w:szCs w:val="20"/>
          <w:lang w:eastAsia="ar-SA"/>
        </w:rPr>
        <w:t>.</w:t>
      </w:r>
      <w:r w:rsidR="00676782">
        <w:rPr>
          <w:rFonts w:ascii="Calibri" w:eastAsia="Times New Roman" w:hAnsi="Calibri" w:cs="Calibri"/>
          <w:sz w:val="22"/>
          <w:szCs w:val="20"/>
          <w:lang w:eastAsia="ar-SA"/>
        </w:rPr>
        <w:t xml:space="preserve"> </w:t>
      </w:r>
      <w:r w:rsidRPr="00676782">
        <w:rPr>
          <w:rFonts w:ascii="Calibri" w:eastAsia="Times New Roman" w:hAnsi="Calibri" w:cs="Calibri"/>
          <w:sz w:val="22"/>
          <w:szCs w:val="20"/>
          <w:lang w:eastAsia="ar-SA"/>
        </w:rPr>
        <w:t>Przewody w korytku oraz drabince kablowej należy mocować plastikowymi opaskami odpornymi na działanie</w:t>
      </w:r>
      <w:r w:rsidR="00676782">
        <w:rPr>
          <w:rFonts w:ascii="Calibri" w:eastAsia="Times New Roman" w:hAnsi="Calibri" w:cs="Calibri"/>
          <w:sz w:val="22"/>
          <w:szCs w:val="20"/>
          <w:lang w:eastAsia="ar-SA"/>
        </w:rPr>
        <w:t xml:space="preserve"> </w:t>
      </w:r>
      <w:r w:rsidRPr="00676782">
        <w:rPr>
          <w:rFonts w:ascii="Calibri" w:eastAsia="Times New Roman" w:hAnsi="Calibri" w:cs="Calibri"/>
          <w:sz w:val="22"/>
          <w:szCs w:val="20"/>
          <w:lang w:eastAsia="ar-SA"/>
        </w:rPr>
        <w:t>czynników zewnętrznych w odstępach co 1000 mm. Całość prac podłączeniowych należy wykonać zgodnie z wymaganiami producenta falownika zachowując szczególną ostrożność podczas całego procesu montażowego z uwagi na możliwość pojawienia się napięć porażeniowych ze strony szeregowo połączonych paneli fotowoltaicznych. Kable PV położone przy falowniku, a jeszcze do niego nie podłączone należy zawsze zaizolować do momentu ostatecznego podłączenia do falownika. Pod żadnym pozorem nie łączyć modułów, bądź łańcuchów kiedy na falownik jest podane napięcie sieciowe. Panele należy odpowiednio ponumerować (numer panelu należy nakleić od spodu) i skatalogować na specjalnie do tego stworzonej liście. Nadane i skatalogowane numery paneli fotowoltaicznych muszą odpowiadać numerom seryjnym paneli.</w:t>
      </w:r>
    </w:p>
    <w:p w14:paraId="680C3250" w14:textId="77777777" w:rsidR="008E09F8" w:rsidRPr="008E09F8" w:rsidRDefault="008E09F8" w:rsidP="008E09F8">
      <w:pPr>
        <w:pStyle w:val="03Nagwek3"/>
        <w:numPr>
          <w:ilvl w:val="1"/>
          <w:numId w:val="10"/>
        </w:numPr>
        <w:tabs>
          <w:tab w:val="num" w:pos="360"/>
        </w:tabs>
        <w:rPr>
          <w:rFonts w:ascii="Calibri" w:hAnsi="Calibri" w:cs="Calibri"/>
          <w:b w:val="0"/>
          <w:bCs/>
        </w:rPr>
      </w:pPr>
      <w:bookmarkStart w:id="32" w:name="_Toc131773425"/>
      <w:r w:rsidRPr="008E09F8">
        <w:rPr>
          <w:rFonts w:ascii="Calibri" w:hAnsi="Calibri" w:cs="Calibri"/>
          <w:b w:val="0"/>
          <w:bCs/>
        </w:rPr>
        <w:t>Analiza uzysku energii elektrycznej</w:t>
      </w:r>
      <w:bookmarkEnd w:id="32"/>
    </w:p>
    <w:p w14:paraId="36F32731" w14:textId="290AE441" w:rsidR="008E09F8" w:rsidRPr="00676782" w:rsidRDefault="008E09F8" w:rsidP="008E09F8">
      <w:pPr>
        <w:pStyle w:val="ampee-tekst-podst"/>
        <w:rPr>
          <w:rFonts w:ascii="Calibri" w:eastAsia="Times New Roman" w:hAnsi="Calibri" w:cs="Calibri"/>
          <w:szCs w:val="20"/>
          <w:lang w:eastAsia="ar-SA"/>
        </w:rPr>
      </w:pPr>
      <w:r w:rsidRPr="00676782">
        <w:rPr>
          <w:rFonts w:ascii="Calibri" w:eastAsia="Times New Roman" w:hAnsi="Calibri" w:cs="Calibri"/>
          <w:szCs w:val="20"/>
          <w:lang w:eastAsia="ar-SA"/>
        </w:rPr>
        <w:t xml:space="preserve">Na podstawie danych meteorologicznych z wybranej stacji meteorologicznej badającej zjawiska pogodowe w obszarze inwestycji, a także danych producentów paneli fotowoltaicznych i falowników, przeprowadzono wstępne prognozy uzysku energii elektrycznej z instalacji fotowoltaicznej w roku. </w:t>
      </w:r>
      <w:r w:rsidR="00DD0DD2">
        <w:rPr>
          <w:rFonts w:ascii="Calibri" w:eastAsia="Times New Roman" w:hAnsi="Calibri" w:cs="Calibri"/>
          <w:szCs w:val="20"/>
          <w:lang w:eastAsia="ar-SA"/>
        </w:rPr>
        <w:t xml:space="preserve">Szacowana produkcja energii to 27,59MWh na rok. </w:t>
      </w:r>
      <w:r w:rsidRPr="00676782">
        <w:rPr>
          <w:rFonts w:ascii="Calibri" w:eastAsia="Times New Roman" w:hAnsi="Calibri" w:cs="Calibri"/>
          <w:szCs w:val="20"/>
          <w:lang w:eastAsia="ar-SA"/>
        </w:rPr>
        <w:t>Wyniki przedstawiono w załączniku z symulacji.</w:t>
      </w:r>
    </w:p>
    <w:p w14:paraId="29334D82" w14:textId="77777777" w:rsidR="008E09F8" w:rsidRPr="008E09F8" w:rsidRDefault="008E09F8" w:rsidP="008E09F8">
      <w:pPr>
        <w:pStyle w:val="03Nagwek3"/>
        <w:numPr>
          <w:ilvl w:val="1"/>
          <w:numId w:val="10"/>
        </w:numPr>
        <w:tabs>
          <w:tab w:val="num" w:pos="360"/>
        </w:tabs>
        <w:rPr>
          <w:rFonts w:ascii="Calibri" w:hAnsi="Calibri" w:cs="Calibri"/>
          <w:b w:val="0"/>
          <w:bCs/>
        </w:rPr>
      </w:pPr>
      <w:bookmarkStart w:id="33" w:name="_Toc131773426"/>
      <w:r w:rsidRPr="008E09F8">
        <w:rPr>
          <w:rFonts w:ascii="Calibri" w:hAnsi="Calibri" w:cs="Calibri"/>
          <w:b w:val="0"/>
          <w:bCs/>
        </w:rPr>
        <w:t>Oznakowanie obiektu</w:t>
      </w:r>
      <w:bookmarkEnd w:id="33"/>
    </w:p>
    <w:p w14:paraId="30312B60" w14:textId="77777777" w:rsidR="008E09F8" w:rsidRPr="00676782" w:rsidRDefault="008E09F8" w:rsidP="00676782">
      <w:pPr>
        <w:pStyle w:val="ampee-tekst-podst"/>
        <w:rPr>
          <w:rFonts w:ascii="Calibri" w:eastAsia="Times New Roman" w:hAnsi="Calibri" w:cs="Calibri"/>
          <w:szCs w:val="20"/>
          <w:lang w:eastAsia="ar-SA"/>
        </w:rPr>
      </w:pPr>
      <w:r w:rsidRPr="00676782">
        <w:rPr>
          <w:rFonts w:ascii="Calibri" w:eastAsia="Times New Roman" w:hAnsi="Calibri" w:cs="Calibri"/>
          <w:szCs w:val="20"/>
          <w:lang w:eastAsia="ar-SA"/>
        </w:rPr>
        <w:t>W celu spełnienia wymogów normy PN EN 60364-7-712 w związku z zabudową instalacji fotowoltaicznej w budynku wymagane jest jego odpowiednie oznakowanie. Można to zrobić za pomocą systemowych naklejek. Oznaczenia powinny być umieszczone przynajmniej w:</w:t>
      </w:r>
    </w:p>
    <w:p w14:paraId="6959CFB9" w14:textId="77777777" w:rsidR="008E09F8" w:rsidRPr="00676782" w:rsidRDefault="008E09F8" w:rsidP="00676782">
      <w:pPr>
        <w:pStyle w:val="ampee-tekst-podst"/>
        <w:numPr>
          <w:ilvl w:val="0"/>
          <w:numId w:val="70"/>
        </w:numPr>
        <w:rPr>
          <w:rFonts w:ascii="Calibri" w:eastAsia="Times New Roman" w:hAnsi="Calibri" w:cs="Calibri"/>
          <w:szCs w:val="20"/>
          <w:lang w:eastAsia="ar-SA"/>
        </w:rPr>
      </w:pPr>
      <w:r w:rsidRPr="00676782">
        <w:rPr>
          <w:rFonts w:ascii="Calibri" w:eastAsia="Times New Roman" w:hAnsi="Calibri" w:cs="Calibri"/>
          <w:szCs w:val="20"/>
          <w:lang w:eastAsia="ar-SA"/>
        </w:rPr>
        <w:t>Miejscu przyłączenia instalacji</w:t>
      </w:r>
    </w:p>
    <w:p w14:paraId="3582E1D8" w14:textId="77777777" w:rsidR="008E09F8" w:rsidRPr="00676782" w:rsidRDefault="008E09F8" w:rsidP="00676782">
      <w:pPr>
        <w:pStyle w:val="ampee-tekst-podst"/>
        <w:numPr>
          <w:ilvl w:val="0"/>
          <w:numId w:val="70"/>
        </w:numPr>
        <w:rPr>
          <w:rFonts w:ascii="Calibri" w:eastAsia="Times New Roman" w:hAnsi="Calibri" w:cs="Calibri"/>
          <w:szCs w:val="20"/>
          <w:lang w:eastAsia="ar-SA"/>
        </w:rPr>
      </w:pPr>
      <w:r w:rsidRPr="00676782">
        <w:rPr>
          <w:rFonts w:ascii="Calibri" w:eastAsia="Times New Roman" w:hAnsi="Calibri" w:cs="Calibri"/>
          <w:szCs w:val="20"/>
          <w:lang w:eastAsia="ar-SA"/>
        </w:rPr>
        <w:t>Przy złączu kablowym/rozdzielnicy z układem pomiarowym,</w:t>
      </w:r>
    </w:p>
    <w:p w14:paraId="791EFC0C" w14:textId="77777777" w:rsidR="008E09F8" w:rsidRPr="00676782" w:rsidRDefault="008E09F8" w:rsidP="00676782">
      <w:pPr>
        <w:pStyle w:val="ampee-tekst-podst"/>
        <w:numPr>
          <w:ilvl w:val="0"/>
          <w:numId w:val="70"/>
        </w:numPr>
        <w:rPr>
          <w:rFonts w:ascii="Calibri" w:eastAsia="Times New Roman" w:hAnsi="Calibri" w:cs="Calibri"/>
          <w:szCs w:val="20"/>
          <w:lang w:eastAsia="ar-SA"/>
        </w:rPr>
      </w:pPr>
      <w:r w:rsidRPr="00676782">
        <w:rPr>
          <w:rFonts w:ascii="Calibri" w:eastAsia="Times New Roman" w:hAnsi="Calibri" w:cs="Calibri"/>
          <w:szCs w:val="20"/>
          <w:lang w:eastAsia="ar-SA"/>
        </w:rPr>
        <w:t xml:space="preserve">Na rozdzielnicy głównej </w:t>
      </w:r>
    </w:p>
    <w:p w14:paraId="34B85DBC" w14:textId="7DBBF92D" w:rsidR="008E09F8" w:rsidRPr="00676782" w:rsidRDefault="008E09F8" w:rsidP="00676782">
      <w:pPr>
        <w:pStyle w:val="ampee-tekst-podst"/>
        <w:numPr>
          <w:ilvl w:val="0"/>
          <w:numId w:val="70"/>
        </w:numPr>
        <w:rPr>
          <w:rFonts w:ascii="Calibri" w:eastAsia="Times New Roman" w:hAnsi="Calibri" w:cs="Calibri"/>
          <w:szCs w:val="20"/>
          <w:lang w:eastAsia="ar-SA"/>
        </w:rPr>
      </w:pPr>
      <w:r w:rsidRPr="00676782">
        <w:rPr>
          <w:rFonts w:ascii="Calibri" w:eastAsia="Times New Roman" w:hAnsi="Calibri" w:cs="Calibri"/>
          <w:szCs w:val="20"/>
          <w:lang w:eastAsia="ar-SA"/>
        </w:rPr>
        <w:t xml:space="preserve">Na drzwiach </w:t>
      </w:r>
      <w:r w:rsidR="00676782">
        <w:rPr>
          <w:rFonts w:ascii="Calibri" w:eastAsia="Times New Roman" w:hAnsi="Calibri" w:cs="Calibri"/>
          <w:szCs w:val="20"/>
          <w:lang w:eastAsia="ar-SA"/>
        </w:rPr>
        <w:t>przestrzeni</w:t>
      </w:r>
      <w:r w:rsidRPr="00676782">
        <w:rPr>
          <w:rFonts w:ascii="Calibri" w:eastAsia="Times New Roman" w:hAnsi="Calibri" w:cs="Calibri"/>
          <w:szCs w:val="20"/>
          <w:lang w:eastAsia="ar-SA"/>
        </w:rPr>
        <w:t xml:space="preserve"> w któr</w:t>
      </w:r>
      <w:r w:rsidR="00676782">
        <w:rPr>
          <w:rFonts w:ascii="Calibri" w:eastAsia="Times New Roman" w:hAnsi="Calibri" w:cs="Calibri"/>
          <w:szCs w:val="20"/>
          <w:lang w:eastAsia="ar-SA"/>
        </w:rPr>
        <w:t>ej</w:t>
      </w:r>
      <w:r w:rsidRPr="00676782">
        <w:rPr>
          <w:rFonts w:ascii="Calibri" w:eastAsia="Times New Roman" w:hAnsi="Calibri" w:cs="Calibri"/>
          <w:szCs w:val="20"/>
          <w:lang w:eastAsia="ar-SA"/>
        </w:rPr>
        <w:t xml:space="preserve"> jest inwerter</w:t>
      </w:r>
    </w:p>
    <w:p w14:paraId="1FF0B510" w14:textId="77777777" w:rsidR="008E09F8" w:rsidRPr="00676782" w:rsidRDefault="008E09F8" w:rsidP="00676782">
      <w:pPr>
        <w:pStyle w:val="ampee-tekst-podst"/>
        <w:numPr>
          <w:ilvl w:val="0"/>
          <w:numId w:val="70"/>
        </w:numPr>
        <w:rPr>
          <w:rFonts w:ascii="Calibri" w:eastAsia="Times New Roman" w:hAnsi="Calibri" w:cs="Calibri"/>
          <w:szCs w:val="20"/>
          <w:lang w:eastAsia="ar-SA"/>
        </w:rPr>
      </w:pPr>
      <w:r w:rsidRPr="00676782">
        <w:rPr>
          <w:rFonts w:ascii="Calibri" w:eastAsia="Times New Roman" w:hAnsi="Calibri" w:cs="Calibri"/>
          <w:szCs w:val="20"/>
          <w:lang w:eastAsia="ar-SA"/>
        </w:rPr>
        <w:t>W szachtach, zabudowanych trasach z okablowaniem DC</w:t>
      </w:r>
    </w:p>
    <w:p w14:paraId="705EF064" w14:textId="77777777" w:rsidR="008E09F8" w:rsidRPr="008E09F8" w:rsidRDefault="008E09F8" w:rsidP="008E09F8">
      <w:pPr>
        <w:pStyle w:val="03Nagwek3"/>
        <w:numPr>
          <w:ilvl w:val="1"/>
          <w:numId w:val="10"/>
        </w:numPr>
        <w:tabs>
          <w:tab w:val="num" w:pos="360"/>
        </w:tabs>
        <w:rPr>
          <w:rFonts w:ascii="Calibri" w:hAnsi="Calibri" w:cs="Calibri"/>
          <w:b w:val="0"/>
          <w:bCs/>
        </w:rPr>
      </w:pPr>
      <w:bookmarkStart w:id="34" w:name="_Toc121836079"/>
      <w:bookmarkStart w:id="35" w:name="_Toc131773427"/>
      <w:r w:rsidRPr="008E09F8">
        <w:rPr>
          <w:rFonts w:ascii="Calibri" w:hAnsi="Calibri" w:cs="Calibri"/>
          <w:b w:val="0"/>
          <w:bCs/>
        </w:rPr>
        <w:t>Prace odbiorowe</w:t>
      </w:r>
      <w:bookmarkEnd w:id="34"/>
      <w:bookmarkEnd w:id="35"/>
      <w:r>
        <w:rPr>
          <w:rFonts w:ascii="Calibri" w:hAnsi="Calibri" w:cs="Calibri"/>
          <w:b w:val="0"/>
          <w:bCs/>
        </w:rPr>
        <w:t xml:space="preserve"> </w:t>
      </w:r>
      <w:proofErr w:type="spellStart"/>
      <w:r>
        <w:rPr>
          <w:rFonts w:ascii="Calibri" w:hAnsi="Calibri" w:cs="Calibri"/>
          <w:b w:val="0"/>
          <w:bCs/>
        </w:rPr>
        <w:t>fotowoltaiki</w:t>
      </w:r>
      <w:proofErr w:type="spellEnd"/>
    </w:p>
    <w:p w14:paraId="05391468" w14:textId="77777777" w:rsidR="008E09F8" w:rsidRPr="00676782" w:rsidRDefault="008E09F8" w:rsidP="00676782">
      <w:pPr>
        <w:pStyle w:val="ampee-tekst-podst"/>
        <w:rPr>
          <w:rFonts w:ascii="Calibri" w:eastAsia="Times New Roman" w:hAnsi="Calibri" w:cs="Calibri"/>
          <w:szCs w:val="20"/>
          <w:lang w:eastAsia="ar-SA"/>
        </w:rPr>
      </w:pPr>
      <w:r w:rsidRPr="00676782">
        <w:rPr>
          <w:rFonts w:ascii="Calibri" w:eastAsia="Times New Roman" w:hAnsi="Calibri" w:cs="Calibri"/>
          <w:szCs w:val="20"/>
          <w:lang w:eastAsia="ar-SA"/>
        </w:rPr>
        <w:t xml:space="preserve">Po uruchomieniu instalacji należy przeprowadzić próby i pomiary zgodnie z wymaganiami norm, lub ich  aktualnymi odpowiednikami: </w:t>
      </w:r>
    </w:p>
    <w:p w14:paraId="79D098CB" w14:textId="77777777" w:rsidR="008E09F8" w:rsidRPr="00676782" w:rsidRDefault="008E09F8" w:rsidP="00676782">
      <w:pPr>
        <w:pStyle w:val="ampee-tekst-podst"/>
        <w:numPr>
          <w:ilvl w:val="0"/>
          <w:numId w:val="71"/>
        </w:numPr>
        <w:rPr>
          <w:rFonts w:ascii="Calibri" w:eastAsia="Times New Roman" w:hAnsi="Calibri" w:cs="Calibri"/>
          <w:szCs w:val="20"/>
          <w:lang w:eastAsia="ar-SA"/>
        </w:rPr>
      </w:pPr>
      <w:r w:rsidRPr="00676782">
        <w:rPr>
          <w:rFonts w:ascii="Calibri" w:eastAsia="Times New Roman" w:hAnsi="Calibri" w:cs="Calibri"/>
          <w:szCs w:val="20"/>
          <w:lang w:eastAsia="ar-SA"/>
        </w:rPr>
        <w:t>PN-HD 60364-6,</w:t>
      </w:r>
    </w:p>
    <w:p w14:paraId="52829ABB" w14:textId="77777777" w:rsidR="008E09F8" w:rsidRPr="00676782" w:rsidRDefault="008E09F8" w:rsidP="00676782">
      <w:pPr>
        <w:pStyle w:val="ampee-tekst-podst"/>
        <w:numPr>
          <w:ilvl w:val="0"/>
          <w:numId w:val="71"/>
        </w:numPr>
        <w:rPr>
          <w:rFonts w:ascii="Calibri" w:eastAsia="Times New Roman" w:hAnsi="Calibri" w:cs="Calibri"/>
          <w:szCs w:val="20"/>
          <w:lang w:eastAsia="ar-SA"/>
        </w:rPr>
      </w:pPr>
      <w:r w:rsidRPr="00676782">
        <w:rPr>
          <w:rFonts w:ascii="Calibri" w:eastAsia="Times New Roman" w:hAnsi="Calibri" w:cs="Calibri"/>
          <w:szCs w:val="20"/>
          <w:lang w:eastAsia="ar-SA"/>
        </w:rPr>
        <w:t xml:space="preserve">PN-EN 61730-2:2007:2011/A1:2012, </w:t>
      </w:r>
    </w:p>
    <w:p w14:paraId="7776E2DA" w14:textId="77777777" w:rsidR="008E09F8" w:rsidRPr="00676782" w:rsidRDefault="008E09F8" w:rsidP="00676782">
      <w:pPr>
        <w:pStyle w:val="ampee-tekst-podst"/>
        <w:numPr>
          <w:ilvl w:val="0"/>
          <w:numId w:val="71"/>
        </w:numPr>
        <w:rPr>
          <w:rFonts w:ascii="Calibri" w:eastAsia="Times New Roman" w:hAnsi="Calibri" w:cs="Calibri"/>
          <w:szCs w:val="20"/>
          <w:lang w:eastAsia="ar-SA"/>
        </w:rPr>
      </w:pPr>
      <w:r w:rsidRPr="00676782">
        <w:rPr>
          <w:rFonts w:ascii="Calibri" w:eastAsia="Times New Roman" w:hAnsi="Calibri" w:cs="Calibri"/>
          <w:szCs w:val="20"/>
          <w:lang w:eastAsia="ar-SA"/>
        </w:rPr>
        <w:t>N SEP-E 004</w:t>
      </w:r>
    </w:p>
    <w:p w14:paraId="26E9CD1E" w14:textId="77777777" w:rsidR="008E09F8" w:rsidRPr="00676782" w:rsidRDefault="008E09F8" w:rsidP="00676782">
      <w:pPr>
        <w:pStyle w:val="ampee-tekst-podst"/>
        <w:rPr>
          <w:rFonts w:ascii="Calibri" w:eastAsia="Times New Roman" w:hAnsi="Calibri" w:cs="Calibri"/>
          <w:szCs w:val="20"/>
          <w:lang w:eastAsia="ar-SA"/>
        </w:rPr>
      </w:pPr>
      <w:r w:rsidRPr="00676782">
        <w:rPr>
          <w:rFonts w:ascii="Calibri" w:eastAsia="Times New Roman" w:hAnsi="Calibri" w:cs="Calibri"/>
          <w:szCs w:val="20"/>
          <w:lang w:eastAsia="ar-SA"/>
        </w:rPr>
        <w:t>Wyniki pomiarów, prób oraz sprawdzeń należy przekazać Inwestorowi w formie protokołu.</w:t>
      </w:r>
    </w:p>
    <w:p w14:paraId="364E1308" w14:textId="77777777" w:rsidR="00DD0DD2" w:rsidRDefault="008E09F8" w:rsidP="00676782">
      <w:pPr>
        <w:pStyle w:val="ampee-tekst-podst"/>
        <w:rPr>
          <w:rFonts w:ascii="Calibri" w:eastAsia="Times New Roman" w:hAnsi="Calibri" w:cs="Calibri"/>
          <w:szCs w:val="20"/>
          <w:lang w:eastAsia="ar-SA"/>
        </w:rPr>
      </w:pPr>
      <w:r w:rsidRPr="00676782">
        <w:rPr>
          <w:rFonts w:ascii="Calibri" w:eastAsia="Times New Roman" w:hAnsi="Calibri" w:cs="Calibri"/>
          <w:szCs w:val="20"/>
          <w:lang w:eastAsia="ar-SA"/>
        </w:rPr>
        <w:t>Przy falowniku umieści instrukcje (w szczególności załączania i wyłączania instalacji), gaśnice śniegową oraz dane kontaktowe podmiotu serwisowego.</w:t>
      </w:r>
      <w:r w:rsidR="00DD0DD2">
        <w:rPr>
          <w:rFonts w:ascii="Calibri" w:eastAsia="Times New Roman" w:hAnsi="Calibri" w:cs="Calibri"/>
          <w:szCs w:val="20"/>
          <w:lang w:eastAsia="ar-SA"/>
        </w:rPr>
        <w:t xml:space="preserve"> </w:t>
      </w:r>
    </w:p>
    <w:p w14:paraId="726EBE8E" w14:textId="6547D11D" w:rsidR="008E09F8" w:rsidRDefault="00DD0DD2" w:rsidP="00676782">
      <w:pPr>
        <w:pStyle w:val="ampee-tekst-podst"/>
        <w:rPr>
          <w:rFonts w:ascii="Calibri" w:eastAsia="Times New Roman" w:hAnsi="Calibri" w:cs="Calibri"/>
          <w:szCs w:val="20"/>
          <w:lang w:eastAsia="ar-SA"/>
        </w:rPr>
      </w:pPr>
      <w:r>
        <w:rPr>
          <w:rFonts w:ascii="Calibri" w:eastAsia="Times New Roman" w:hAnsi="Calibri" w:cs="Calibri"/>
          <w:szCs w:val="20"/>
          <w:lang w:eastAsia="ar-SA"/>
        </w:rPr>
        <w:t xml:space="preserve">Uwaga: Należy wykonać zgłoszenie zamiaru przyłączenia instalacji do sieci elektroenergetycznej – operator ma 30 dni na przyłączenie instalacji (np. wymianę układu pomiarowego). </w:t>
      </w:r>
      <w:r w:rsidR="00C1420F">
        <w:rPr>
          <w:rFonts w:ascii="Calibri" w:eastAsia="Times New Roman" w:hAnsi="Calibri" w:cs="Calibri"/>
          <w:szCs w:val="20"/>
          <w:lang w:eastAsia="ar-SA"/>
        </w:rPr>
        <w:t xml:space="preserve">Należy złożyć </w:t>
      </w:r>
      <w:r w:rsidR="00C1420F">
        <w:rPr>
          <w:rFonts w:ascii="Calibri" w:eastAsia="Times New Roman" w:hAnsi="Calibri" w:cs="Calibri"/>
          <w:szCs w:val="20"/>
          <w:lang w:eastAsia="ar-SA"/>
        </w:rPr>
        <w:t>zawiadomienie</w:t>
      </w:r>
      <w:r w:rsidR="00C1420F">
        <w:rPr>
          <w:rFonts w:ascii="Calibri" w:eastAsia="Times New Roman" w:hAnsi="Calibri" w:cs="Calibri"/>
          <w:szCs w:val="20"/>
          <w:lang w:eastAsia="ar-SA"/>
        </w:rPr>
        <w:t xml:space="preserve"> do organów</w:t>
      </w:r>
      <w:r w:rsidR="00C1420F">
        <w:rPr>
          <w:rFonts w:ascii="Calibri" w:eastAsia="Times New Roman" w:hAnsi="Calibri" w:cs="Calibri"/>
          <w:szCs w:val="20"/>
          <w:lang w:eastAsia="ar-SA"/>
        </w:rPr>
        <w:t xml:space="preserve"> Państwowej Straży pożarnej o uruchomieniu przedmiotowej instalacji</w:t>
      </w:r>
      <w:r w:rsidR="00C1420F">
        <w:rPr>
          <w:rFonts w:ascii="Calibri" w:eastAsia="Times New Roman" w:hAnsi="Calibri" w:cs="Calibri"/>
          <w:szCs w:val="20"/>
          <w:lang w:eastAsia="ar-SA"/>
        </w:rPr>
        <w:t xml:space="preserve">. </w:t>
      </w:r>
      <w:r>
        <w:rPr>
          <w:rFonts w:ascii="Calibri" w:eastAsia="Times New Roman" w:hAnsi="Calibri" w:cs="Calibri"/>
          <w:szCs w:val="20"/>
          <w:lang w:eastAsia="ar-SA"/>
        </w:rPr>
        <w:t>W zakresie prac wykonawcy jest zgłoszenie instalacji w rejonie dystrybucji Poznań Enea Operator i dopełnienie niezbędnych formalności w imieniu inwestora</w:t>
      </w:r>
      <w:r w:rsidR="00C1420F">
        <w:rPr>
          <w:rFonts w:ascii="Calibri" w:eastAsia="Times New Roman" w:hAnsi="Calibri" w:cs="Calibri"/>
          <w:szCs w:val="20"/>
          <w:lang w:eastAsia="ar-SA"/>
        </w:rPr>
        <w:t>.</w:t>
      </w:r>
    </w:p>
    <w:p w14:paraId="53D9C957" w14:textId="77777777" w:rsidR="00676782" w:rsidRPr="00676782" w:rsidRDefault="00676782" w:rsidP="00676782">
      <w:pPr>
        <w:pStyle w:val="ampee-tekst-podst"/>
        <w:rPr>
          <w:rFonts w:ascii="Calibri" w:eastAsia="Times New Roman" w:hAnsi="Calibri" w:cs="Calibri"/>
          <w:szCs w:val="20"/>
          <w:lang w:eastAsia="ar-SA"/>
        </w:rPr>
      </w:pPr>
    </w:p>
    <w:p w14:paraId="1D913271" w14:textId="77777777" w:rsidR="008E09F8" w:rsidRPr="008E09F8" w:rsidRDefault="008E09F8" w:rsidP="008E09F8">
      <w:pPr>
        <w:pStyle w:val="Nagwek1"/>
        <w:numPr>
          <w:ilvl w:val="0"/>
          <w:numId w:val="10"/>
        </w:numPr>
        <w:tabs>
          <w:tab w:val="num" w:pos="360"/>
        </w:tabs>
        <w:rPr>
          <w:rFonts w:ascii="Calibri" w:hAnsi="Calibri" w:cs="Calibri"/>
        </w:rPr>
      </w:pPr>
      <w:bookmarkStart w:id="36" w:name="_Toc89344439"/>
      <w:bookmarkStart w:id="37" w:name="_Toc99531168"/>
      <w:bookmarkStart w:id="38" w:name="_Toc131773428"/>
      <w:bookmarkStart w:id="39" w:name="_Toc151997486"/>
      <w:r w:rsidRPr="00D1398B">
        <w:rPr>
          <w:rFonts w:ascii="Calibri" w:hAnsi="Calibri" w:cs="Calibri"/>
        </w:rPr>
        <w:t>Kompensacja mocy biernej</w:t>
      </w:r>
      <w:bookmarkEnd w:id="36"/>
      <w:bookmarkEnd w:id="37"/>
      <w:bookmarkEnd w:id="38"/>
      <w:bookmarkEnd w:id="39"/>
    </w:p>
    <w:p w14:paraId="6648DF68" w14:textId="77777777" w:rsidR="008E09F8" w:rsidRPr="00D108AC" w:rsidRDefault="008E09F8" w:rsidP="008E09F8">
      <w:pPr>
        <w:rPr>
          <w:rStyle w:val="Pogrubienie"/>
        </w:rPr>
      </w:pPr>
    </w:p>
    <w:p w14:paraId="2D060A52" w14:textId="4B1D2647" w:rsidR="008E09F8" w:rsidRDefault="008E09F8" w:rsidP="00B073A1">
      <w:pPr>
        <w:pStyle w:val="ampee-tekst-podst"/>
        <w:rPr>
          <w:rFonts w:ascii="Calibri" w:hAnsi="Calibri" w:cs="Calibri"/>
          <w:b/>
        </w:rPr>
      </w:pPr>
      <w:r w:rsidRPr="00190EAD">
        <w:rPr>
          <w:rFonts w:ascii="Calibri" w:eastAsia="Times New Roman" w:hAnsi="Calibri" w:cs="Calibri"/>
          <w:szCs w:val="20"/>
          <w:lang w:eastAsia="ar-SA"/>
        </w:rPr>
        <w:t xml:space="preserve">Na etapie projektu przewidziano miejsce oraz możliwość montażu baterii. Po </w:t>
      </w:r>
      <w:r w:rsidR="00190EAD">
        <w:rPr>
          <w:rFonts w:ascii="Calibri" w:eastAsia="Times New Roman" w:hAnsi="Calibri" w:cs="Calibri"/>
          <w:szCs w:val="20"/>
          <w:lang w:eastAsia="ar-SA"/>
        </w:rPr>
        <w:t>zakończeniu remontu</w:t>
      </w:r>
      <w:r w:rsidRPr="00190EAD">
        <w:rPr>
          <w:rFonts w:ascii="Calibri" w:eastAsia="Times New Roman" w:hAnsi="Calibri" w:cs="Calibri"/>
          <w:szCs w:val="20"/>
          <w:lang w:eastAsia="ar-SA"/>
        </w:rPr>
        <w:t xml:space="preserve"> (min. po upływie 6-12 miesięcy) należy wykonać pomiary współczynnika mocy. Na podstawie pomiarów ustalić czy obiekt wymaga kompensacji po stronie użytkownika. W przypadku występowania energii biernej należy przeprowadzić analizę opłacalności i w zależności od wyników doposażyć </w:t>
      </w:r>
      <w:r w:rsidRPr="00190EAD">
        <w:rPr>
          <w:rFonts w:ascii="Calibri" w:eastAsia="Times New Roman" w:hAnsi="Calibri" w:cs="Calibri"/>
          <w:szCs w:val="20"/>
          <w:lang w:eastAsia="ar-SA"/>
        </w:rPr>
        <w:lastRenderedPageBreak/>
        <w:t xml:space="preserve">instalację w odpowiednie urządzenia. Szczegóły rozwiązań są poza zakresem </w:t>
      </w:r>
      <w:proofErr w:type="spellStart"/>
      <w:r w:rsidR="00190EAD">
        <w:rPr>
          <w:rFonts w:ascii="Calibri" w:eastAsia="Times New Roman" w:hAnsi="Calibri" w:cs="Calibri"/>
          <w:szCs w:val="20"/>
          <w:lang w:eastAsia="ar-SA"/>
        </w:rPr>
        <w:t>nieniejszego</w:t>
      </w:r>
      <w:proofErr w:type="spellEnd"/>
      <w:r w:rsidRPr="00190EAD">
        <w:rPr>
          <w:rFonts w:ascii="Calibri" w:eastAsia="Times New Roman" w:hAnsi="Calibri" w:cs="Calibri"/>
          <w:szCs w:val="20"/>
          <w:lang w:eastAsia="ar-SA"/>
        </w:rPr>
        <w:t xml:space="preserve"> opracowania.</w:t>
      </w:r>
    </w:p>
    <w:p w14:paraId="5BC6A555" w14:textId="77777777" w:rsidR="00D7445B" w:rsidRDefault="00D7445B" w:rsidP="00C959E2">
      <w:pPr>
        <w:pStyle w:val="03Nagwek3"/>
        <w:numPr>
          <w:ilvl w:val="0"/>
          <w:numId w:val="0"/>
        </w:numPr>
        <w:spacing w:before="0" w:after="0"/>
        <w:jc w:val="both"/>
        <w:rPr>
          <w:rFonts w:ascii="Calibri" w:hAnsi="Calibri" w:cs="Calibri"/>
          <w:b w:val="0"/>
          <w:sz w:val="22"/>
        </w:rPr>
      </w:pPr>
    </w:p>
    <w:p w14:paraId="6EC19AE6" w14:textId="77777777" w:rsidR="0055628A" w:rsidRDefault="0055628A" w:rsidP="00C959E2">
      <w:pPr>
        <w:pStyle w:val="03Nagwek3"/>
        <w:numPr>
          <w:ilvl w:val="0"/>
          <w:numId w:val="0"/>
        </w:numPr>
        <w:spacing w:before="0" w:after="0"/>
        <w:jc w:val="both"/>
        <w:rPr>
          <w:rFonts w:ascii="Calibri" w:hAnsi="Calibri" w:cs="Calibri"/>
          <w:b w:val="0"/>
          <w:sz w:val="22"/>
        </w:rPr>
      </w:pPr>
    </w:p>
    <w:p w14:paraId="14604E69" w14:textId="77777777" w:rsidR="0055628A" w:rsidRPr="009504A6" w:rsidRDefault="0055628A" w:rsidP="0055628A">
      <w:pPr>
        <w:pStyle w:val="Nagwek1"/>
        <w:numPr>
          <w:ilvl w:val="0"/>
          <w:numId w:val="10"/>
        </w:numPr>
        <w:tabs>
          <w:tab w:val="num" w:pos="360"/>
        </w:tabs>
        <w:rPr>
          <w:rFonts w:ascii="Calibri" w:hAnsi="Calibri" w:cs="Calibri"/>
        </w:rPr>
      </w:pPr>
      <w:bookmarkStart w:id="40" w:name="_Toc151997487"/>
      <w:r>
        <w:rPr>
          <w:rFonts w:ascii="Calibri" w:hAnsi="Calibri" w:cs="Calibri"/>
        </w:rPr>
        <w:t>Oświetlenie terenu</w:t>
      </w:r>
      <w:bookmarkEnd w:id="40"/>
    </w:p>
    <w:p w14:paraId="4DACD880" w14:textId="77777777" w:rsidR="0055628A" w:rsidRPr="0092760C" w:rsidRDefault="0055628A" w:rsidP="0055628A"/>
    <w:p w14:paraId="7AFA95D7" w14:textId="74A26C32" w:rsidR="0055628A" w:rsidRPr="00B073A1" w:rsidRDefault="0055628A" w:rsidP="00B073A1">
      <w:pPr>
        <w:pStyle w:val="ampee-tekst-podst"/>
        <w:rPr>
          <w:rFonts w:ascii="Calibri" w:eastAsia="Times New Roman" w:hAnsi="Calibri" w:cs="Calibri"/>
          <w:szCs w:val="20"/>
          <w:lang w:eastAsia="ar-SA"/>
        </w:rPr>
      </w:pPr>
      <w:r w:rsidRPr="00B073A1">
        <w:rPr>
          <w:rFonts w:ascii="Calibri" w:eastAsia="Times New Roman" w:hAnsi="Calibri" w:cs="Calibri"/>
          <w:szCs w:val="20"/>
          <w:lang w:eastAsia="ar-SA"/>
        </w:rPr>
        <w:t xml:space="preserve">Nową instalację </w:t>
      </w:r>
      <w:r w:rsidR="00B073A1" w:rsidRPr="00B073A1">
        <w:rPr>
          <w:rFonts w:ascii="Calibri" w:eastAsia="Times New Roman" w:hAnsi="Calibri" w:cs="Calibri"/>
          <w:szCs w:val="20"/>
          <w:lang w:eastAsia="ar-SA"/>
        </w:rPr>
        <w:t>oświetlenia</w:t>
      </w:r>
      <w:r w:rsidRPr="00B073A1">
        <w:rPr>
          <w:rFonts w:ascii="Calibri" w:eastAsia="Times New Roman" w:hAnsi="Calibri" w:cs="Calibri"/>
          <w:szCs w:val="20"/>
          <w:lang w:eastAsia="ar-SA"/>
        </w:rPr>
        <w:t xml:space="preserve"> wykonać według rysunków z wykorzystaniem przewodów </w:t>
      </w:r>
      <w:proofErr w:type="spellStart"/>
      <w:r w:rsidRPr="00B073A1">
        <w:rPr>
          <w:rFonts w:ascii="Calibri" w:eastAsia="Times New Roman" w:hAnsi="Calibri" w:cs="Calibri"/>
          <w:szCs w:val="20"/>
          <w:lang w:eastAsia="ar-SA"/>
        </w:rPr>
        <w:t>Y</w:t>
      </w:r>
      <w:r w:rsidR="00B073A1" w:rsidRPr="00B073A1">
        <w:rPr>
          <w:rFonts w:ascii="Calibri" w:eastAsia="Times New Roman" w:hAnsi="Calibri" w:cs="Calibri"/>
          <w:szCs w:val="20"/>
          <w:lang w:eastAsia="ar-SA"/>
        </w:rPr>
        <w:t>nK</w:t>
      </w:r>
      <w:r w:rsidRPr="00B073A1">
        <w:rPr>
          <w:rFonts w:ascii="Calibri" w:eastAsia="Times New Roman" w:hAnsi="Calibri" w:cs="Calibri"/>
          <w:szCs w:val="20"/>
          <w:lang w:eastAsia="ar-SA"/>
        </w:rPr>
        <w:t>Y</w:t>
      </w:r>
      <w:proofErr w:type="spellEnd"/>
      <w:r w:rsidRPr="00B073A1">
        <w:rPr>
          <w:rFonts w:ascii="Calibri" w:eastAsia="Times New Roman" w:hAnsi="Calibri" w:cs="Calibri"/>
          <w:szCs w:val="20"/>
          <w:lang w:eastAsia="ar-SA"/>
        </w:rPr>
        <w:t xml:space="preserve"> (</w:t>
      </w:r>
      <w:r w:rsidR="00B073A1" w:rsidRPr="00B073A1">
        <w:rPr>
          <w:rFonts w:ascii="Calibri" w:eastAsia="Times New Roman" w:hAnsi="Calibri" w:cs="Calibri"/>
          <w:szCs w:val="20"/>
          <w:lang w:eastAsia="ar-SA"/>
        </w:rPr>
        <w:t>100</w:t>
      </w:r>
      <w:r w:rsidRPr="00B073A1">
        <w:rPr>
          <w:rFonts w:ascii="Calibri" w:eastAsia="Times New Roman" w:hAnsi="Calibri" w:cs="Calibri"/>
          <w:szCs w:val="20"/>
          <w:lang w:eastAsia="ar-SA"/>
        </w:rPr>
        <w:t>0V).</w:t>
      </w:r>
    </w:p>
    <w:p w14:paraId="333F2FCC" w14:textId="77777777" w:rsidR="00B073A1" w:rsidRPr="00B073A1" w:rsidRDefault="00B073A1" w:rsidP="00B073A1">
      <w:pPr>
        <w:pStyle w:val="ampee-tekst-podst"/>
        <w:rPr>
          <w:rFonts w:ascii="Calibri" w:eastAsia="Times New Roman" w:hAnsi="Calibri" w:cs="Calibri"/>
          <w:szCs w:val="20"/>
          <w:lang w:eastAsia="ar-SA"/>
        </w:rPr>
      </w:pPr>
      <w:r w:rsidRPr="00B073A1">
        <w:rPr>
          <w:rFonts w:ascii="Calibri" w:eastAsia="Times New Roman" w:hAnsi="Calibri" w:cs="Calibri"/>
          <w:szCs w:val="20"/>
          <w:lang w:eastAsia="ar-SA"/>
        </w:rPr>
        <w:t>W zakresie prac przewiduje się wykonanie nowego zasilania istniejących opraw umiejscowionych na elewacji obiektu. Oprawy należy zdemontować na czas remontu i ponownie zamontować w tych samych lokalizacjach. W razie konieczności należy zastosować nowe mocowania i podkonstrukcje. Stosować rozwiązania niekorodujące (aluminium, stal nierdzewna)</w:t>
      </w:r>
    </w:p>
    <w:p w14:paraId="7A535628" w14:textId="771BBF33" w:rsidR="008E09F8" w:rsidRPr="00B073A1" w:rsidRDefault="008E09F8" w:rsidP="00B073A1">
      <w:pPr>
        <w:pStyle w:val="ampee-tekst-podst"/>
        <w:rPr>
          <w:rFonts w:ascii="Calibri" w:eastAsia="Times New Roman" w:hAnsi="Calibri" w:cs="Calibri"/>
          <w:szCs w:val="20"/>
          <w:lang w:eastAsia="ar-SA"/>
        </w:rPr>
      </w:pPr>
      <w:r w:rsidRPr="00B073A1">
        <w:rPr>
          <w:rFonts w:ascii="Calibri" w:eastAsia="Times New Roman" w:hAnsi="Calibri" w:cs="Calibri"/>
          <w:szCs w:val="20"/>
          <w:lang w:eastAsia="ar-SA"/>
        </w:rPr>
        <w:t>Przewidziano oświetlenie w formie opraw LED. Proponowany sposób połączenia i podziału na obwody przedstawiono na rysunkach. Sterowanie obwodami zewnętrznymi odbywać się będzie automatycznie za pomocą włącznik</w:t>
      </w:r>
      <w:r w:rsidR="00B073A1" w:rsidRPr="00B073A1">
        <w:rPr>
          <w:rFonts w:ascii="Calibri" w:eastAsia="Times New Roman" w:hAnsi="Calibri" w:cs="Calibri"/>
          <w:szCs w:val="20"/>
          <w:lang w:eastAsia="ar-SA"/>
        </w:rPr>
        <w:t>ów</w:t>
      </w:r>
      <w:r w:rsidRPr="00B073A1">
        <w:rPr>
          <w:rFonts w:ascii="Calibri" w:eastAsia="Times New Roman" w:hAnsi="Calibri" w:cs="Calibri"/>
          <w:szCs w:val="20"/>
          <w:lang w:eastAsia="ar-SA"/>
        </w:rPr>
        <w:t xml:space="preserve"> zmierzchow</w:t>
      </w:r>
      <w:r w:rsidR="00B073A1" w:rsidRPr="00B073A1">
        <w:rPr>
          <w:rFonts w:ascii="Calibri" w:eastAsia="Times New Roman" w:hAnsi="Calibri" w:cs="Calibri"/>
          <w:szCs w:val="20"/>
          <w:lang w:eastAsia="ar-SA"/>
        </w:rPr>
        <w:t>ych</w:t>
      </w:r>
      <w:r w:rsidRPr="00B073A1">
        <w:rPr>
          <w:rFonts w:ascii="Calibri" w:eastAsia="Times New Roman" w:hAnsi="Calibri" w:cs="Calibri"/>
          <w:szCs w:val="20"/>
          <w:lang w:eastAsia="ar-SA"/>
        </w:rPr>
        <w:t>. Szczegóły sterowania ustalić bezpośrednio z użytkownikiem.</w:t>
      </w:r>
    </w:p>
    <w:p w14:paraId="7F9B7F6F" w14:textId="77777777" w:rsidR="0055628A" w:rsidRPr="00B073A1" w:rsidRDefault="0055628A" w:rsidP="00B073A1">
      <w:pPr>
        <w:pStyle w:val="ampee-tekst-podst"/>
        <w:rPr>
          <w:rFonts w:ascii="Calibri" w:eastAsia="Times New Roman" w:hAnsi="Calibri" w:cs="Calibri"/>
          <w:szCs w:val="20"/>
          <w:lang w:eastAsia="ar-SA"/>
        </w:rPr>
      </w:pPr>
    </w:p>
    <w:p w14:paraId="0B74D364" w14:textId="77777777" w:rsidR="0055628A" w:rsidRDefault="0055628A" w:rsidP="00C959E2">
      <w:pPr>
        <w:pStyle w:val="03Nagwek3"/>
        <w:numPr>
          <w:ilvl w:val="0"/>
          <w:numId w:val="0"/>
        </w:numPr>
        <w:spacing w:before="0" w:after="0"/>
        <w:jc w:val="both"/>
        <w:rPr>
          <w:rFonts w:ascii="Calibri" w:hAnsi="Calibri" w:cs="Calibri"/>
          <w:b w:val="0"/>
          <w:sz w:val="22"/>
        </w:rPr>
      </w:pPr>
    </w:p>
    <w:p w14:paraId="1BDE65CB" w14:textId="06ECBCB2" w:rsidR="0055628A" w:rsidRPr="00D1398B" w:rsidRDefault="00D1398B" w:rsidP="0055628A">
      <w:pPr>
        <w:pStyle w:val="Nagwek1"/>
        <w:numPr>
          <w:ilvl w:val="0"/>
          <w:numId w:val="10"/>
        </w:numPr>
        <w:tabs>
          <w:tab w:val="num" w:pos="360"/>
        </w:tabs>
        <w:rPr>
          <w:rFonts w:ascii="Calibri" w:hAnsi="Calibri" w:cs="Calibri"/>
        </w:rPr>
      </w:pPr>
      <w:bookmarkStart w:id="41" w:name="_Toc151997488"/>
      <w:r w:rsidRPr="00D1398B">
        <w:rPr>
          <w:rFonts w:ascii="Calibri" w:hAnsi="Calibri" w:cs="Calibri"/>
        </w:rPr>
        <w:t xml:space="preserve">Instalacje </w:t>
      </w:r>
      <w:proofErr w:type="spellStart"/>
      <w:r w:rsidRPr="00D1398B">
        <w:rPr>
          <w:rFonts w:ascii="Calibri" w:hAnsi="Calibri" w:cs="Calibri"/>
        </w:rPr>
        <w:t>wewenętrzne</w:t>
      </w:r>
      <w:bookmarkEnd w:id="41"/>
      <w:proofErr w:type="spellEnd"/>
    </w:p>
    <w:p w14:paraId="3DF3D4A5" w14:textId="77777777" w:rsidR="0055628A" w:rsidRPr="00B073A1" w:rsidRDefault="0055628A" w:rsidP="0055628A">
      <w:pPr>
        <w:rPr>
          <w:color w:val="FF0000"/>
        </w:rPr>
      </w:pPr>
    </w:p>
    <w:p w14:paraId="1475E639" w14:textId="77777777" w:rsidR="00D1398B" w:rsidRPr="00D1398B" w:rsidRDefault="00D1398B" w:rsidP="00D1398B">
      <w:pPr>
        <w:pStyle w:val="ampee-tekst-podst"/>
        <w:rPr>
          <w:rFonts w:ascii="Calibri" w:eastAsia="Times New Roman" w:hAnsi="Calibri" w:cs="Calibri"/>
          <w:szCs w:val="20"/>
          <w:lang w:eastAsia="ar-SA"/>
        </w:rPr>
      </w:pPr>
      <w:r w:rsidRPr="00D1398B">
        <w:rPr>
          <w:rFonts w:ascii="Calibri" w:eastAsia="Times New Roman" w:hAnsi="Calibri" w:cs="Calibri"/>
          <w:szCs w:val="20"/>
          <w:lang w:eastAsia="ar-SA"/>
        </w:rPr>
        <w:t xml:space="preserve">Szczegóły dotyczące </w:t>
      </w:r>
      <w:proofErr w:type="spellStart"/>
      <w:r w:rsidRPr="00D1398B">
        <w:rPr>
          <w:rFonts w:ascii="Calibri" w:eastAsia="Times New Roman" w:hAnsi="Calibri" w:cs="Calibri"/>
          <w:szCs w:val="20"/>
          <w:lang w:eastAsia="ar-SA"/>
        </w:rPr>
        <w:t>domiarowania</w:t>
      </w:r>
      <w:proofErr w:type="spellEnd"/>
      <w:r w:rsidRPr="00D1398B">
        <w:rPr>
          <w:rFonts w:ascii="Calibri" w:eastAsia="Times New Roman" w:hAnsi="Calibri" w:cs="Calibri"/>
          <w:szCs w:val="20"/>
          <w:lang w:eastAsia="ar-SA"/>
        </w:rPr>
        <w:t xml:space="preserve"> elementów instalacji, rozmieszczenia, wysokości, kolorystyki, typów opraw, źródeł itp. tam gdzie nie określono, należy ustalić na etapie wykonawstwa – przedstawić do akceptacji Inwestorowi. Przedstawiony dobór opraw i rozmieszczenie uwzględnia wymagania norm PN-EN 12464-1 oraz PN-EN 1838. </w:t>
      </w:r>
    </w:p>
    <w:p w14:paraId="4BCD0CEE" w14:textId="77777777" w:rsidR="00D1398B" w:rsidRPr="00B073A1" w:rsidRDefault="00D1398B" w:rsidP="0055628A">
      <w:pPr>
        <w:pStyle w:val="03Nagwek3"/>
        <w:numPr>
          <w:ilvl w:val="0"/>
          <w:numId w:val="0"/>
        </w:numPr>
        <w:spacing w:before="0" w:after="0"/>
        <w:jc w:val="both"/>
        <w:rPr>
          <w:rFonts w:ascii="Calibri" w:hAnsi="Calibri" w:cs="Calibri"/>
          <w:b w:val="0"/>
          <w:color w:val="FF0000"/>
          <w:sz w:val="22"/>
        </w:rPr>
      </w:pPr>
    </w:p>
    <w:p w14:paraId="5CBE862D" w14:textId="77777777" w:rsidR="00C959E2" w:rsidRDefault="00C959E2" w:rsidP="00C959E2">
      <w:pPr>
        <w:pStyle w:val="03Nagwek3"/>
        <w:numPr>
          <w:ilvl w:val="0"/>
          <w:numId w:val="0"/>
        </w:numPr>
        <w:spacing w:before="0" w:after="0"/>
        <w:jc w:val="both"/>
        <w:rPr>
          <w:rFonts w:ascii="Calibri" w:hAnsi="Calibri" w:cs="Calibri"/>
          <w:b w:val="0"/>
          <w:sz w:val="22"/>
        </w:rPr>
      </w:pPr>
    </w:p>
    <w:p w14:paraId="142E50AE" w14:textId="0652112B" w:rsidR="00BA2307" w:rsidRPr="009504A6" w:rsidRDefault="00BA2307" w:rsidP="00BA2307">
      <w:pPr>
        <w:pStyle w:val="Nagwek1"/>
        <w:numPr>
          <w:ilvl w:val="0"/>
          <w:numId w:val="10"/>
        </w:numPr>
        <w:tabs>
          <w:tab w:val="num" w:pos="360"/>
        </w:tabs>
        <w:rPr>
          <w:rFonts w:ascii="Calibri" w:hAnsi="Calibri" w:cs="Calibri"/>
        </w:rPr>
      </w:pPr>
      <w:bookmarkStart w:id="42" w:name="_Toc151997489"/>
      <w:r w:rsidRPr="009504A6">
        <w:rPr>
          <w:rFonts w:ascii="Calibri" w:hAnsi="Calibri" w:cs="Calibri"/>
        </w:rPr>
        <w:t>Instalacja gniazd</w:t>
      </w:r>
      <w:r w:rsidR="00B073A1">
        <w:rPr>
          <w:rFonts w:ascii="Calibri" w:hAnsi="Calibri" w:cs="Calibri"/>
        </w:rPr>
        <w:t xml:space="preserve"> pokoi</w:t>
      </w:r>
      <w:bookmarkEnd w:id="42"/>
    </w:p>
    <w:p w14:paraId="4FD9DF01" w14:textId="77777777" w:rsidR="00BA2307" w:rsidRPr="0092760C" w:rsidRDefault="00BA2307" w:rsidP="00BA2307"/>
    <w:p w14:paraId="744D0140" w14:textId="4455849A" w:rsidR="00BA2307" w:rsidRPr="009504A6" w:rsidRDefault="00BA2307" w:rsidP="00BA2307">
      <w:pPr>
        <w:pStyle w:val="03Nagwek3"/>
        <w:numPr>
          <w:ilvl w:val="0"/>
          <w:numId w:val="0"/>
        </w:numPr>
        <w:spacing w:before="0" w:after="0"/>
        <w:jc w:val="both"/>
        <w:rPr>
          <w:rFonts w:ascii="Calibri" w:hAnsi="Calibri" w:cs="Calibri"/>
          <w:b w:val="0"/>
          <w:sz w:val="22"/>
        </w:rPr>
      </w:pPr>
      <w:r w:rsidRPr="009504A6">
        <w:rPr>
          <w:rFonts w:ascii="Calibri" w:hAnsi="Calibri" w:cs="Calibri"/>
          <w:b w:val="0"/>
          <w:sz w:val="22"/>
        </w:rPr>
        <w:t xml:space="preserve">Nową instalację gniazd wykonać według rysunków z wykorzystaniem przewodów </w:t>
      </w:r>
      <w:r w:rsidR="00D6328A" w:rsidRPr="00D6328A">
        <w:rPr>
          <w:rFonts w:ascii="Arial Narrow" w:hAnsi="Arial Narrow"/>
          <w:b w:val="0"/>
          <w:bCs/>
          <w:sz w:val="22"/>
          <w:lang w:eastAsia="pl-PL"/>
        </w:rPr>
        <w:t xml:space="preserve">Dca-s2, d1, a3 – np. </w:t>
      </w:r>
      <w:proofErr w:type="spellStart"/>
      <w:r w:rsidR="00D6328A" w:rsidRPr="00D6328A">
        <w:rPr>
          <w:rFonts w:ascii="Arial Narrow" w:hAnsi="Arial Narrow"/>
          <w:b w:val="0"/>
          <w:bCs/>
          <w:sz w:val="22"/>
          <w:lang w:eastAsia="pl-PL"/>
        </w:rPr>
        <w:t>YnKY</w:t>
      </w:r>
      <w:proofErr w:type="spellEnd"/>
      <w:r w:rsidRPr="009504A6">
        <w:rPr>
          <w:rFonts w:ascii="Calibri" w:hAnsi="Calibri" w:cs="Calibri"/>
          <w:b w:val="0"/>
          <w:sz w:val="22"/>
        </w:rPr>
        <w:t xml:space="preserve"> (</w:t>
      </w:r>
      <w:r w:rsidR="00B073A1">
        <w:rPr>
          <w:rFonts w:ascii="Calibri" w:hAnsi="Calibri" w:cs="Calibri"/>
          <w:b w:val="0"/>
          <w:sz w:val="22"/>
        </w:rPr>
        <w:t>100</w:t>
      </w:r>
      <w:r w:rsidRPr="009504A6">
        <w:rPr>
          <w:rFonts w:ascii="Calibri" w:hAnsi="Calibri" w:cs="Calibri"/>
          <w:b w:val="0"/>
          <w:sz w:val="22"/>
        </w:rPr>
        <w:t xml:space="preserve">0V). W pomieszczeniach wilgotnych i narażonych na zanieczyszczenia stosować osprzęt instalacyjny IP44. </w:t>
      </w:r>
    </w:p>
    <w:p w14:paraId="364EB38C" w14:textId="14905929" w:rsidR="00BA2307" w:rsidRDefault="00BA2307" w:rsidP="009504A6">
      <w:pPr>
        <w:pStyle w:val="03Nagwek3"/>
        <w:numPr>
          <w:ilvl w:val="0"/>
          <w:numId w:val="0"/>
        </w:numPr>
        <w:spacing w:before="0" w:after="0"/>
        <w:jc w:val="both"/>
        <w:rPr>
          <w:rFonts w:ascii="Calibri" w:hAnsi="Calibri" w:cs="Calibri"/>
          <w:b w:val="0"/>
          <w:sz w:val="22"/>
        </w:rPr>
      </w:pPr>
      <w:r w:rsidRPr="009504A6">
        <w:rPr>
          <w:rFonts w:ascii="Calibri" w:hAnsi="Calibri" w:cs="Calibri"/>
          <w:b w:val="0"/>
          <w:sz w:val="22"/>
        </w:rPr>
        <w:t>W pozostałych pomieszczeniach stosować osprzęt IP20 wtynkowy. Wszystkie obwody należy zabezpieczyć wyłącznikami różnicowo-prądowymi o ΔI=30mA. Stosować wspólne ramki wielokrotne dla gniazd zasilających, IT, TV.</w:t>
      </w:r>
    </w:p>
    <w:p w14:paraId="044AC659" w14:textId="77777777" w:rsidR="009504A6" w:rsidRPr="009504A6" w:rsidRDefault="009504A6" w:rsidP="009504A6">
      <w:pPr>
        <w:pStyle w:val="03Nagwek3"/>
        <w:numPr>
          <w:ilvl w:val="0"/>
          <w:numId w:val="0"/>
        </w:numPr>
        <w:spacing w:before="0" w:after="0"/>
        <w:rPr>
          <w:rFonts w:ascii="Calibri" w:hAnsi="Calibri" w:cs="Calibri"/>
          <w:b w:val="0"/>
          <w:sz w:val="22"/>
        </w:rPr>
      </w:pPr>
    </w:p>
    <w:p w14:paraId="43A7F88F" w14:textId="77777777" w:rsidR="009504A6" w:rsidRPr="009504A6" w:rsidRDefault="009504A6" w:rsidP="009504A6">
      <w:pPr>
        <w:pStyle w:val="Nagwek1"/>
        <w:numPr>
          <w:ilvl w:val="0"/>
          <w:numId w:val="10"/>
        </w:numPr>
        <w:rPr>
          <w:rFonts w:ascii="Calibri" w:hAnsi="Calibri" w:cs="Calibri"/>
        </w:rPr>
      </w:pPr>
      <w:bookmarkStart w:id="43" w:name="_Toc129874096"/>
      <w:bookmarkStart w:id="44" w:name="_Toc144120681"/>
      <w:bookmarkStart w:id="45" w:name="_Toc151997490"/>
      <w:r w:rsidRPr="009504A6">
        <w:rPr>
          <w:rFonts w:ascii="Calibri" w:hAnsi="Calibri" w:cs="Calibri"/>
        </w:rPr>
        <w:t>Instalacja oświetlenia</w:t>
      </w:r>
      <w:bookmarkEnd w:id="43"/>
      <w:bookmarkEnd w:id="44"/>
      <w:r w:rsidR="008E09F8">
        <w:rPr>
          <w:rFonts w:ascii="Calibri" w:hAnsi="Calibri" w:cs="Calibri"/>
        </w:rPr>
        <w:t xml:space="preserve"> pokoi</w:t>
      </w:r>
      <w:bookmarkEnd w:id="45"/>
    </w:p>
    <w:p w14:paraId="1DF75095" w14:textId="77777777" w:rsidR="009504A6" w:rsidRPr="0092760C" w:rsidRDefault="009504A6" w:rsidP="009504A6">
      <w:pPr>
        <w:rPr>
          <w:rStyle w:val="Pogrubienie"/>
        </w:rPr>
      </w:pPr>
    </w:p>
    <w:p w14:paraId="33DB144F" w14:textId="368AE779" w:rsidR="009504A6" w:rsidRPr="009504A6" w:rsidRDefault="009504A6" w:rsidP="009504A6">
      <w:pPr>
        <w:pStyle w:val="03Nagwek3"/>
        <w:numPr>
          <w:ilvl w:val="0"/>
          <w:numId w:val="0"/>
        </w:numPr>
        <w:spacing w:before="0" w:after="0"/>
        <w:jc w:val="both"/>
        <w:rPr>
          <w:rFonts w:ascii="Calibri" w:hAnsi="Calibri" w:cs="Calibri"/>
          <w:b w:val="0"/>
          <w:sz w:val="22"/>
        </w:rPr>
      </w:pPr>
      <w:r w:rsidRPr="009504A6">
        <w:rPr>
          <w:rFonts w:ascii="Calibri" w:hAnsi="Calibri" w:cs="Calibri"/>
          <w:b w:val="0"/>
          <w:sz w:val="22"/>
        </w:rPr>
        <w:t xml:space="preserve">Nową instalację wykonać na podstawie rysunków przewodami </w:t>
      </w:r>
      <w:r w:rsidR="00D6328A" w:rsidRPr="00D6328A">
        <w:rPr>
          <w:rFonts w:ascii="Arial Narrow" w:hAnsi="Arial Narrow"/>
          <w:b w:val="0"/>
          <w:bCs/>
          <w:sz w:val="22"/>
          <w:lang w:eastAsia="pl-PL"/>
        </w:rPr>
        <w:t xml:space="preserve">Dca-s2, d1, a3 – np. </w:t>
      </w:r>
      <w:proofErr w:type="spellStart"/>
      <w:r w:rsidR="00D6328A" w:rsidRPr="00D6328A">
        <w:rPr>
          <w:rFonts w:ascii="Arial Narrow" w:hAnsi="Arial Narrow"/>
          <w:b w:val="0"/>
          <w:bCs/>
          <w:sz w:val="22"/>
          <w:lang w:eastAsia="pl-PL"/>
        </w:rPr>
        <w:t>YnKY</w:t>
      </w:r>
      <w:proofErr w:type="spellEnd"/>
      <w:r w:rsidR="00D6328A" w:rsidRPr="009504A6">
        <w:rPr>
          <w:rFonts w:ascii="Calibri" w:hAnsi="Calibri" w:cs="Calibri"/>
          <w:b w:val="0"/>
          <w:sz w:val="22"/>
        </w:rPr>
        <w:t xml:space="preserve"> (</w:t>
      </w:r>
      <w:r w:rsidR="00D6328A">
        <w:rPr>
          <w:rFonts w:ascii="Calibri" w:hAnsi="Calibri" w:cs="Calibri"/>
          <w:b w:val="0"/>
          <w:sz w:val="22"/>
        </w:rPr>
        <w:t>100</w:t>
      </w:r>
      <w:r w:rsidR="00D6328A" w:rsidRPr="009504A6">
        <w:rPr>
          <w:rFonts w:ascii="Calibri" w:hAnsi="Calibri" w:cs="Calibri"/>
          <w:b w:val="0"/>
          <w:sz w:val="22"/>
        </w:rPr>
        <w:t xml:space="preserve">0V). </w:t>
      </w:r>
      <w:r w:rsidRPr="009504A6">
        <w:rPr>
          <w:rFonts w:ascii="Calibri" w:hAnsi="Calibri" w:cs="Calibri"/>
          <w:b w:val="0"/>
          <w:sz w:val="22"/>
        </w:rPr>
        <w:t>W pomieszczeniach wilgotnych i narażonych na zanieczyszczenia stosować osprzęt instalacyjny IP44. W łazienkach stosować oprawy w II klasie ochronności a przy montażu w II strefie również IP44.</w:t>
      </w:r>
    </w:p>
    <w:p w14:paraId="7CD25161" w14:textId="38B3B2C6" w:rsidR="008E09F8" w:rsidRDefault="009504A6" w:rsidP="009504A6">
      <w:pPr>
        <w:pStyle w:val="03Nagwek3"/>
        <w:numPr>
          <w:ilvl w:val="0"/>
          <w:numId w:val="0"/>
        </w:numPr>
        <w:spacing w:before="0" w:after="0"/>
        <w:jc w:val="both"/>
        <w:rPr>
          <w:rFonts w:ascii="Calibri" w:hAnsi="Calibri" w:cs="Calibri"/>
          <w:b w:val="0"/>
          <w:sz w:val="22"/>
        </w:rPr>
      </w:pPr>
      <w:r w:rsidRPr="009504A6">
        <w:rPr>
          <w:rFonts w:ascii="Calibri" w:hAnsi="Calibri" w:cs="Calibri"/>
          <w:b w:val="0"/>
          <w:sz w:val="22"/>
        </w:rPr>
        <w:t>W pozostałych pomieszczeniach stosować osprzęt IP20 wtynkowy. Wszystkie obwody należy zabezpieczyć wyłącznikami różnicowo-prądowymi o ΔI=30mA. Sterowanie oświetleniem za pomocą łączników ściennych. Należy zapewnić możliwość załączania min. jednej oprawy oświetleniowej z każdego łóżka. Na rysunkach przedstawiono propozycję.</w:t>
      </w:r>
    </w:p>
    <w:p w14:paraId="23F18773" w14:textId="77777777" w:rsidR="00D6328A" w:rsidRDefault="00D6328A" w:rsidP="009504A6">
      <w:pPr>
        <w:pStyle w:val="03Nagwek3"/>
        <w:numPr>
          <w:ilvl w:val="0"/>
          <w:numId w:val="0"/>
        </w:numPr>
        <w:spacing w:before="0" w:after="0"/>
        <w:jc w:val="both"/>
        <w:rPr>
          <w:rFonts w:ascii="Calibri" w:hAnsi="Calibri" w:cs="Calibri"/>
          <w:b w:val="0"/>
          <w:sz w:val="22"/>
        </w:rPr>
      </w:pPr>
    </w:p>
    <w:p w14:paraId="776128A4" w14:textId="069BB801" w:rsidR="00D6328A" w:rsidRPr="009504A6" w:rsidRDefault="00D6328A" w:rsidP="00D6328A">
      <w:pPr>
        <w:pStyle w:val="Nagwek1"/>
        <w:numPr>
          <w:ilvl w:val="0"/>
          <w:numId w:val="10"/>
        </w:numPr>
        <w:tabs>
          <w:tab w:val="num" w:pos="360"/>
        </w:tabs>
        <w:rPr>
          <w:rFonts w:ascii="Calibri" w:hAnsi="Calibri" w:cs="Calibri"/>
        </w:rPr>
      </w:pPr>
      <w:bookmarkStart w:id="46" w:name="_Toc151997491"/>
      <w:r w:rsidRPr="009504A6">
        <w:rPr>
          <w:rFonts w:ascii="Calibri" w:hAnsi="Calibri" w:cs="Calibri"/>
        </w:rPr>
        <w:t>Instalacja gniazd</w:t>
      </w:r>
      <w:r>
        <w:rPr>
          <w:rFonts w:ascii="Calibri" w:hAnsi="Calibri" w:cs="Calibri"/>
        </w:rPr>
        <w:t xml:space="preserve"> </w:t>
      </w:r>
      <w:r>
        <w:rPr>
          <w:rFonts w:ascii="Calibri" w:hAnsi="Calibri" w:cs="Calibri"/>
        </w:rPr>
        <w:t>ogólnych</w:t>
      </w:r>
      <w:bookmarkEnd w:id="46"/>
    </w:p>
    <w:p w14:paraId="65611EC7" w14:textId="77777777" w:rsidR="00D6328A" w:rsidRPr="0092760C" w:rsidRDefault="00D6328A" w:rsidP="00D6328A"/>
    <w:p w14:paraId="566D807B" w14:textId="77777777" w:rsidR="003D4F64" w:rsidRDefault="00D6328A" w:rsidP="003D4F64">
      <w:pPr>
        <w:pStyle w:val="03Nagwek3"/>
        <w:numPr>
          <w:ilvl w:val="0"/>
          <w:numId w:val="0"/>
        </w:numPr>
        <w:spacing w:before="0" w:after="0"/>
        <w:jc w:val="both"/>
        <w:rPr>
          <w:rFonts w:ascii="Calibri" w:hAnsi="Calibri" w:cs="Calibri"/>
          <w:b w:val="0"/>
          <w:sz w:val="22"/>
        </w:rPr>
      </w:pPr>
      <w:r w:rsidRPr="00D6328A">
        <w:rPr>
          <w:rFonts w:ascii="Calibri" w:hAnsi="Calibri" w:cs="Calibri"/>
          <w:b w:val="0"/>
          <w:sz w:val="22"/>
        </w:rPr>
        <w:t xml:space="preserve">Instalację wykonać na podstawie rysunków i ustaleń z Inwestorem, okablowaniem dla części komunikacji B2ca-s1b, d1, a1 – np. N2XH-J i pozostałych przestrzeni Dca-s2, d1, a3 – np. </w:t>
      </w:r>
      <w:proofErr w:type="spellStart"/>
      <w:r w:rsidRPr="00D6328A">
        <w:rPr>
          <w:rFonts w:ascii="Calibri" w:hAnsi="Calibri" w:cs="Calibri"/>
          <w:b w:val="0"/>
          <w:sz w:val="22"/>
        </w:rPr>
        <w:t>YnKY</w:t>
      </w:r>
      <w:proofErr w:type="spellEnd"/>
      <w:r w:rsidRPr="00D6328A">
        <w:rPr>
          <w:rFonts w:ascii="Calibri" w:hAnsi="Calibri" w:cs="Calibri"/>
          <w:b w:val="0"/>
          <w:sz w:val="22"/>
        </w:rPr>
        <w:t xml:space="preserve"> (1000V).  W pomieszczeniach wilgotnych i narażonych na zanieczyszczenia stosować osprzęt</w:t>
      </w:r>
      <w:r w:rsidRPr="009504A6">
        <w:rPr>
          <w:rFonts w:ascii="Calibri" w:hAnsi="Calibri" w:cs="Calibri"/>
          <w:b w:val="0"/>
          <w:sz w:val="22"/>
        </w:rPr>
        <w:t xml:space="preserve"> instalacyjny IP44</w:t>
      </w:r>
      <w:r>
        <w:rPr>
          <w:rFonts w:ascii="Calibri" w:hAnsi="Calibri" w:cs="Calibri"/>
          <w:b w:val="0"/>
          <w:sz w:val="22"/>
        </w:rPr>
        <w:t xml:space="preserve"> lub wyższy. </w:t>
      </w:r>
      <w:r w:rsidR="003D4F64">
        <w:rPr>
          <w:rFonts w:ascii="Calibri" w:hAnsi="Calibri" w:cs="Calibri"/>
          <w:b w:val="0"/>
          <w:sz w:val="22"/>
        </w:rPr>
        <w:t xml:space="preserve">Dla gniazd 400V 16A i 32A w pomieszczeniach technicznych (garaż, warsztat, kuchnia i </w:t>
      </w:r>
      <w:r w:rsidR="003D4F64">
        <w:rPr>
          <w:rFonts w:ascii="Calibri" w:hAnsi="Calibri" w:cs="Calibri"/>
          <w:b w:val="0"/>
          <w:sz w:val="22"/>
        </w:rPr>
        <w:lastRenderedPageBreak/>
        <w:t>pralnia) stosować gniazda z łącznikiem krzywkowym wbudowanym.</w:t>
      </w:r>
    </w:p>
    <w:p w14:paraId="292E7C3E" w14:textId="4A436A38" w:rsidR="00D6328A" w:rsidRDefault="00D6328A" w:rsidP="009504A6">
      <w:pPr>
        <w:pStyle w:val="03Nagwek3"/>
        <w:numPr>
          <w:ilvl w:val="0"/>
          <w:numId w:val="0"/>
        </w:numPr>
        <w:spacing w:before="0" w:after="0"/>
        <w:jc w:val="both"/>
        <w:rPr>
          <w:rFonts w:ascii="Calibri" w:hAnsi="Calibri" w:cs="Calibri"/>
          <w:b w:val="0"/>
          <w:sz w:val="22"/>
        </w:rPr>
      </w:pPr>
      <w:r>
        <w:rPr>
          <w:rFonts w:ascii="Calibri" w:hAnsi="Calibri" w:cs="Calibri"/>
          <w:b w:val="0"/>
          <w:sz w:val="22"/>
        </w:rPr>
        <w:t xml:space="preserve">W przestrzeniach technicznych </w:t>
      </w:r>
      <w:r>
        <w:rPr>
          <w:rFonts w:ascii="Calibri" w:hAnsi="Calibri" w:cs="Calibri"/>
          <w:b w:val="0"/>
          <w:sz w:val="22"/>
        </w:rPr>
        <w:t>(</w:t>
      </w:r>
      <w:r>
        <w:rPr>
          <w:rFonts w:ascii="Calibri" w:hAnsi="Calibri" w:cs="Calibri"/>
          <w:b w:val="0"/>
          <w:sz w:val="22"/>
        </w:rPr>
        <w:t xml:space="preserve">magazyny, </w:t>
      </w:r>
      <w:r>
        <w:rPr>
          <w:rFonts w:ascii="Calibri" w:hAnsi="Calibri" w:cs="Calibri"/>
          <w:b w:val="0"/>
          <w:sz w:val="22"/>
        </w:rPr>
        <w:t>garaż, warsztat, kuchnia i pralnia)</w:t>
      </w:r>
      <w:r>
        <w:rPr>
          <w:rFonts w:ascii="Calibri" w:hAnsi="Calibri" w:cs="Calibri"/>
          <w:b w:val="0"/>
          <w:sz w:val="22"/>
        </w:rPr>
        <w:t xml:space="preserve"> dopuszcza się stosowanie osprzętu natynkowego. W pomieszczeniach </w:t>
      </w:r>
      <w:r>
        <w:rPr>
          <w:rFonts w:ascii="Calibri" w:hAnsi="Calibri" w:cs="Calibri"/>
          <w:b w:val="0"/>
          <w:sz w:val="22"/>
        </w:rPr>
        <w:t>garaż</w:t>
      </w:r>
      <w:r>
        <w:rPr>
          <w:rFonts w:ascii="Calibri" w:hAnsi="Calibri" w:cs="Calibri"/>
          <w:b w:val="0"/>
          <w:sz w:val="22"/>
        </w:rPr>
        <w:t>u,</w:t>
      </w:r>
      <w:r>
        <w:rPr>
          <w:rFonts w:ascii="Calibri" w:hAnsi="Calibri" w:cs="Calibri"/>
          <w:b w:val="0"/>
          <w:sz w:val="22"/>
        </w:rPr>
        <w:t xml:space="preserve"> warsztat</w:t>
      </w:r>
      <w:r w:rsidR="003D4F64">
        <w:rPr>
          <w:rFonts w:ascii="Calibri" w:hAnsi="Calibri" w:cs="Calibri"/>
          <w:b w:val="0"/>
          <w:sz w:val="22"/>
        </w:rPr>
        <w:t>u i magazynach, dopuszcza się p</w:t>
      </w:r>
      <w:r>
        <w:rPr>
          <w:rFonts w:ascii="Calibri" w:hAnsi="Calibri" w:cs="Calibri"/>
          <w:b w:val="0"/>
          <w:sz w:val="22"/>
        </w:rPr>
        <w:t>rowadzenie instalacji w rurkach ochronny</w:t>
      </w:r>
      <w:r w:rsidR="003D4F64">
        <w:rPr>
          <w:rFonts w:ascii="Calibri" w:hAnsi="Calibri" w:cs="Calibri"/>
          <w:b w:val="0"/>
          <w:sz w:val="22"/>
        </w:rPr>
        <w:t>ch</w:t>
      </w:r>
      <w:r>
        <w:rPr>
          <w:rFonts w:ascii="Calibri" w:hAnsi="Calibri" w:cs="Calibri"/>
          <w:b w:val="0"/>
          <w:sz w:val="22"/>
        </w:rPr>
        <w:t xml:space="preserve"> natynkowo</w:t>
      </w:r>
      <w:r w:rsidRPr="009504A6">
        <w:rPr>
          <w:rFonts w:ascii="Calibri" w:hAnsi="Calibri" w:cs="Calibri"/>
          <w:b w:val="0"/>
          <w:sz w:val="22"/>
        </w:rPr>
        <w:t>. W pozostałych pomieszczeniach stosować osprzęt IP20 wtynkowy. Wszystkie obwody należy zabezpieczyć wyłącznikami różnicowo-prądowymi o ΔI=30mA. Stosować wspólne ramki wielokrotne dla gniazd zasilających, IT, TV.</w:t>
      </w:r>
    </w:p>
    <w:p w14:paraId="2B8900C8" w14:textId="77777777" w:rsidR="008E09F8" w:rsidRDefault="008E09F8" w:rsidP="009504A6">
      <w:pPr>
        <w:pStyle w:val="03Nagwek3"/>
        <w:numPr>
          <w:ilvl w:val="0"/>
          <w:numId w:val="0"/>
        </w:numPr>
        <w:spacing w:before="0" w:after="0"/>
        <w:jc w:val="both"/>
        <w:rPr>
          <w:rFonts w:ascii="Calibri" w:hAnsi="Calibri" w:cs="Calibri"/>
          <w:b w:val="0"/>
          <w:sz w:val="22"/>
        </w:rPr>
      </w:pPr>
    </w:p>
    <w:p w14:paraId="41EFCCF3" w14:textId="77777777" w:rsidR="008E09F8" w:rsidRPr="009504A6" w:rsidRDefault="008E09F8" w:rsidP="008E09F8">
      <w:pPr>
        <w:pStyle w:val="Nagwek1"/>
        <w:numPr>
          <w:ilvl w:val="0"/>
          <w:numId w:val="10"/>
        </w:numPr>
        <w:tabs>
          <w:tab w:val="num" w:pos="360"/>
        </w:tabs>
        <w:rPr>
          <w:rFonts w:ascii="Calibri" w:hAnsi="Calibri" w:cs="Calibri"/>
        </w:rPr>
      </w:pPr>
      <w:bookmarkStart w:id="47" w:name="_Toc151997492"/>
      <w:r w:rsidRPr="009504A6">
        <w:rPr>
          <w:rFonts w:ascii="Calibri" w:hAnsi="Calibri" w:cs="Calibri"/>
        </w:rPr>
        <w:t xml:space="preserve">Instalacja oświetlenia </w:t>
      </w:r>
      <w:r>
        <w:rPr>
          <w:rFonts w:ascii="Calibri" w:hAnsi="Calibri" w:cs="Calibri"/>
        </w:rPr>
        <w:t>ogólnego</w:t>
      </w:r>
      <w:bookmarkEnd w:id="47"/>
    </w:p>
    <w:p w14:paraId="27966D61" w14:textId="77777777" w:rsidR="008E09F8" w:rsidRPr="0092760C" w:rsidRDefault="008E09F8" w:rsidP="008E09F8">
      <w:pPr>
        <w:rPr>
          <w:rStyle w:val="Pogrubienie"/>
        </w:rPr>
      </w:pPr>
    </w:p>
    <w:p w14:paraId="010C9A63" w14:textId="6498B97F" w:rsidR="008E6BF5" w:rsidRDefault="008E09F8" w:rsidP="008E6BF5">
      <w:pPr>
        <w:pStyle w:val="ampee-tekst-podst"/>
        <w:rPr>
          <w:rFonts w:ascii="Calibri" w:eastAsia="Times New Roman" w:hAnsi="Calibri" w:cs="Calibri"/>
          <w:szCs w:val="20"/>
          <w:lang w:eastAsia="ar-SA"/>
        </w:rPr>
      </w:pPr>
      <w:r w:rsidRPr="00B073A1">
        <w:rPr>
          <w:rFonts w:ascii="Calibri" w:eastAsia="Times New Roman" w:hAnsi="Calibri" w:cs="Calibri"/>
          <w:szCs w:val="20"/>
          <w:lang w:eastAsia="ar-SA"/>
        </w:rPr>
        <w:t xml:space="preserve">Instalację wykonać na podstawie rysunków i ustaleń z Inwestorem, okablowaniem </w:t>
      </w:r>
      <w:r w:rsidR="00D6328A">
        <w:rPr>
          <w:rFonts w:ascii="Calibri" w:eastAsia="Times New Roman" w:hAnsi="Calibri" w:cs="Calibri"/>
          <w:szCs w:val="20"/>
          <w:lang w:eastAsia="ar-SA"/>
        </w:rPr>
        <w:t xml:space="preserve">dla części komunikacji </w:t>
      </w:r>
      <w:r w:rsidRPr="00B073A1">
        <w:rPr>
          <w:rFonts w:ascii="Calibri" w:eastAsia="Times New Roman" w:hAnsi="Calibri" w:cs="Calibri"/>
          <w:szCs w:val="20"/>
          <w:lang w:eastAsia="ar-SA"/>
        </w:rPr>
        <w:t>B2ca-s1b, d1, a1 – np. N2XH-J</w:t>
      </w:r>
      <w:r w:rsidR="00D6328A">
        <w:rPr>
          <w:rFonts w:ascii="Calibri" w:eastAsia="Times New Roman" w:hAnsi="Calibri" w:cs="Calibri"/>
          <w:szCs w:val="20"/>
          <w:lang w:eastAsia="ar-SA"/>
        </w:rPr>
        <w:t xml:space="preserve"> i pozostałych </w:t>
      </w:r>
      <w:r w:rsidR="00D6328A" w:rsidRPr="00D6328A">
        <w:rPr>
          <w:rFonts w:ascii="Calibri" w:eastAsia="Times New Roman" w:hAnsi="Calibri" w:cs="Calibri"/>
          <w:szCs w:val="20"/>
          <w:lang w:eastAsia="ar-SA"/>
        </w:rPr>
        <w:t xml:space="preserve">przestrzeni </w:t>
      </w:r>
      <w:r w:rsidR="00D6328A" w:rsidRPr="00D6328A">
        <w:rPr>
          <w:rFonts w:eastAsia="Times New Roman" w:cs="Arial"/>
          <w:lang w:eastAsia="pl-PL"/>
        </w:rPr>
        <w:t xml:space="preserve">Dca-s2, d1, a3 – np. </w:t>
      </w:r>
      <w:proofErr w:type="spellStart"/>
      <w:r w:rsidR="00D6328A" w:rsidRPr="00D6328A">
        <w:rPr>
          <w:rFonts w:eastAsia="Times New Roman" w:cs="Arial"/>
          <w:lang w:eastAsia="pl-PL"/>
        </w:rPr>
        <w:t>YnKY</w:t>
      </w:r>
      <w:proofErr w:type="spellEnd"/>
      <w:r w:rsidR="00D6328A" w:rsidRPr="00D6328A">
        <w:rPr>
          <w:rFonts w:ascii="Calibri" w:hAnsi="Calibri" w:cs="Calibri"/>
        </w:rPr>
        <w:t xml:space="preserve"> (</w:t>
      </w:r>
      <w:r w:rsidR="00D6328A">
        <w:rPr>
          <w:rFonts w:ascii="Calibri" w:hAnsi="Calibri" w:cs="Calibri"/>
        </w:rPr>
        <w:t>100</w:t>
      </w:r>
      <w:r w:rsidR="00D6328A" w:rsidRPr="009504A6">
        <w:rPr>
          <w:rFonts w:ascii="Calibri" w:hAnsi="Calibri" w:cs="Calibri"/>
        </w:rPr>
        <w:t xml:space="preserve">0V). </w:t>
      </w:r>
      <w:r w:rsidR="00D6328A">
        <w:rPr>
          <w:rFonts w:ascii="Calibri" w:eastAsia="Times New Roman" w:hAnsi="Calibri" w:cs="Calibri"/>
          <w:szCs w:val="20"/>
          <w:lang w:eastAsia="ar-SA"/>
        </w:rPr>
        <w:t xml:space="preserve"> </w:t>
      </w:r>
      <w:r w:rsidRPr="00B073A1">
        <w:rPr>
          <w:rFonts w:ascii="Calibri" w:eastAsia="Times New Roman" w:hAnsi="Calibri" w:cs="Calibri"/>
          <w:szCs w:val="20"/>
          <w:lang w:eastAsia="ar-SA"/>
        </w:rPr>
        <w:t>Oprawy dobrano w taki sposób, aby sprostały wymaganiom warunków poszczególnych pomieszczeń.</w:t>
      </w:r>
      <w:r w:rsidR="008E6BF5" w:rsidRPr="008E6BF5">
        <w:rPr>
          <w:rFonts w:eastAsia="Times New Roman" w:cs="Calibri"/>
          <w:szCs w:val="20"/>
          <w:lang w:eastAsia="ar-SA"/>
        </w:rPr>
        <w:t xml:space="preserve"> </w:t>
      </w:r>
      <w:r w:rsidR="008E6BF5">
        <w:rPr>
          <w:rFonts w:ascii="Calibri" w:eastAsia="Times New Roman" w:hAnsi="Calibri" w:cs="Calibri"/>
          <w:szCs w:val="20"/>
          <w:lang w:eastAsia="ar-SA"/>
        </w:rPr>
        <w:t>Poza komunikacjami w</w:t>
      </w:r>
      <w:r w:rsidR="008E6BF5" w:rsidRPr="00B073A1">
        <w:rPr>
          <w:rFonts w:ascii="Calibri" w:eastAsia="Times New Roman" w:hAnsi="Calibri" w:cs="Calibri"/>
          <w:szCs w:val="20"/>
          <w:lang w:eastAsia="ar-SA"/>
        </w:rPr>
        <w:t> pomieszczeniach wilgotnych i narażonych na zanieczyszczenia stosować osprzęt instalacyjny IP44. W łazienkach stosować oprawy w II klasie ochronności a przy montażu w II strefie również IP44.</w:t>
      </w:r>
      <w:r w:rsidR="008E6BF5">
        <w:rPr>
          <w:rFonts w:ascii="Calibri" w:eastAsia="Times New Roman" w:hAnsi="Calibri" w:cs="Calibri"/>
          <w:szCs w:val="20"/>
          <w:lang w:eastAsia="ar-SA"/>
        </w:rPr>
        <w:t xml:space="preserve"> </w:t>
      </w:r>
      <w:r w:rsidR="008E6BF5" w:rsidRPr="00B073A1">
        <w:rPr>
          <w:rFonts w:ascii="Calibri" w:eastAsia="Times New Roman" w:hAnsi="Calibri" w:cs="Calibri"/>
          <w:szCs w:val="20"/>
          <w:lang w:eastAsia="ar-SA"/>
        </w:rPr>
        <w:t xml:space="preserve">W pozostałych pomieszczeniach stosować osprzęt </w:t>
      </w:r>
      <w:r w:rsidR="008E6BF5">
        <w:rPr>
          <w:rFonts w:ascii="Calibri" w:eastAsia="Times New Roman" w:hAnsi="Calibri" w:cs="Calibri"/>
          <w:szCs w:val="20"/>
          <w:lang w:eastAsia="ar-SA"/>
        </w:rPr>
        <w:t xml:space="preserve">min. </w:t>
      </w:r>
      <w:r w:rsidR="008E6BF5" w:rsidRPr="00B073A1">
        <w:rPr>
          <w:rFonts w:ascii="Calibri" w:eastAsia="Times New Roman" w:hAnsi="Calibri" w:cs="Calibri"/>
          <w:szCs w:val="20"/>
          <w:lang w:eastAsia="ar-SA"/>
        </w:rPr>
        <w:t>IP20 wtynkowy. Wszystkie obwody należy zabezpieczyć wyłącznikami różnicowo-prądowymi o ΔI=30mA.</w:t>
      </w:r>
    </w:p>
    <w:p w14:paraId="00E2C0A9" w14:textId="77777777" w:rsidR="008E6BF5" w:rsidRPr="00B073A1" w:rsidRDefault="008E09F8" w:rsidP="008E6BF5">
      <w:pPr>
        <w:pStyle w:val="ampee-tekst-podst"/>
        <w:rPr>
          <w:rFonts w:ascii="Calibri" w:eastAsia="Times New Roman" w:hAnsi="Calibri" w:cs="Calibri"/>
          <w:szCs w:val="20"/>
          <w:lang w:eastAsia="ar-SA"/>
        </w:rPr>
      </w:pPr>
      <w:r w:rsidRPr="00B073A1">
        <w:rPr>
          <w:rFonts w:ascii="Calibri" w:eastAsia="Times New Roman" w:hAnsi="Calibri" w:cs="Calibri"/>
          <w:szCs w:val="20"/>
          <w:lang w:eastAsia="ar-SA"/>
        </w:rPr>
        <w:t xml:space="preserve">Wskazane na rysunku oprawy przykładowe zostały użyte do obliczeń zgodnie z normą i powinny stanowić punkt odniesienia przy wyborze ostatecznych rozwiązań. </w:t>
      </w:r>
      <w:r w:rsidR="008E6BF5">
        <w:rPr>
          <w:rFonts w:ascii="Calibri" w:eastAsia="Times New Roman" w:hAnsi="Calibri" w:cs="Calibri"/>
          <w:szCs w:val="20"/>
          <w:lang w:eastAsia="ar-SA"/>
        </w:rPr>
        <w:t xml:space="preserve"> </w:t>
      </w:r>
      <w:r w:rsidR="008E6BF5" w:rsidRPr="00B073A1">
        <w:rPr>
          <w:rFonts w:ascii="Calibri" w:eastAsia="Times New Roman" w:hAnsi="Calibri" w:cs="Calibri"/>
          <w:szCs w:val="20"/>
          <w:lang w:eastAsia="ar-SA"/>
        </w:rPr>
        <w:t>Przedstawione rozmieszczenie, ilości i dobór opraw należy dostosować do ostatecznej aranżacji wnętrz – dobory potwierdzić obliczeniami. Ostateczne dobory opraw powinny spełniać wymagania normy PN-EN 12464.</w:t>
      </w:r>
    </w:p>
    <w:p w14:paraId="717AFFBE" w14:textId="73071D99" w:rsidR="00B073A1" w:rsidRPr="00B073A1" w:rsidRDefault="008E09F8" w:rsidP="008E09F8">
      <w:pPr>
        <w:pStyle w:val="ampee-tekst-podst"/>
        <w:rPr>
          <w:rFonts w:ascii="Calibri" w:eastAsia="Times New Roman" w:hAnsi="Calibri" w:cs="Calibri"/>
          <w:szCs w:val="20"/>
          <w:lang w:eastAsia="ar-SA"/>
        </w:rPr>
      </w:pPr>
      <w:r w:rsidRPr="00B073A1">
        <w:rPr>
          <w:rFonts w:ascii="Calibri" w:eastAsia="Times New Roman" w:hAnsi="Calibri" w:cs="Calibri"/>
          <w:szCs w:val="20"/>
          <w:lang w:eastAsia="ar-SA"/>
        </w:rPr>
        <w:t>Sterowanie oświetleniem w częściach wspólnych – czujniki ruchu</w:t>
      </w:r>
      <w:r w:rsidR="00B073A1" w:rsidRPr="00B073A1">
        <w:rPr>
          <w:rFonts w:ascii="Calibri" w:eastAsia="Times New Roman" w:hAnsi="Calibri" w:cs="Calibri"/>
          <w:szCs w:val="20"/>
          <w:lang w:eastAsia="ar-SA"/>
        </w:rPr>
        <w:t>, system DALI, ręczne – szczegóły wg schematów</w:t>
      </w:r>
      <w:r w:rsidRPr="00B073A1">
        <w:rPr>
          <w:rFonts w:ascii="Calibri" w:eastAsia="Times New Roman" w:hAnsi="Calibri" w:cs="Calibri"/>
          <w:szCs w:val="20"/>
          <w:lang w:eastAsia="ar-SA"/>
        </w:rPr>
        <w:t>.</w:t>
      </w:r>
      <w:r w:rsidR="008E6BF5">
        <w:rPr>
          <w:rFonts w:ascii="Calibri" w:eastAsia="Times New Roman" w:hAnsi="Calibri" w:cs="Calibri"/>
          <w:szCs w:val="20"/>
          <w:lang w:eastAsia="ar-SA"/>
        </w:rPr>
        <w:t xml:space="preserve"> </w:t>
      </w:r>
      <w:r w:rsidR="00B073A1" w:rsidRPr="00B073A1">
        <w:rPr>
          <w:rFonts w:ascii="Calibri" w:eastAsia="Times New Roman" w:hAnsi="Calibri" w:cs="Calibri"/>
          <w:szCs w:val="20"/>
          <w:lang w:eastAsia="ar-SA"/>
        </w:rPr>
        <w:t xml:space="preserve">W komunikacji zaprojektowano system zintegrowanego sterowania </w:t>
      </w:r>
      <w:r w:rsidR="008E6BF5">
        <w:rPr>
          <w:rFonts w:ascii="Calibri" w:eastAsia="Times New Roman" w:hAnsi="Calibri" w:cs="Calibri"/>
          <w:szCs w:val="20"/>
          <w:lang w:eastAsia="ar-SA"/>
        </w:rPr>
        <w:t>w funkcji korytarzowej</w:t>
      </w:r>
      <w:r w:rsidR="00B073A1" w:rsidRPr="00B073A1">
        <w:rPr>
          <w:rFonts w:ascii="Calibri" w:eastAsia="Times New Roman" w:hAnsi="Calibri" w:cs="Calibri"/>
          <w:szCs w:val="20"/>
          <w:lang w:eastAsia="ar-SA"/>
        </w:rPr>
        <w:t xml:space="preserve">. System ma za zadanie utrzymywać doświetlenie powierzchni na zadanym minimalnym poziomie z dostosowaniem zarówno do warunków zewnętrznych, pory dnia jak i w odpowiedzi na </w:t>
      </w:r>
      <w:r w:rsidR="003D4F64">
        <w:rPr>
          <w:rFonts w:ascii="Calibri" w:eastAsia="Times New Roman" w:hAnsi="Calibri" w:cs="Calibri"/>
          <w:szCs w:val="20"/>
          <w:lang w:eastAsia="ar-SA"/>
        </w:rPr>
        <w:t>zachowanie</w:t>
      </w:r>
      <w:r w:rsidR="00B073A1" w:rsidRPr="00B073A1">
        <w:rPr>
          <w:rFonts w:ascii="Calibri" w:eastAsia="Times New Roman" w:hAnsi="Calibri" w:cs="Calibri"/>
          <w:szCs w:val="20"/>
          <w:lang w:eastAsia="ar-SA"/>
        </w:rPr>
        <w:t xml:space="preserve"> użytkowników.</w:t>
      </w:r>
      <w:r w:rsidRPr="00B073A1">
        <w:rPr>
          <w:rFonts w:ascii="Calibri" w:eastAsia="Times New Roman" w:hAnsi="Calibri" w:cs="Calibri"/>
          <w:szCs w:val="20"/>
          <w:lang w:eastAsia="ar-SA"/>
        </w:rPr>
        <w:t xml:space="preserve"> </w:t>
      </w:r>
    </w:p>
    <w:p w14:paraId="73441B29" w14:textId="4BF34B0E" w:rsidR="008E09F8" w:rsidRPr="008E6BF5" w:rsidRDefault="00B073A1" w:rsidP="008E6BF5">
      <w:pPr>
        <w:pStyle w:val="ampee-tekst-podst"/>
        <w:rPr>
          <w:rFonts w:ascii="Calibri" w:eastAsia="Times New Roman" w:hAnsi="Calibri" w:cs="Calibri"/>
          <w:szCs w:val="20"/>
          <w:lang w:eastAsia="ar-SA"/>
        </w:rPr>
      </w:pPr>
      <w:r w:rsidRPr="00B073A1">
        <w:rPr>
          <w:rFonts w:ascii="Calibri" w:eastAsia="Times New Roman" w:hAnsi="Calibri" w:cs="Calibri"/>
          <w:szCs w:val="20"/>
          <w:lang w:eastAsia="ar-SA"/>
        </w:rPr>
        <w:t xml:space="preserve">Odpowiednio zaprogramowana funkcja korytarzowa rozświetla do np. maksymalnego poziomu </w:t>
      </w:r>
      <w:r w:rsidR="008E6BF5">
        <w:rPr>
          <w:rFonts w:ascii="Calibri" w:eastAsia="Times New Roman" w:hAnsi="Calibri" w:cs="Calibri"/>
          <w:szCs w:val="20"/>
          <w:lang w:eastAsia="ar-SA"/>
        </w:rPr>
        <w:t>wymaganego</w:t>
      </w:r>
      <w:r w:rsidRPr="00B073A1">
        <w:rPr>
          <w:rFonts w:ascii="Calibri" w:eastAsia="Times New Roman" w:hAnsi="Calibri" w:cs="Calibri"/>
          <w:szCs w:val="20"/>
          <w:lang w:eastAsia="ar-SA"/>
        </w:rPr>
        <w:t xml:space="preserve"> lampę, pod którą jest użytkownik, oraz lampy sąsiednie na </w:t>
      </w:r>
      <w:r w:rsidR="003D4F64">
        <w:rPr>
          <w:rFonts w:ascii="Calibri" w:eastAsia="Times New Roman" w:hAnsi="Calibri" w:cs="Calibri"/>
          <w:szCs w:val="20"/>
          <w:lang w:eastAsia="ar-SA"/>
        </w:rPr>
        <w:t xml:space="preserve">ustawioną wartość mocy (przykładowo </w:t>
      </w:r>
      <w:r w:rsidRPr="00B073A1">
        <w:rPr>
          <w:rFonts w:ascii="Calibri" w:eastAsia="Times New Roman" w:hAnsi="Calibri" w:cs="Calibri"/>
          <w:szCs w:val="20"/>
          <w:lang w:eastAsia="ar-SA"/>
        </w:rPr>
        <w:t>10%</w:t>
      </w:r>
      <w:r w:rsidR="003D4F64">
        <w:rPr>
          <w:rFonts w:ascii="Calibri" w:eastAsia="Times New Roman" w:hAnsi="Calibri" w:cs="Calibri"/>
          <w:szCs w:val="20"/>
          <w:lang w:eastAsia="ar-SA"/>
        </w:rPr>
        <w:t>)</w:t>
      </w:r>
      <w:r w:rsidRPr="00B073A1">
        <w:rPr>
          <w:rFonts w:ascii="Calibri" w:eastAsia="Times New Roman" w:hAnsi="Calibri" w:cs="Calibri"/>
          <w:szCs w:val="20"/>
          <w:lang w:eastAsia="ar-SA"/>
        </w:rPr>
        <w:t>, dzięki czemu użytkownik nie wchodzi w ciemność i wie dokąd prowadzi korytarz.</w:t>
      </w:r>
      <w:r w:rsidR="008E6BF5">
        <w:rPr>
          <w:rFonts w:ascii="Calibri" w:eastAsia="Times New Roman" w:hAnsi="Calibri" w:cs="Calibri"/>
          <w:szCs w:val="20"/>
          <w:lang w:eastAsia="ar-SA"/>
        </w:rPr>
        <w:t xml:space="preserve"> Szczegóły należy uzgodnić z użytkownikiem  na etapie wykonawstwa w momencie programowania systemu. </w:t>
      </w:r>
      <w:r w:rsidRPr="00B073A1">
        <w:rPr>
          <w:rFonts w:ascii="Calibri" w:eastAsia="Times New Roman" w:hAnsi="Calibri" w:cs="Calibri"/>
          <w:szCs w:val="20"/>
          <w:lang w:eastAsia="ar-SA"/>
        </w:rPr>
        <w:t xml:space="preserve">System sterowania oświetleniem oparty na Bluetooth SIG </w:t>
      </w:r>
      <w:proofErr w:type="spellStart"/>
      <w:r w:rsidRPr="00B073A1">
        <w:rPr>
          <w:rFonts w:ascii="Calibri" w:eastAsia="Times New Roman" w:hAnsi="Calibri" w:cs="Calibri"/>
          <w:szCs w:val="20"/>
          <w:lang w:eastAsia="ar-SA"/>
        </w:rPr>
        <w:t>Mesh</w:t>
      </w:r>
      <w:proofErr w:type="spellEnd"/>
      <w:r w:rsidR="008E6BF5">
        <w:rPr>
          <w:rFonts w:ascii="Calibri" w:eastAsia="Times New Roman" w:hAnsi="Calibri" w:cs="Calibri"/>
          <w:szCs w:val="20"/>
          <w:lang w:eastAsia="ar-SA"/>
        </w:rPr>
        <w:t>. T</w:t>
      </w:r>
      <w:r w:rsidRPr="00B073A1">
        <w:rPr>
          <w:rFonts w:ascii="Calibri" w:eastAsia="Times New Roman" w:hAnsi="Calibri" w:cs="Calibri"/>
          <w:szCs w:val="20"/>
          <w:lang w:eastAsia="ar-SA"/>
        </w:rPr>
        <w:t>o inteligentna sieć indywidualnie adresowalnych opraw oświetleniowych SQ</w:t>
      </w:r>
      <w:r w:rsidR="008E6BF5">
        <w:rPr>
          <w:rFonts w:ascii="Calibri" w:eastAsia="Times New Roman" w:hAnsi="Calibri" w:cs="Calibri"/>
          <w:szCs w:val="20"/>
          <w:lang w:eastAsia="ar-SA"/>
        </w:rPr>
        <w:t> </w:t>
      </w:r>
      <w:r w:rsidRPr="00B073A1">
        <w:rPr>
          <w:rFonts w:ascii="Calibri" w:eastAsia="Times New Roman" w:hAnsi="Calibri" w:cs="Calibri"/>
          <w:szCs w:val="20"/>
          <w:lang w:eastAsia="ar-SA"/>
        </w:rPr>
        <w:t xml:space="preserve">1200 BT PIR </w:t>
      </w:r>
      <w:proofErr w:type="spellStart"/>
      <w:r w:rsidRPr="00B073A1">
        <w:rPr>
          <w:rFonts w:ascii="Calibri" w:eastAsia="Times New Roman" w:hAnsi="Calibri" w:cs="Calibri"/>
          <w:szCs w:val="20"/>
          <w:lang w:eastAsia="ar-SA"/>
        </w:rPr>
        <w:t>IoT</w:t>
      </w:r>
      <w:proofErr w:type="spellEnd"/>
      <w:r w:rsidRPr="00B073A1">
        <w:rPr>
          <w:rFonts w:ascii="Calibri" w:eastAsia="Times New Roman" w:hAnsi="Calibri" w:cs="Calibri"/>
          <w:szCs w:val="20"/>
          <w:lang w:eastAsia="ar-SA"/>
        </w:rPr>
        <w:t xml:space="preserve">, wyposażonych w czujnik ruchu i światła. Wszystkie komponenty komunikują się ze sobą bezprzewodowo. Bluetooth </w:t>
      </w:r>
      <w:proofErr w:type="spellStart"/>
      <w:r w:rsidRPr="00B073A1">
        <w:rPr>
          <w:rFonts w:ascii="Calibri" w:eastAsia="Times New Roman" w:hAnsi="Calibri" w:cs="Calibri"/>
          <w:szCs w:val="20"/>
          <w:lang w:eastAsia="ar-SA"/>
        </w:rPr>
        <w:t>Mesh</w:t>
      </w:r>
      <w:proofErr w:type="spellEnd"/>
      <w:r w:rsidRPr="00B073A1">
        <w:rPr>
          <w:rFonts w:ascii="Calibri" w:eastAsia="Times New Roman" w:hAnsi="Calibri" w:cs="Calibri"/>
          <w:szCs w:val="20"/>
          <w:lang w:eastAsia="ar-SA"/>
        </w:rPr>
        <w:t xml:space="preserve"> to otwarty standard komunikacji bezprzewodowej, który umożliwia łatwe skalowanie, musi jedynie zostać zachowana maksymalna odległość między oprawami – 50m. </w:t>
      </w:r>
      <w:r w:rsidR="008E6BF5">
        <w:rPr>
          <w:rFonts w:ascii="Calibri" w:eastAsia="Times New Roman" w:hAnsi="Calibri" w:cs="Calibri"/>
          <w:szCs w:val="20"/>
          <w:lang w:eastAsia="ar-SA"/>
        </w:rPr>
        <w:t>Oprawy działają na interfejsie</w:t>
      </w:r>
      <w:r w:rsidR="008E6BF5" w:rsidRPr="00B073A1">
        <w:rPr>
          <w:rFonts w:ascii="Calibri" w:eastAsia="Times New Roman" w:hAnsi="Calibri" w:cs="Calibri"/>
          <w:szCs w:val="20"/>
          <w:lang w:eastAsia="ar-SA"/>
        </w:rPr>
        <w:t xml:space="preserve"> ściemniania DALI, jednak </w:t>
      </w:r>
      <w:r w:rsidR="008E6BF5">
        <w:rPr>
          <w:rFonts w:ascii="Calibri" w:eastAsia="Times New Roman" w:hAnsi="Calibri" w:cs="Calibri"/>
          <w:szCs w:val="20"/>
          <w:lang w:eastAsia="ar-SA"/>
        </w:rPr>
        <w:t xml:space="preserve">dzięki standardowi </w:t>
      </w:r>
      <w:proofErr w:type="spellStart"/>
      <w:r w:rsidR="008E6BF5">
        <w:rPr>
          <w:rFonts w:ascii="Calibri" w:eastAsia="Times New Roman" w:hAnsi="Calibri" w:cs="Calibri"/>
          <w:szCs w:val="20"/>
          <w:lang w:eastAsia="ar-SA"/>
        </w:rPr>
        <w:t>Mesh</w:t>
      </w:r>
      <w:proofErr w:type="spellEnd"/>
      <w:r w:rsidR="008E6BF5">
        <w:rPr>
          <w:rFonts w:ascii="Calibri" w:eastAsia="Times New Roman" w:hAnsi="Calibri" w:cs="Calibri"/>
          <w:szCs w:val="20"/>
          <w:lang w:eastAsia="ar-SA"/>
        </w:rPr>
        <w:t xml:space="preserve">, </w:t>
      </w:r>
      <w:r w:rsidR="008E6BF5" w:rsidRPr="00B073A1">
        <w:rPr>
          <w:rFonts w:ascii="Calibri" w:eastAsia="Times New Roman" w:hAnsi="Calibri" w:cs="Calibri"/>
          <w:szCs w:val="20"/>
          <w:lang w:eastAsia="ar-SA"/>
        </w:rPr>
        <w:t xml:space="preserve">nie ma konieczności przewodowego ich łączenia i grupowania, wystarczy doprowadzić przewody zasilające do miejsca, w którym </w:t>
      </w:r>
      <w:r w:rsidR="008E6BF5">
        <w:rPr>
          <w:rFonts w:ascii="Calibri" w:eastAsia="Times New Roman" w:hAnsi="Calibri" w:cs="Calibri"/>
          <w:szCs w:val="20"/>
          <w:lang w:eastAsia="ar-SA"/>
        </w:rPr>
        <w:t>zostanie zamontowana</w:t>
      </w:r>
      <w:r w:rsidR="008E6BF5" w:rsidRPr="00B073A1">
        <w:rPr>
          <w:rFonts w:ascii="Calibri" w:eastAsia="Times New Roman" w:hAnsi="Calibri" w:cs="Calibri"/>
          <w:szCs w:val="20"/>
          <w:lang w:eastAsia="ar-SA"/>
        </w:rPr>
        <w:t xml:space="preserve"> lampa. Grupowanie i uruchomienie odbywa się z pozycji aplikacji mobilnej.</w:t>
      </w:r>
      <w:r w:rsidR="008E6BF5">
        <w:rPr>
          <w:rFonts w:ascii="Calibri" w:eastAsia="Times New Roman" w:hAnsi="Calibri" w:cs="Calibri"/>
          <w:szCs w:val="20"/>
          <w:lang w:eastAsia="ar-SA"/>
        </w:rPr>
        <w:t xml:space="preserve"> Podobnie jak k</w:t>
      </w:r>
      <w:r w:rsidRPr="00B073A1">
        <w:rPr>
          <w:rFonts w:ascii="Calibri" w:eastAsia="Times New Roman" w:hAnsi="Calibri" w:cs="Calibri"/>
          <w:szCs w:val="20"/>
          <w:lang w:eastAsia="ar-SA"/>
        </w:rPr>
        <w:t>ontrola ustawień systemu</w:t>
      </w:r>
      <w:r w:rsidR="008E6BF5">
        <w:rPr>
          <w:rFonts w:ascii="Calibri" w:eastAsia="Times New Roman" w:hAnsi="Calibri" w:cs="Calibri"/>
          <w:szCs w:val="20"/>
          <w:lang w:eastAsia="ar-SA"/>
        </w:rPr>
        <w:t>. Pełna kontrola jest</w:t>
      </w:r>
      <w:r w:rsidRPr="00B073A1">
        <w:rPr>
          <w:rFonts w:ascii="Calibri" w:eastAsia="Times New Roman" w:hAnsi="Calibri" w:cs="Calibri"/>
          <w:szCs w:val="20"/>
          <w:lang w:eastAsia="ar-SA"/>
        </w:rPr>
        <w:t xml:space="preserve"> możliwa jest dzięki darmowej aplikacji na urządzenia mobilne, lub przez de</w:t>
      </w:r>
      <w:r w:rsidR="008E6BF5">
        <w:rPr>
          <w:rFonts w:ascii="Calibri" w:eastAsia="Times New Roman" w:hAnsi="Calibri" w:cs="Calibri"/>
          <w:szCs w:val="20"/>
          <w:lang w:eastAsia="ar-SA"/>
        </w:rPr>
        <w:t>d</w:t>
      </w:r>
      <w:r w:rsidRPr="00B073A1">
        <w:rPr>
          <w:rFonts w:ascii="Calibri" w:eastAsia="Times New Roman" w:hAnsi="Calibri" w:cs="Calibri"/>
          <w:szCs w:val="20"/>
          <w:lang w:eastAsia="ar-SA"/>
        </w:rPr>
        <w:t>ykowany panel dotykowy lub przyciskowy</w:t>
      </w:r>
      <w:r w:rsidR="008E6BF5">
        <w:rPr>
          <w:rFonts w:ascii="Calibri" w:eastAsia="Times New Roman" w:hAnsi="Calibri" w:cs="Calibri"/>
          <w:szCs w:val="20"/>
          <w:lang w:eastAsia="ar-SA"/>
        </w:rPr>
        <w:t xml:space="preserve"> – zgodnie z rysunkami</w:t>
      </w:r>
      <w:r w:rsidRPr="00B073A1">
        <w:rPr>
          <w:rFonts w:ascii="Calibri" w:eastAsia="Times New Roman" w:hAnsi="Calibri" w:cs="Calibri"/>
          <w:szCs w:val="20"/>
          <w:lang w:eastAsia="ar-SA"/>
        </w:rPr>
        <w:t>.</w:t>
      </w:r>
      <w:r w:rsidR="008E6BF5">
        <w:rPr>
          <w:rFonts w:ascii="Calibri" w:eastAsia="Times New Roman" w:hAnsi="Calibri" w:cs="Calibri"/>
          <w:szCs w:val="20"/>
          <w:lang w:eastAsia="ar-SA"/>
        </w:rPr>
        <w:t xml:space="preserve"> </w:t>
      </w:r>
      <w:r w:rsidRPr="00B073A1">
        <w:rPr>
          <w:rFonts w:ascii="Calibri" w:eastAsia="Times New Roman" w:hAnsi="Calibri" w:cs="Calibri"/>
          <w:szCs w:val="20"/>
          <w:lang w:eastAsia="ar-SA"/>
        </w:rPr>
        <w:t>Dodatkowo</w:t>
      </w:r>
      <w:r w:rsidR="008E6BF5">
        <w:rPr>
          <w:rFonts w:ascii="Calibri" w:eastAsia="Times New Roman" w:hAnsi="Calibri" w:cs="Calibri"/>
          <w:szCs w:val="20"/>
          <w:lang w:eastAsia="ar-SA"/>
        </w:rPr>
        <w:t xml:space="preserve"> zaprojektowana</w:t>
      </w:r>
      <w:r w:rsidRPr="00B073A1">
        <w:rPr>
          <w:rFonts w:ascii="Calibri" w:eastAsia="Times New Roman" w:hAnsi="Calibri" w:cs="Calibri"/>
          <w:szCs w:val="20"/>
          <w:lang w:eastAsia="ar-SA"/>
        </w:rPr>
        <w:t xml:space="preserve"> sieć zosta</w:t>
      </w:r>
      <w:r w:rsidR="008E6BF5">
        <w:rPr>
          <w:rFonts w:ascii="Calibri" w:eastAsia="Times New Roman" w:hAnsi="Calibri" w:cs="Calibri"/>
          <w:szCs w:val="20"/>
          <w:lang w:eastAsia="ar-SA"/>
        </w:rPr>
        <w:t>nie</w:t>
      </w:r>
      <w:r w:rsidRPr="00B073A1">
        <w:rPr>
          <w:rFonts w:ascii="Calibri" w:eastAsia="Times New Roman" w:hAnsi="Calibri" w:cs="Calibri"/>
          <w:szCs w:val="20"/>
          <w:lang w:eastAsia="ar-SA"/>
        </w:rPr>
        <w:t xml:space="preserve"> wyposażona w bramkę dostępu (Gateway), któr</w:t>
      </w:r>
      <w:r w:rsidR="008E6BF5">
        <w:rPr>
          <w:rFonts w:ascii="Calibri" w:eastAsia="Times New Roman" w:hAnsi="Calibri" w:cs="Calibri"/>
          <w:szCs w:val="20"/>
          <w:lang w:eastAsia="ar-SA"/>
        </w:rPr>
        <w:t>a</w:t>
      </w:r>
      <w:r w:rsidRPr="00B073A1">
        <w:rPr>
          <w:rFonts w:ascii="Calibri" w:eastAsia="Times New Roman" w:hAnsi="Calibri" w:cs="Calibri"/>
          <w:szCs w:val="20"/>
          <w:lang w:eastAsia="ar-SA"/>
        </w:rPr>
        <w:t xml:space="preserve"> po podłączeniu do sieci </w:t>
      </w:r>
      <w:r w:rsidR="008E6BF5">
        <w:rPr>
          <w:rFonts w:ascii="Calibri" w:eastAsia="Times New Roman" w:hAnsi="Calibri" w:cs="Calibri"/>
          <w:szCs w:val="20"/>
          <w:lang w:eastAsia="ar-SA"/>
        </w:rPr>
        <w:t>LAN</w:t>
      </w:r>
      <w:r w:rsidRPr="00B073A1">
        <w:rPr>
          <w:rFonts w:ascii="Calibri" w:eastAsia="Times New Roman" w:hAnsi="Calibri" w:cs="Calibri"/>
          <w:szCs w:val="20"/>
          <w:lang w:eastAsia="ar-SA"/>
        </w:rPr>
        <w:t xml:space="preserve"> umożliwi sterowanie, programowanie zdalne oraz akwizycję danych z wyliczeniami uzyskanych oszczędności.</w:t>
      </w:r>
      <w:r w:rsidR="008E6BF5">
        <w:rPr>
          <w:rFonts w:ascii="Calibri" w:eastAsia="Times New Roman" w:hAnsi="Calibri" w:cs="Calibri"/>
          <w:szCs w:val="20"/>
          <w:lang w:eastAsia="ar-SA"/>
        </w:rPr>
        <w:t xml:space="preserve"> </w:t>
      </w:r>
    </w:p>
    <w:p w14:paraId="16D2F047" w14:textId="77777777" w:rsidR="0055628A" w:rsidRDefault="0055628A" w:rsidP="009504A6">
      <w:pPr>
        <w:pStyle w:val="03Nagwek3"/>
        <w:numPr>
          <w:ilvl w:val="0"/>
          <w:numId w:val="0"/>
        </w:numPr>
        <w:spacing w:before="0" w:after="0"/>
        <w:jc w:val="both"/>
        <w:rPr>
          <w:rFonts w:ascii="Calibri" w:hAnsi="Calibri" w:cs="Calibri"/>
          <w:b w:val="0"/>
          <w:sz w:val="22"/>
        </w:rPr>
      </w:pPr>
    </w:p>
    <w:p w14:paraId="35589B5A" w14:textId="77777777" w:rsidR="0055628A" w:rsidRPr="009504A6" w:rsidRDefault="0055628A" w:rsidP="0055628A">
      <w:pPr>
        <w:pStyle w:val="Nagwek1"/>
        <w:numPr>
          <w:ilvl w:val="0"/>
          <w:numId w:val="10"/>
        </w:numPr>
        <w:tabs>
          <w:tab w:val="num" w:pos="360"/>
        </w:tabs>
        <w:rPr>
          <w:rFonts w:ascii="Calibri" w:hAnsi="Calibri" w:cs="Calibri"/>
        </w:rPr>
      </w:pPr>
      <w:bookmarkStart w:id="48" w:name="_Toc151997493"/>
      <w:r w:rsidRPr="009504A6">
        <w:rPr>
          <w:rFonts w:ascii="Calibri" w:hAnsi="Calibri" w:cs="Calibri"/>
        </w:rPr>
        <w:t xml:space="preserve">Instalacja oświetlenia </w:t>
      </w:r>
      <w:r>
        <w:rPr>
          <w:rFonts w:ascii="Calibri" w:hAnsi="Calibri" w:cs="Calibri"/>
        </w:rPr>
        <w:t>awaryjnego</w:t>
      </w:r>
      <w:bookmarkEnd w:id="48"/>
    </w:p>
    <w:p w14:paraId="234C9115" w14:textId="77777777" w:rsidR="0055628A" w:rsidRPr="0092760C" w:rsidRDefault="0055628A" w:rsidP="0055628A">
      <w:pPr>
        <w:rPr>
          <w:rStyle w:val="Pogrubienie"/>
        </w:rPr>
      </w:pPr>
    </w:p>
    <w:p w14:paraId="169B9253" w14:textId="557564A4" w:rsidR="008D246E" w:rsidRPr="008D246E" w:rsidRDefault="00D6328A" w:rsidP="008D246E">
      <w:pPr>
        <w:pStyle w:val="ampee-tekst-podst"/>
        <w:rPr>
          <w:rFonts w:ascii="Calibri" w:eastAsia="Times New Roman" w:hAnsi="Calibri" w:cs="Calibri"/>
          <w:szCs w:val="20"/>
          <w:lang w:eastAsia="ar-SA"/>
        </w:rPr>
      </w:pPr>
      <w:r w:rsidRPr="00B073A1">
        <w:rPr>
          <w:rFonts w:ascii="Calibri" w:eastAsia="Times New Roman" w:hAnsi="Calibri" w:cs="Calibri"/>
          <w:szCs w:val="20"/>
          <w:lang w:eastAsia="ar-SA"/>
        </w:rPr>
        <w:t xml:space="preserve">Instalację wykonać na podstawie rysunków i ustaleń z Inwestorem, okablowaniem </w:t>
      </w:r>
      <w:r>
        <w:rPr>
          <w:rFonts w:ascii="Calibri" w:eastAsia="Times New Roman" w:hAnsi="Calibri" w:cs="Calibri"/>
          <w:szCs w:val="20"/>
          <w:lang w:eastAsia="ar-SA"/>
        </w:rPr>
        <w:t xml:space="preserve">dla części komunikacji </w:t>
      </w:r>
      <w:r w:rsidRPr="00B073A1">
        <w:rPr>
          <w:rFonts w:ascii="Calibri" w:eastAsia="Times New Roman" w:hAnsi="Calibri" w:cs="Calibri"/>
          <w:szCs w:val="20"/>
          <w:lang w:eastAsia="ar-SA"/>
        </w:rPr>
        <w:t>B2ca-s1b, d1, a1 – np. N2XH-J</w:t>
      </w:r>
      <w:r>
        <w:rPr>
          <w:rFonts w:ascii="Calibri" w:eastAsia="Times New Roman" w:hAnsi="Calibri" w:cs="Calibri"/>
          <w:szCs w:val="20"/>
          <w:lang w:eastAsia="ar-SA"/>
        </w:rPr>
        <w:t xml:space="preserve"> i pozostałych </w:t>
      </w:r>
      <w:r w:rsidRPr="00D6328A">
        <w:rPr>
          <w:rFonts w:ascii="Calibri" w:eastAsia="Times New Roman" w:hAnsi="Calibri" w:cs="Calibri"/>
          <w:szCs w:val="20"/>
          <w:lang w:eastAsia="ar-SA"/>
        </w:rPr>
        <w:t xml:space="preserve">przestrzeni </w:t>
      </w:r>
      <w:r w:rsidRPr="00D6328A">
        <w:rPr>
          <w:rFonts w:eastAsia="Times New Roman" w:cs="Arial"/>
          <w:lang w:eastAsia="pl-PL"/>
        </w:rPr>
        <w:t xml:space="preserve">Dca-s2, d1, a3 – np. </w:t>
      </w:r>
      <w:proofErr w:type="spellStart"/>
      <w:r w:rsidRPr="00D6328A">
        <w:rPr>
          <w:rFonts w:eastAsia="Times New Roman" w:cs="Arial"/>
          <w:lang w:eastAsia="pl-PL"/>
        </w:rPr>
        <w:t>YnKY</w:t>
      </w:r>
      <w:proofErr w:type="spellEnd"/>
      <w:r w:rsidRPr="00D6328A">
        <w:rPr>
          <w:rFonts w:ascii="Calibri" w:hAnsi="Calibri" w:cs="Calibri"/>
        </w:rPr>
        <w:t xml:space="preserve"> (</w:t>
      </w:r>
      <w:r>
        <w:rPr>
          <w:rFonts w:ascii="Calibri" w:hAnsi="Calibri" w:cs="Calibri"/>
        </w:rPr>
        <w:t>100</w:t>
      </w:r>
      <w:r w:rsidRPr="009504A6">
        <w:rPr>
          <w:rFonts w:ascii="Calibri" w:hAnsi="Calibri" w:cs="Calibri"/>
        </w:rPr>
        <w:t>0V).</w:t>
      </w:r>
      <w:r w:rsidR="008D246E" w:rsidRPr="008D246E">
        <w:rPr>
          <w:rFonts w:ascii="Calibri" w:eastAsia="Times New Roman" w:hAnsi="Calibri" w:cs="Calibri"/>
          <w:szCs w:val="20"/>
          <w:lang w:eastAsia="ar-SA"/>
        </w:rPr>
        <w:t xml:space="preserve">. Wskazane na rysunku oprawy przykładowe zostały użyte do obliczeń zgodnie z normą i powinny stanowić punkt odniesienia przy wyborze ostatecznych </w:t>
      </w:r>
      <w:r w:rsidR="008D246E" w:rsidRPr="008253BB">
        <w:rPr>
          <w:rFonts w:ascii="Calibri" w:eastAsia="Times New Roman" w:hAnsi="Calibri" w:cs="Calibri"/>
          <w:szCs w:val="20"/>
          <w:lang w:eastAsia="ar-SA"/>
        </w:rPr>
        <w:t xml:space="preserve">rozwiązań. </w:t>
      </w:r>
      <w:r w:rsidR="008253BB" w:rsidRPr="008253BB">
        <w:rPr>
          <w:rFonts w:ascii="Calibri" w:eastAsia="Times New Roman" w:hAnsi="Calibri" w:cs="Calibri"/>
          <w:szCs w:val="20"/>
          <w:lang w:eastAsia="ar-SA"/>
        </w:rPr>
        <w:t xml:space="preserve">Zaprojektowano oprawy LED </w:t>
      </w:r>
      <w:proofErr w:type="spellStart"/>
      <w:r w:rsidR="008253BB" w:rsidRPr="008253BB">
        <w:rPr>
          <w:rFonts w:ascii="Calibri" w:eastAsia="Times New Roman" w:hAnsi="Calibri" w:cs="Calibri"/>
          <w:szCs w:val="20"/>
          <w:lang w:eastAsia="ar-SA"/>
        </w:rPr>
        <w:lastRenderedPageBreak/>
        <w:t>inwerterowe</w:t>
      </w:r>
      <w:proofErr w:type="spellEnd"/>
      <w:r w:rsidR="008253BB" w:rsidRPr="008253BB">
        <w:rPr>
          <w:rFonts w:ascii="Calibri" w:eastAsia="Times New Roman" w:hAnsi="Calibri" w:cs="Calibri"/>
          <w:szCs w:val="20"/>
          <w:lang w:eastAsia="ar-SA"/>
        </w:rPr>
        <w:t>, częściowo zintegrowane z oprawami oświetlenia podstawowego.</w:t>
      </w:r>
      <w:r w:rsidR="008253BB" w:rsidRPr="008D246E">
        <w:rPr>
          <w:rFonts w:ascii="Calibri" w:eastAsia="Times New Roman" w:hAnsi="Calibri" w:cs="Calibri"/>
          <w:szCs w:val="20"/>
          <w:lang w:eastAsia="ar-SA"/>
        </w:rPr>
        <w:t xml:space="preserve"> </w:t>
      </w:r>
      <w:r w:rsidR="008D246E" w:rsidRPr="008D246E">
        <w:rPr>
          <w:rFonts w:ascii="Calibri" w:eastAsia="Times New Roman" w:hAnsi="Calibri" w:cs="Calibri"/>
          <w:szCs w:val="20"/>
          <w:lang w:eastAsia="ar-SA"/>
        </w:rPr>
        <w:t xml:space="preserve">Oprawy AW zasilić z tych samych obwodów co sąsiednie oprawy podstawowe. Jest to niezbędne w celu zapewnienia jednolitego poziomu ochrony. Oprawy awaryjne oświetlenia ewakuacyjnego jako autonomiczne (z </w:t>
      </w:r>
      <w:proofErr w:type="spellStart"/>
      <w:r w:rsidR="008D246E" w:rsidRPr="008D246E">
        <w:rPr>
          <w:rFonts w:ascii="Calibri" w:eastAsia="Times New Roman" w:hAnsi="Calibri" w:cs="Calibri"/>
          <w:szCs w:val="20"/>
          <w:lang w:eastAsia="ar-SA"/>
        </w:rPr>
        <w:t>autotestem</w:t>
      </w:r>
      <w:proofErr w:type="spellEnd"/>
      <w:r w:rsidR="008D246E" w:rsidRPr="008D246E">
        <w:rPr>
          <w:rFonts w:ascii="Calibri" w:eastAsia="Times New Roman" w:hAnsi="Calibri" w:cs="Calibri"/>
          <w:szCs w:val="20"/>
          <w:lang w:eastAsia="ar-SA"/>
        </w:rPr>
        <w:t xml:space="preserve">) wyposażone we własne akumulatory. Na drodze ewakuacyjnej natężenie oświetlenia nie mniejsze niż 1lx w osi drogi. Przy urządzeniach ppoż. 5lx. Minimalny czas podtrzymania działania oświetlenia awaryjnego </w:t>
      </w:r>
      <w:r w:rsidR="008253BB">
        <w:rPr>
          <w:rFonts w:ascii="Calibri" w:eastAsia="Times New Roman" w:hAnsi="Calibri" w:cs="Calibri"/>
          <w:szCs w:val="20"/>
          <w:lang w:eastAsia="ar-SA"/>
        </w:rPr>
        <w:t xml:space="preserve">i ewakuacyjnego </w:t>
      </w:r>
      <w:r w:rsidR="008D246E" w:rsidRPr="008D246E">
        <w:rPr>
          <w:rFonts w:ascii="Calibri" w:eastAsia="Times New Roman" w:hAnsi="Calibri" w:cs="Calibri"/>
          <w:szCs w:val="20"/>
          <w:lang w:eastAsia="ar-SA"/>
        </w:rPr>
        <w:t xml:space="preserve">– </w:t>
      </w:r>
      <w:r w:rsidR="008253BB">
        <w:rPr>
          <w:rFonts w:ascii="Calibri" w:eastAsia="Times New Roman" w:hAnsi="Calibri" w:cs="Calibri"/>
          <w:szCs w:val="20"/>
          <w:lang w:eastAsia="ar-SA"/>
        </w:rPr>
        <w:t>3</w:t>
      </w:r>
      <w:r w:rsidR="008D246E" w:rsidRPr="008D246E">
        <w:rPr>
          <w:rFonts w:ascii="Calibri" w:eastAsia="Times New Roman" w:hAnsi="Calibri" w:cs="Calibri"/>
          <w:szCs w:val="20"/>
          <w:lang w:eastAsia="ar-SA"/>
        </w:rPr>
        <w:t>h. Na końcu każdej drogi ewakuacyjnej (na zewnątrz) umieszczać oprawę doświetlająca (wyposażoną w układ zasilania przystosowany do niskich temperatur), przed wejściem dopuszcza się stosowanie opraw dwufunkcyjnych. Ostateczne dobory i rozmieszczenie opraw/źródeł muszą spełniać wymagania normy PN-EN 1838. Przed zamówieniem opraw należy potwierdzić u producenta  posiadanie świadectwa dopuszczenia opraw zgodnie z wymaganiami ustawy o ochronie przeciwpożarowej.</w:t>
      </w:r>
    </w:p>
    <w:p w14:paraId="4FDA9875" w14:textId="201382A3" w:rsidR="008E09F8" w:rsidRPr="009504A6" w:rsidRDefault="007F4995" w:rsidP="0055628A">
      <w:pPr>
        <w:pStyle w:val="03Nagwek3"/>
        <w:numPr>
          <w:ilvl w:val="0"/>
          <w:numId w:val="0"/>
        </w:numPr>
        <w:spacing w:before="0" w:after="0"/>
        <w:jc w:val="both"/>
        <w:rPr>
          <w:rFonts w:ascii="Calibri" w:hAnsi="Calibri" w:cs="Calibri"/>
          <w:b w:val="0"/>
          <w:sz w:val="22"/>
        </w:rPr>
      </w:pPr>
      <w:r>
        <w:rPr>
          <w:rFonts w:ascii="Calibri" w:hAnsi="Calibri" w:cs="Calibri"/>
          <w:b w:val="0"/>
          <w:sz w:val="22"/>
        </w:rPr>
        <w:t>Oprawy</w:t>
      </w:r>
      <w:r w:rsidR="008253BB">
        <w:rPr>
          <w:rFonts w:ascii="Calibri" w:hAnsi="Calibri" w:cs="Calibri"/>
          <w:b w:val="0"/>
          <w:sz w:val="22"/>
        </w:rPr>
        <w:t xml:space="preserve"> pokazane na rysunkach</w:t>
      </w:r>
      <w:r>
        <w:rPr>
          <w:rFonts w:ascii="Calibri" w:hAnsi="Calibri" w:cs="Calibri"/>
          <w:b w:val="0"/>
          <w:sz w:val="22"/>
        </w:rPr>
        <w:t xml:space="preserve"> rozmieszczono zgodnie przeprowadzoną symulacją</w:t>
      </w:r>
      <w:r w:rsidR="008253BB">
        <w:rPr>
          <w:rFonts w:ascii="Calibri" w:hAnsi="Calibri" w:cs="Calibri"/>
          <w:b w:val="0"/>
          <w:sz w:val="22"/>
        </w:rPr>
        <w:t xml:space="preserve"> i instrukcją bezpieczeństwa pożarowego</w:t>
      </w:r>
      <w:r>
        <w:rPr>
          <w:rFonts w:ascii="Calibri" w:hAnsi="Calibri" w:cs="Calibri"/>
          <w:b w:val="0"/>
          <w:sz w:val="22"/>
        </w:rPr>
        <w:t>.</w:t>
      </w:r>
      <w:r w:rsidR="008253BB">
        <w:rPr>
          <w:rFonts w:ascii="Calibri" w:hAnsi="Calibri" w:cs="Calibri"/>
          <w:b w:val="0"/>
          <w:sz w:val="22"/>
        </w:rPr>
        <w:t xml:space="preserve"> Nadmiarowe</w:t>
      </w:r>
      <w:r>
        <w:rPr>
          <w:rFonts w:ascii="Calibri" w:hAnsi="Calibri" w:cs="Calibri"/>
          <w:b w:val="0"/>
          <w:sz w:val="22"/>
        </w:rPr>
        <w:t xml:space="preserve"> oprawy dodano gdzie to niezbędne w miejsca</w:t>
      </w:r>
      <w:r w:rsidR="008253BB">
        <w:rPr>
          <w:rFonts w:ascii="Calibri" w:hAnsi="Calibri" w:cs="Calibri"/>
          <w:b w:val="0"/>
          <w:sz w:val="22"/>
        </w:rPr>
        <w:t>c</w:t>
      </w:r>
      <w:r>
        <w:rPr>
          <w:rFonts w:ascii="Calibri" w:hAnsi="Calibri" w:cs="Calibri"/>
          <w:b w:val="0"/>
          <w:sz w:val="22"/>
        </w:rPr>
        <w:t>h lokalizacji PWP, ROP, hydrantów wewnętrznych i gaśnic.</w:t>
      </w:r>
    </w:p>
    <w:p w14:paraId="1017A0A4" w14:textId="77777777" w:rsidR="009504A6" w:rsidRDefault="009504A6" w:rsidP="009504A6">
      <w:pPr>
        <w:pStyle w:val="Nagwek1"/>
        <w:numPr>
          <w:ilvl w:val="0"/>
          <w:numId w:val="0"/>
        </w:numPr>
        <w:rPr>
          <w:bCs/>
        </w:rPr>
      </w:pPr>
    </w:p>
    <w:p w14:paraId="757A68C6" w14:textId="77777777" w:rsidR="007F4995" w:rsidRDefault="007F4995">
      <w:pPr>
        <w:pStyle w:val="Nagwek1"/>
        <w:numPr>
          <w:ilvl w:val="0"/>
          <w:numId w:val="10"/>
        </w:numPr>
        <w:tabs>
          <w:tab w:val="num" w:pos="360"/>
        </w:tabs>
        <w:rPr>
          <w:rFonts w:ascii="Calibri" w:hAnsi="Calibri" w:cs="Calibri"/>
        </w:rPr>
      </w:pPr>
      <w:bookmarkStart w:id="49" w:name="_Toc151997494"/>
      <w:r w:rsidRPr="007F4995">
        <w:rPr>
          <w:rFonts w:ascii="Calibri" w:hAnsi="Calibri" w:cs="Calibri"/>
        </w:rPr>
        <w:t xml:space="preserve">Układy oddymiania </w:t>
      </w:r>
      <w:r>
        <w:rPr>
          <w:rFonts w:ascii="Calibri" w:hAnsi="Calibri" w:cs="Calibri"/>
        </w:rPr>
        <w:t>–</w:t>
      </w:r>
      <w:r w:rsidRPr="007F4995">
        <w:rPr>
          <w:rFonts w:ascii="Calibri" w:hAnsi="Calibri" w:cs="Calibri"/>
        </w:rPr>
        <w:t xml:space="preserve"> istniejące</w:t>
      </w:r>
      <w:bookmarkEnd w:id="49"/>
    </w:p>
    <w:p w14:paraId="741272C8" w14:textId="77777777" w:rsidR="007F4995" w:rsidRPr="007F4995" w:rsidRDefault="007F4995" w:rsidP="007F4995"/>
    <w:p w14:paraId="02CA506E" w14:textId="77777777" w:rsidR="004747A0" w:rsidRDefault="007F4995" w:rsidP="007F4995">
      <w:pPr>
        <w:pStyle w:val="03Nagwek3"/>
        <w:numPr>
          <w:ilvl w:val="0"/>
          <w:numId w:val="0"/>
        </w:numPr>
        <w:spacing w:before="0" w:after="0"/>
        <w:jc w:val="both"/>
        <w:rPr>
          <w:rFonts w:ascii="Calibri" w:hAnsi="Calibri" w:cs="Calibri"/>
          <w:b w:val="0"/>
          <w:sz w:val="22"/>
        </w:rPr>
      </w:pPr>
      <w:r>
        <w:rPr>
          <w:rFonts w:ascii="Calibri" w:hAnsi="Calibri" w:cs="Calibri"/>
          <w:b w:val="0"/>
          <w:sz w:val="22"/>
        </w:rPr>
        <w:t>W obiekcie są zamontowane układy oddymiania obejmujące wydzielone ciągi komunikacyjne (klatki schodowe)</w:t>
      </w:r>
      <w:r w:rsidR="004747A0">
        <w:rPr>
          <w:rFonts w:ascii="Calibri" w:hAnsi="Calibri" w:cs="Calibri"/>
          <w:b w:val="0"/>
          <w:sz w:val="22"/>
        </w:rPr>
        <w:t xml:space="preserve">. System wykonano na podstawie opracowania z 12.12.2007r. K-BAUSYSTEM wg PN-B-02877-4. W ramach opracowania przewiduje się wyłącznie doprowadzenie nowego zasilania do tych urządzeń. Zasilanie należy doprowadzić z nowej sekcji zasilania urządzeń ppoż. szczegóły wg rysunków. </w:t>
      </w:r>
    </w:p>
    <w:p w14:paraId="267C437C" w14:textId="77777777" w:rsidR="007F4995" w:rsidRDefault="007F4995" w:rsidP="007F4995"/>
    <w:p w14:paraId="0835B662" w14:textId="77777777" w:rsidR="007F4995" w:rsidRPr="007F4995" w:rsidRDefault="007F4995" w:rsidP="007F4995"/>
    <w:p w14:paraId="0FA278EA" w14:textId="77777777" w:rsidR="009504A6" w:rsidRPr="009504A6" w:rsidRDefault="0055628A" w:rsidP="009504A6">
      <w:pPr>
        <w:pStyle w:val="Nagwek1"/>
        <w:numPr>
          <w:ilvl w:val="0"/>
          <w:numId w:val="10"/>
        </w:numPr>
        <w:rPr>
          <w:rFonts w:ascii="Calibri" w:hAnsi="Calibri" w:cs="Calibri"/>
        </w:rPr>
      </w:pPr>
      <w:bookmarkStart w:id="50" w:name="_Toc151997495"/>
      <w:r>
        <w:rPr>
          <w:rFonts w:ascii="Calibri" w:hAnsi="Calibri" w:cs="Calibri"/>
        </w:rPr>
        <w:t>Instalacja zasilania urządzeń</w:t>
      </w:r>
      <w:bookmarkEnd w:id="50"/>
    </w:p>
    <w:p w14:paraId="4C629750" w14:textId="77777777" w:rsidR="00D1398B" w:rsidRPr="00D1398B" w:rsidRDefault="00D1398B" w:rsidP="00D1398B">
      <w:pPr>
        <w:pStyle w:val="03Nagwek3"/>
        <w:numPr>
          <w:ilvl w:val="0"/>
          <w:numId w:val="0"/>
        </w:numPr>
        <w:spacing w:before="0" w:after="0"/>
        <w:jc w:val="both"/>
        <w:rPr>
          <w:rFonts w:ascii="Calibri" w:hAnsi="Calibri" w:cs="Calibri"/>
          <w:b w:val="0"/>
          <w:sz w:val="22"/>
        </w:rPr>
      </w:pPr>
    </w:p>
    <w:p w14:paraId="75ECBE80" w14:textId="5DEC1763" w:rsidR="00D1398B" w:rsidRDefault="00D1398B" w:rsidP="00D1398B">
      <w:pPr>
        <w:pStyle w:val="03Nagwek3"/>
        <w:numPr>
          <w:ilvl w:val="0"/>
          <w:numId w:val="0"/>
        </w:numPr>
        <w:spacing w:before="0" w:after="0"/>
        <w:jc w:val="both"/>
        <w:rPr>
          <w:rFonts w:ascii="Calibri" w:hAnsi="Calibri" w:cs="Calibri"/>
          <w:b w:val="0"/>
          <w:sz w:val="22"/>
        </w:rPr>
      </w:pPr>
      <w:r w:rsidRPr="00D1398B">
        <w:rPr>
          <w:rFonts w:ascii="Calibri" w:hAnsi="Calibri" w:cs="Calibri"/>
          <w:b w:val="0"/>
          <w:sz w:val="22"/>
        </w:rPr>
        <w:t>Instalację wykonać na podstawie rysunków i opracowań branżowych. Wstępnie zdefiniowane lokalizacje urządzeń technologii określono na rysunkach branżowych itp.. Dobór przewodów potwierdzić na podstawie DTR dostarczonych urządzeń, ich lokalizacji oraz wymaganych parametrów zasilania. Ostateczne trasy okablowania zasilającego i lokalizacje poszczególnych urządzeń uzgodnić z wykonawcą IS bezpośrednio na budowie</w:t>
      </w:r>
      <w:r w:rsidR="003D4F64">
        <w:rPr>
          <w:rFonts w:ascii="Calibri" w:hAnsi="Calibri" w:cs="Calibri"/>
          <w:b w:val="0"/>
          <w:sz w:val="22"/>
        </w:rPr>
        <w:t>.</w:t>
      </w:r>
    </w:p>
    <w:p w14:paraId="59F9BB6C" w14:textId="77777777" w:rsidR="00D1398B" w:rsidRDefault="00D1398B" w:rsidP="00D1398B">
      <w:pPr>
        <w:pStyle w:val="03Nagwek3"/>
        <w:numPr>
          <w:ilvl w:val="0"/>
          <w:numId w:val="0"/>
        </w:numPr>
        <w:spacing w:before="0" w:after="0"/>
        <w:jc w:val="both"/>
        <w:rPr>
          <w:rFonts w:ascii="Calibri" w:hAnsi="Calibri" w:cs="Calibri"/>
          <w:b w:val="0"/>
          <w:sz w:val="22"/>
        </w:rPr>
      </w:pPr>
    </w:p>
    <w:p w14:paraId="35689A02" w14:textId="5F903F45" w:rsidR="00D1398B" w:rsidRPr="009504A6" w:rsidRDefault="00D1398B" w:rsidP="00D1398B">
      <w:pPr>
        <w:pStyle w:val="Nagwek1"/>
        <w:numPr>
          <w:ilvl w:val="0"/>
          <w:numId w:val="10"/>
        </w:numPr>
        <w:tabs>
          <w:tab w:val="num" w:pos="360"/>
        </w:tabs>
        <w:rPr>
          <w:rFonts w:ascii="Calibri" w:hAnsi="Calibri" w:cs="Calibri"/>
        </w:rPr>
      </w:pPr>
      <w:bookmarkStart w:id="51" w:name="_Toc151997496"/>
      <w:r>
        <w:rPr>
          <w:rFonts w:ascii="Calibri" w:hAnsi="Calibri" w:cs="Calibri"/>
        </w:rPr>
        <w:t>Zasilanie windy osobowej</w:t>
      </w:r>
      <w:bookmarkEnd w:id="51"/>
    </w:p>
    <w:p w14:paraId="4C206D91" w14:textId="77777777" w:rsidR="00D1398B" w:rsidRDefault="00D1398B" w:rsidP="00D1398B">
      <w:pPr>
        <w:pStyle w:val="03Nagwek3"/>
        <w:numPr>
          <w:ilvl w:val="0"/>
          <w:numId w:val="0"/>
        </w:numPr>
        <w:spacing w:before="0" w:after="0"/>
        <w:jc w:val="both"/>
        <w:rPr>
          <w:rFonts w:ascii="Calibri" w:hAnsi="Calibri" w:cs="Calibri"/>
          <w:b w:val="0"/>
          <w:sz w:val="22"/>
        </w:rPr>
      </w:pPr>
    </w:p>
    <w:p w14:paraId="53A8937E" w14:textId="70FC5133" w:rsidR="0055628A" w:rsidRDefault="00D1398B" w:rsidP="0055628A">
      <w:pPr>
        <w:pStyle w:val="03Nagwek3"/>
        <w:numPr>
          <w:ilvl w:val="0"/>
          <w:numId w:val="0"/>
        </w:numPr>
        <w:spacing w:before="0" w:after="0"/>
        <w:jc w:val="both"/>
        <w:rPr>
          <w:rFonts w:ascii="Calibri" w:hAnsi="Calibri" w:cs="Calibri"/>
          <w:b w:val="0"/>
          <w:sz w:val="22"/>
        </w:rPr>
      </w:pPr>
      <w:r w:rsidRPr="00D1398B">
        <w:rPr>
          <w:rFonts w:ascii="Calibri" w:hAnsi="Calibri" w:cs="Calibri"/>
          <w:b w:val="0"/>
          <w:sz w:val="22"/>
        </w:rPr>
        <w:t>Szczegółowe wytyczne należy uzyskać od dostawcy</w:t>
      </w:r>
      <w:r>
        <w:rPr>
          <w:rFonts w:ascii="Calibri" w:hAnsi="Calibri" w:cs="Calibri"/>
          <w:b w:val="0"/>
          <w:sz w:val="22"/>
        </w:rPr>
        <w:t>, serwisu</w:t>
      </w:r>
      <w:r w:rsidRPr="00D1398B">
        <w:rPr>
          <w:rFonts w:ascii="Calibri" w:hAnsi="Calibri" w:cs="Calibri"/>
          <w:b w:val="0"/>
          <w:sz w:val="22"/>
        </w:rPr>
        <w:t>. Dla potrzeb projektu przyjmuje się</w:t>
      </w:r>
      <w:r>
        <w:rPr>
          <w:rFonts w:ascii="Calibri" w:hAnsi="Calibri" w:cs="Calibri"/>
          <w:b w:val="0"/>
          <w:sz w:val="22"/>
        </w:rPr>
        <w:t>,</w:t>
      </w:r>
      <w:r w:rsidRPr="00D1398B">
        <w:rPr>
          <w:rFonts w:ascii="Calibri" w:hAnsi="Calibri" w:cs="Calibri"/>
          <w:b w:val="0"/>
          <w:sz w:val="22"/>
        </w:rPr>
        <w:t xml:space="preserve"> że zasilanie 400V zostanie doprowadzone do maszynowni. Instalację oświetlenia  w zakresie dostawcy technologii dźwigu. Do windy należy też przewidzieć linię komunikacyjną na potrzeby alarmowe. Uwaga: połączenia wyrównawcze i podłączenie urządzeń technologii w zakresie wykonawcy technologii. Zabrania się prowadzenia jakichkolwiek instalacji (oprócz technologii dźwigu) w obrębie szybu windowego. </w:t>
      </w:r>
    </w:p>
    <w:p w14:paraId="052F3AE5" w14:textId="77777777" w:rsidR="0055628A" w:rsidRPr="009504A6" w:rsidRDefault="0055628A" w:rsidP="0055628A">
      <w:pPr>
        <w:pStyle w:val="03Nagwek3"/>
        <w:numPr>
          <w:ilvl w:val="0"/>
          <w:numId w:val="0"/>
        </w:numPr>
        <w:spacing w:before="0" w:after="0"/>
        <w:jc w:val="both"/>
        <w:rPr>
          <w:rFonts w:ascii="Calibri" w:hAnsi="Calibri" w:cs="Calibri"/>
          <w:b w:val="0"/>
          <w:sz w:val="22"/>
        </w:rPr>
      </w:pPr>
    </w:p>
    <w:p w14:paraId="7FF308CD" w14:textId="77777777" w:rsidR="0055628A" w:rsidRPr="00766E81" w:rsidRDefault="0055628A" w:rsidP="0055628A">
      <w:pPr>
        <w:pStyle w:val="Nagwek1"/>
        <w:numPr>
          <w:ilvl w:val="0"/>
          <w:numId w:val="10"/>
        </w:numPr>
        <w:tabs>
          <w:tab w:val="num" w:pos="360"/>
        </w:tabs>
        <w:rPr>
          <w:rFonts w:ascii="Calibri" w:hAnsi="Calibri" w:cs="Calibri"/>
          <w:bCs/>
        </w:rPr>
      </w:pPr>
      <w:bookmarkStart w:id="52" w:name="_Toc151997497"/>
      <w:r w:rsidRPr="00766E81">
        <w:rPr>
          <w:rFonts w:ascii="Calibri" w:hAnsi="Calibri" w:cs="Calibri"/>
          <w:bCs/>
        </w:rPr>
        <w:t>Trasy kablowe</w:t>
      </w:r>
      <w:bookmarkEnd w:id="52"/>
    </w:p>
    <w:p w14:paraId="4C38E19F" w14:textId="3D347DDC" w:rsidR="0022186F" w:rsidRPr="00766E81" w:rsidRDefault="0022186F" w:rsidP="0055628A">
      <w:pPr>
        <w:pStyle w:val="03Nagwek3"/>
        <w:numPr>
          <w:ilvl w:val="0"/>
          <w:numId w:val="0"/>
        </w:numPr>
        <w:spacing w:before="0" w:after="0"/>
        <w:jc w:val="both"/>
        <w:rPr>
          <w:rFonts w:ascii="Calibri" w:hAnsi="Calibri" w:cs="Calibri"/>
          <w:b w:val="0"/>
          <w:sz w:val="22"/>
        </w:rPr>
      </w:pPr>
      <w:r w:rsidRPr="00766E81">
        <w:rPr>
          <w:rFonts w:ascii="Calibri" w:hAnsi="Calibri" w:cs="Calibri"/>
          <w:b w:val="0"/>
          <w:sz w:val="22"/>
        </w:rPr>
        <w:t>Instalacje, poza korytami i wyznaczonymi trasami w posadzkach, wykonać jako podtynkowe – przykryć min. 10mm tynku.</w:t>
      </w:r>
    </w:p>
    <w:p w14:paraId="4DEF64C0" w14:textId="77777777" w:rsidR="00EC0D6D" w:rsidRPr="00766E81" w:rsidRDefault="0055628A" w:rsidP="00EC0D6D">
      <w:pPr>
        <w:pStyle w:val="03Nagwek3"/>
        <w:numPr>
          <w:ilvl w:val="0"/>
          <w:numId w:val="0"/>
        </w:numPr>
        <w:spacing w:before="0" w:after="0"/>
        <w:jc w:val="both"/>
        <w:rPr>
          <w:rFonts w:ascii="Calibri" w:hAnsi="Calibri" w:cs="Calibri"/>
          <w:b w:val="0"/>
          <w:sz w:val="22"/>
        </w:rPr>
      </w:pPr>
      <w:r w:rsidRPr="00766E81">
        <w:rPr>
          <w:rFonts w:ascii="Calibri" w:hAnsi="Calibri" w:cs="Calibri"/>
          <w:b w:val="0"/>
          <w:sz w:val="22"/>
        </w:rPr>
        <w:t>W ściankach g-k przewody chronić rurami ochronnymi giętkimi (typu RKLS). Przejścia okablowania przez ściany osłaniać rurkami ochronnymi. Stosować rurki nierozprzestrzeniające płomienia a w posadzkach o zwiększonej odporności udarowej. Nie dopuszcza się prowadzenia ciągów kabli opartych bezpośrednio na sufitach.</w:t>
      </w:r>
      <w:r w:rsidR="00EC0D6D" w:rsidRPr="00766E81">
        <w:rPr>
          <w:rFonts w:ascii="Calibri" w:hAnsi="Calibri" w:cs="Calibri"/>
          <w:b w:val="0"/>
          <w:sz w:val="22"/>
        </w:rPr>
        <w:t xml:space="preserve"> </w:t>
      </w:r>
      <w:r w:rsidR="00EC0D6D" w:rsidRPr="00766E81">
        <w:rPr>
          <w:rFonts w:ascii="Calibri" w:hAnsi="Calibri" w:cs="Calibri"/>
          <w:b w:val="0"/>
          <w:sz w:val="22"/>
        </w:rPr>
        <w:t xml:space="preserve">Nad </w:t>
      </w:r>
      <w:proofErr w:type="spellStart"/>
      <w:r w:rsidR="00EC0D6D" w:rsidRPr="00766E81">
        <w:rPr>
          <w:rFonts w:ascii="Calibri" w:hAnsi="Calibri" w:cs="Calibri"/>
          <w:b w:val="0"/>
          <w:sz w:val="22"/>
        </w:rPr>
        <w:t>sufitam</w:t>
      </w:r>
      <w:proofErr w:type="spellEnd"/>
      <w:r w:rsidR="00EC0D6D" w:rsidRPr="00766E81">
        <w:rPr>
          <w:rFonts w:ascii="Calibri" w:hAnsi="Calibri" w:cs="Calibri"/>
          <w:b w:val="0"/>
          <w:sz w:val="22"/>
        </w:rPr>
        <w:t xml:space="preserve"> dopuszcza się prowadzenie tras kablowych w postaci koryt metalowych montowanych do stropu – wg koncepcji wykonawcy. </w:t>
      </w:r>
    </w:p>
    <w:p w14:paraId="53201270" w14:textId="73F8E62D" w:rsidR="0055628A" w:rsidRPr="00766E81" w:rsidRDefault="0055628A" w:rsidP="0055628A">
      <w:pPr>
        <w:pStyle w:val="03Nagwek3"/>
        <w:numPr>
          <w:ilvl w:val="0"/>
          <w:numId w:val="0"/>
        </w:numPr>
        <w:spacing w:before="0" w:after="0"/>
        <w:jc w:val="both"/>
        <w:rPr>
          <w:rFonts w:ascii="Calibri" w:hAnsi="Calibri" w:cs="Calibri"/>
          <w:b w:val="0"/>
          <w:sz w:val="22"/>
        </w:rPr>
      </w:pPr>
    </w:p>
    <w:p w14:paraId="10702F4D" w14:textId="77777777" w:rsidR="0055628A" w:rsidRPr="00766E81" w:rsidRDefault="0055628A" w:rsidP="0055628A">
      <w:pPr>
        <w:pStyle w:val="03Nagwek3"/>
        <w:numPr>
          <w:ilvl w:val="0"/>
          <w:numId w:val="0"/>
        </w:numPr>
        <w:spacing w:before="0" w:after="0"/>
        <w:jc w:val="both"/>
        <w:rPr>
          <w:rFonts w:ascii="Calibri" w:hAnsi="Calibri" w:cs="Calibri"/>
          <w:b w:val="0"/>
          <w:sz w:val="22"/>
        </w:rPr>
      </w:pPr>
      <w:r w:rsidRPr="00766E81">
        <w:rPr>
          <w:rFonts w:ascii="Calibri" w:hAnsi="Calibri" w:cs="Calibri"/>
          <w:b w:val="0"/>
          <w:sz w:val="22"/>
        </w:rPr>
        <w:lastRenderedPageBreak/>
        <w:t xml:space="preserve">Na dachu nie dopuszcza się prowadzenia okablowania bez dodatkowej ochrony mechanicznej. Na dłuższych odcinkach wymagane wykonanie trasy kablowej z koryta montowanego na podstawach do poszycia. Koryto powinno być wyposażone w pokrywę. Odcinki między korytem a urządzeniem w rurce ochronnej odpornej na UV – stosować odpowiednie dławiki przy urządzeniach. </w:t>
      </w:r>
    </w:p>
    <w:p w14:paraId="3AD363EE" w14:textId="77777777" w:rsidR="0055628A" w:rsidRPr="00766E81" w:rsidRDefault="0055628A" w:rsidP="0055628A">
      <w:pPr>
        <w:pStyle w:val="03Nagwek3"/>
        <w:numPr>
          <w:ilvl w:val="0"/>
          <w:numId w:val="0"/>
        </w:numPr>
        <w:spacing w:before="0" w:after="0"/>
        <w:jc w:val="both"/>
        <w:rPr>
          <w:rFonts w:ascii="Calibri" w:hAnsi="Calibri" w:cs="Calibri"/>
          <w:b w:val="0"/>
          <w:sz w:val="22"/>
        </w:rPr>
      </w:pPr>
      <w:r w:rsidRPr="00766E81">
        <w:rPr>
          <w:rFonts w:ascii="Calibri" w:hAnsi="Calibri" w:cs="Calibri"/>
          <w:b w:val="0"/>
          <w:sz w:val="22"/>
        </w:rPr>
        <w:t>Po ułożeniu okablowania wszystkie otwory w ścianach uszczelnić masą przeciwpożarową, tak aby nie przedostawały się zanieczyszczenia stałe, płynne i lotne.</w:t>
      </w:r>
    </w:p>
    <w:p w14:paraId="5AAD7BD3" w14:textId="77777777" w:rsidR="0055628A" w:rsidRPr="00766E81" w:rsidRDefault="0055628A" w:rsidP="0055628A">
      <w:pPr>
        <w:pStyle w:val="03Nagwek3"/>
        <w:numPr>
          <w:ilvl w:val="0"/>
          <w:numId w:val="0"/>
        </w:numPr>
        <w:spacing w:before="0" w:after="0"/>
        <w:jc w:val="both"/>
        <w:rPr>
          <w:rFonts w:ascii="Calibri" w:hAnsi="Calibri" w:cs="Calibri"/>
          <w:b w:val="0"/>
          <w:sz w:val="22"/>
        </w:rPr>
      </w:pPr>
    </w:p>
    <w:p w14:paraId="5BA6CE67" w14:textId="00C822A4" w:rsidR="00D1398B" w:rsidRPr="00766E81" w:rsidRDefault="00D1398B" w:rsidP="00876B9F">
      <w:pPr>
        <w:pStyle w:val="03Nagwek3"/>
        <w:numPr>
          <w:ilvl w:val="0"/>
          <w:numId w:val="0"/>
        </w:numPr>
        <w:spacing w:before="0" w:after="0"/>
        <w:jc w:val="both"/>
        <w:rPr>
          <w:rFonts w:ascii="Calibri" w:hAnsi="Calibri" w:cs="Calibri"/>
          <w:b w:val="0"/>
          <w:sz w:val="22"/>
        </w:rPr>
      </w:pPr>
      <w:r w:rsidRPr="00766E81">
        <w:rPr>
          <w:rFonts w:ascii="Calibri" w:hAnsi="Calibri" w:cs="Calibri"/>
          <w:b w:val="0"/>
          <w:sz w:val="22"/>
        </w:rPr>
        <w:t xml:space="preserve">Instalacje w </w:t>
      </w:r>
      <w:r w:rsidR="00EC0D6D" w:rsidRPr="00766E81">
        <w:rPr>
          <w:rFonts w:ascii="Calibri" w:hAnsi="Calibri" w:cs="Calibri"/>
          <w:b w:val="0"/>
          <w:sz w:val="22"/>
        </w:rPr>
        <w:t>pomieszczeniach technicznych instalacje w</w:t>
      </w:r>
      <w:r w:rsidRPr="00766E81">
        <w:rPr>
          <w:rFonts w:ascii="Calibri" w:hAnsi="Calibri" w:cs="Calibri"/>
          <w:b w:val="0"/>
          <w:sz w:val="22"/>
        </w:rPr>
        <w:t xml:space="preserve">ykonać jako natynkowe. W </w:t>
      </w:r>
      <w:r w:rsidR="00EC0D6D" w:rsidRPr="00766E81">
        <w:rPr>
          <w:rFonts w:ascii="Calibri" w:hAnsi="Calibri" w:cs="Calibri"/>
          <w:b w:val="0"/>
          <w:sz w:val="22"/>
        </w:rPr>
        <w:t xml:space="preserve">pozostałych </w:t>
      </w:r>
      <w:r w:rsidRPr="00766E81">
        <w:rPr>
          <w:rFonts w:ascii="Calibri" w:hAnsi="Calibri" w:cs="Calibri"/>
          <w:b w:val="0"/>
          <w:sz w:val="22"/>
        </w:rPr>
        <w:t>pomieszczeniach, poza korytami kablowymi, w zależności od lokalizacji przyłączanego urządzenia przewody prowadzić wtynkowo, w posadzkach, a tam gdzie to konieczne w ściankach k-g - w rurkach ochronnych (nierozprzestrzeniających płomienia) w celu zapewnienia ochrony przed uszkodzeniem. Na zewnątrz nie dopuszcza się prowadzenia okablowania bez dodatkowej ochrony mechanicznej. Stosować koryto stalowe pełne z pokrywą oraz rurki nierozprzestrzeniające płomienia, odporne na działanie UV.</w:t>
      </w:r>
    </w:p>
    <w:p w14:paraId="0FAF25B1" w14:textId="77777777" w:rsidR="00EC0D6D" w:rsidRPr="00766E81" w:rsidRDefault="00EC0D6D" w:rsidP="00876B9F">
      <w:pPr>
        <w:pStyle w:val="03Nagwek3"/>
        <w:numPr>
          <w:ilvl w:val="0"/>
          <w:numId w:val="0"/>
        </w:numPr>
        <w:spacing w:before="0" w:after="0"/>
        <w:jc w:val="both"/>
        <w:rPr>
          <w:rFonts w:ascii="Calibri" w:hAnsi="Calibri" w:cs="Calibri"/>
          <w:b w:val="0"/>
          <w:sz w:val="22"/>
        </w:rPr>
      </w:pPr>
    </w:p>
    <w:p w14:paraId="29492A0C" w14:textId="4EE3AEA1" w:rsidR="00D1398B" w:rsidRPr="00766E81" w:rsidRDefault="00D1398B" w:rsidP="00876B9F">
      <w:pPr>
        <w:pStyle w:val="03Nagwek3"/>
        <w:numPr>
          <w:ilvl w:val="0"/>
          <w:numId w:val="0"/>
        </w:numPr>
        <w:spacing w:before="0" w:after="0"/>
        <w:jc w:val="both"/>
        <w:rPr>
          <w:rFonts w:ascii="Calibri" w:hAnsi="Calibri" w:cs="Calibri"/>
          <w:b w:val="0"/>
          <w:sz w:val="22"/>
        </w:rPr>
      </w:pPr>
      <w:r w:rsidRPr="00766E81">
        <w:rPr>
          <w:rFonts w:ascii="Calibri" w:hAnsi="Calibri" w:cs="Calibri"/>
          <w:b w:val="0"/>
          <w:sz w:val="22"/>
        </w:rPr>
        <w:t>Przewody elektryczne prowadzić równolegle do ścian i stropu. Przewody należy łączyć w puszkach łączeniowych montowanych pod osprzętem. Wszystkie puszki podtynkowe głębokie. Należy unikać podłączania więcej niż dwóch przewodów pod zaciski osprzętu.</w:t>
      </w:r>
    </w:p>
    <w:p w14:paraId="395D32E6" w14:textId="224B7B22" w:rsidR="00EC0D6D" w:rsidRPr="00766E81" w:rsidRDefault="00EC0D6D" w:rsidP="00EC0D6D">
      <w:pPr>
        <w:pStyle w:val="03Nagwek3"/>
        <w:numPr>
          <w:ilvl w:val="0"/>
          <w:numId w:val="0"/>
        </w:numPr>
        <w:spacing w:before="0" w:after="0"/>
        <w:jc w:val="both"/>
        <w:rPr>
          <w:rFonts w:ascii="Calibri" w:hAnsi="Calibri" w:cs="Calibri"/>
          <w:b w:val="0"/>
          <w:sz w:val="22"/>
        </w:rPr>
      </w:pPr>
      <w:r w:rsidRPr="00766E81">
        <w:rPr>
          <w:rFonts w:ascii="Calibri" w:hAnsi="Calibri" w:cs="Calibri"/>
          <w:b w:val="0"/>
          <w:sz w:val="22"/>
        </w:rPr>
        <w:t>Wprowadzenie kabli do szaf</w:t>
      </w:r>
      <w:r w:rsidRPr="00766E81">
        <w:rPr>
          <w:rFonts w:ascii="Calibri" w:hAnsi="Calibri" w:cs="Calibri"/>
          <w:b w:val="0"/>
          <w:sz w:val="22"/>
        </w:rPr>
        <w:t xml:space="preserve"> elektrycznych</w:t>
      </w:r>
      <w:r w:rsidRPr="00766E81">
        <w:rPr>
          <w:rFonts w:ascii="Calibri" w:hAnsi="Calibri" w:cs="Calibri"/>
          <w:b w:val="0"/>
          <w:sz w:val="22"/>
        </w:rPr>
        <w:t xml:space="preserve"> należy wykonać z góry lub z dołu (w zależności od przebiegu tras kablowych) poprzez technologiczny otwór szczelinowy znajdujący się w szafie. </w:t>
      </w:r>
      <w:r w:rsidRPr="00766E81">
        <w:rPr>
          <w:rFonts w:ascii="Calibri" w:hAnsi="Calibri" w:cs="Calibri"/>
          <w:b w:val="0"/>
          <w:sz w:val="22"/>
        </w:rPr>
        <w:t>W przypadku szaf natynkowych należy kable wprowadzać z zachowaniem IP obudowy.</w:t>
      </w:r>
    </w:p>
    <w:p w14:paraId="1C45B5D3" w14:textId="77777777" w:rsidR="00EC0D6D" w:rsidRPr="00766E81" w:rsidRDefault="00EC0D6D" w:rsidP="00876B9F">
      <w:pPr>
        <w:pStyle w:val="03Nagwek3"/>
        <w:numPr>
          <w:ilvl w:val="0"/>
          <w:numId w:val="0"/>
        </w:numPr>
        <w:spacing w:before="0" w:after="0"/>
        <w:jc w:val="both"/>
        <w:rPr>
          <w:rFonts w:ascii="Calibri" w:hAnsi="Calibri" w:cs="Calibri"/>
          <w:b w:val="0"/>
          <w:sz w:val="22"/>
        </w:rPr>
      </w:pPr>
    </w:p>
    <w:p w14:paraId="1E7A79FE" w14:textId="454A1F56" w:rsidR="00D1398B" w:rsidRPr="00766E81" w:rsidRDefault="00D1398B" w:rsidP="0055628A">
      <w:pPr>
        <w:pStyle w:val="03Nagwek3"/>
        <w:numPr>
          <w:ilvl w:val="0"/>
          <w:numId w:val="0"/>
        </w:numPr>
        <w:spacing w:before="0" w:after="0"/>
        <w:jc w:val="both"/>
        <w:rPr>
          <w:rFonts w:ascii="Calibri" w:hAnsi="Calibri" w:cs="Calibri"/>
          <w:b w:val="0"/>
          <w:sz w:val="22"/>
        </w:rPr>
      </w:pPr>
      <w:r w:rsidRPr="00766E81">
        <w:rPr>
          <w:rFonts w:ascii="Calibri" w:hAnsi="Calibri" w:cs="Calibri"/>
          <w:b w:val="0"/>
          <w:sz w:val="22"/>
        </w:rPr>
        <w:t>Okablowanie instalacji niskoprądowych układać równolegle do instalacji elektrycznych zasilających. Podejścia do urządzeń wykonywać razem z przewodami zasilającymi zachowując min 3-5cm odstępu w bruździe. Wszędzie zachowywać normatywne odstępy.</w:t>
      </w:r>
    </w:p>
    <w:p w14:paraId="7771FD85" w14:textId="77777777" w:rsidR="009504A6" w:rsidRPr="006316BB" w:rsidRDefault="009504A6" w:rsidP="0055628A">
      <w:pPr>
        <w:pStyle w:val="Nagwek1"/>
        <w:numPr>
          <w:ilvl w:val="0"/>
          <w:numId w:val="0"/>
        </w:numPr>
        <w:rPr>
          <w:bCs/>
        </w:rPr>
      </w:pPr>
    </w:p>
    <w:p w14:paraId="6B17D724" w14:textId="77777777" w:rsidR="009504A6" w:rsidRPr="009504A6" w:rsidRDefault="009504A6" w:rsidP="009504A6">
      <w:pPr>
        <w:pStyle w:val="Nagwek1"/>
        <w:numPr>
          <w:ilvl w:val="0"/>
          <w:numId w:val="10"/>
        </w:numPr>
        <w:rPr>
          <w:rFonts w:ascii="Calibri" w:hAnsi="Calibri" w:cs="Calibri"/>
        </w:rPr>
      </w:pPr>
      <w:bookmarkStart w:id="53" w:name="_Toc144120683"/>
      <w:bookmarkStart w:id="54" w:name="_Toc151997498"/>
      <w:r w:rsidRPr="009504A6">
        <w:rPr>
          <w:rFonts w:ascii="Calibri" w:hAnsi="Calibri" w:cs="Calibri"/>
        </w:rPr>
        <w:t xml:space="preserve">Instalacja  </w:t>
      </w:r>
      <w:bookmarkEnd w:id="53"/>
      <w:r w:rsidR="0055628A">
        <w:rPr>
          <w:rFonts w:ascii="Calibri" w:hAnsi="Calibri" w:cs="Calibri"/>
        </w:rPr>
        <w:t>uziemień i wyrównania potencjałów</w:t>
      </w:r>
      <w:bookmarkEnd w:id="54"/>
    </w:p>
    <w:p w14:paraId="4D41D1F4" w14:textId="77777777" w:rsidR="00D1398B" w:rsidRDefault="00D1398B" w:rsidP="00D1398B">
      <w:pPr>
        <w:pStyle w:val="03Nagwek3"/>
        <w:numPr>
          <w:ilvl w:val="0"/>
          <w:numId w:val="0"/>
        </w:numPr>
        <w:spacing w:before="0" w:after="0"/>
        <w:jc w:val="both"/>
        <w:rPr>
          <w:rFonts w:ascii="Calibri" w:hAnsi="Calibri" w:cs="Calibri"/>
          <w:b w:val="0"/>
          <w:sz w:val="22"/>
        </w:rPr>
      </w:pPr>
    </w:p>
    <w:p w14:paraId="293C7427" w14:textId="1B263738" w:rsidR="00D1398B" w:rsidRPr="00D1398B" w:rsidRDefault="00D1398B" w:rsidP="00D1398B">
      <w:pPr>
        <w:pStyle w:val="03Nagwek3"/>
        <w:numPr>
          <w:ilvl w:val="0"/>
          <w:numId w:val="0"/>
        </w:numPr>
        <w:spacing w:before="0" w:after="0"/>
        <w:jc w:val="both"/>
        <w:rPr>
          <w:rFonts w:ascii="Calibri" w:hAnsi="Calibri" w:cs="Calibri"/>
          <w:b w:val="0"/>
          <w:sz w:val="22"/>
        </w:rPr>
      </w:pPr>
      <w:r w:rsidRPr="00D1398B">
        <w:rPr>
          <w:rFonts w:ascii="Calibri" w:hAnsi="Calibri" w:cs="Calibri"/>
          <w:b w:val="0"/>
          <w:sz w:val="22"/>
        </w:rPr>
        <w:t>Dla obiektu projektuje się wykonanie</w:t>
      </w:r>
      <w:r>
        <w:rPr>
          <w:rFonts w:ascii="Calibri" w:hAnsi="Calibri" w:cs="Calibri"/>
          <w:b w:val="0"/>
          <w:sz w:val="22"/>
        </w:rPr>
        <w:t xml:space="preserve"> dodatkowego</w:t>
      </w:r>
      <w:r w:rsidRPr="00D1398B">
        <w:rPr>
          <w:rFonts w:ascii="Calibri" w:hAnsi="Calibri" w:cs="Calibri"/>
          <w:b w:val="0"/>
          <w:sz w:val="22"/>
        </w:rPr>
        <w:t xml:space="preserve"> uziomu pionowe</w:t>
      </w:r>
      <w:r>
        <w:rPr>
          <w:rFonts w:ascii="Calibri" w:hAnsi="Calibri" w:cs="Calibri"/>
          <w:b w:val="0"/>
          <w:sz w:val="22"/>
        </w:rPr>
        <w:t>go</w:t>
      </w:r>
      <w:r w:rsidRPr="00D1398B">
        <w:rPr>
          <w:rFonts w:ascii="Calibri" w:hAnsi="Calibri" w:cs="Calibri"/>
          <w:b w:val="0"/>
          <w:sz w:val="22"/>
        </w:rPr>
        <w:t xml:space="preserve"> – </w:t>
      </w:r>
      <w:r>
        <w:rPr>
          <w:rFonts w:ascii="Calibri" w:hAnsi="Calibri" w:cs="Calibri"/>
          <w:b w:val="0"/>
          <w:sz w:val="22"/>
        </w:rPr>
        <w:t xml:space="preserve">uziom </w:t>
      </w:r>
      <w:r w:rsidRPr="00D1398B">
        <w:rPr>
          <w:rFonts w:ascii="Calibri" w:hAnsi="Calibri" w:cs="Calibri"/>
          <w:b w:val="0"/>
          <w:sz w:val="22"/>
        </w:rPr>
        <w:t>pogrążan</w:t>
      </w:r>
      <w:r>
        <w:rPr>
          <w:rFonts w:ascii="Calibri" w:hAnsi="Calibri" w:cs="Calibri"/>
          <w:b w:val="0"/>
          <w:sz w:val="22"/>
        </w:rPr>
        <w:t>y</w:t>
      </w:r>
      <w:r w:rsidRPr="00D1398B">
        <w:rPr>
          <w:rFonts w:ascii="Calibri" w:hAnsi="Calibri" w:cs="Calibri"/>
          <w:b w:val="0"/>
          <w:sz w:val="22"/>
        </w:rPr>
        <w:t xml:space="preserve">, z pręta stalowego </w:t>
      </w:r>
      <w:proofErr w:type="spellStart"/>
      <w:r w:rsidRPr="00D1398B">
        <w:rPr>
          <w:rFonts w:ascii="Calibri" w:hAnsi="Calibri" w:cs="Calibri"/>
          <w:b w:val="0"/>
          <w:sz w:val="22"/>
        </w:rPr>
        <w:t>FeZn</w:t>
      </w:r>
      <w:proofErr w:type="spellEnd"/>
      <w:r w:rsidRPr="00D1398B">
        <w:rPr>
          <w:rFonts w:ascii="Calibri" w:hAnsi="Calibri" w:cs="Calibri"/>
          <w:b w:val="0"/>
          <w:sz w:val="22"/>
        </w:rPr>
        <w:t xml:space="preserve"> ø16mm o długości min. 4,5m</w:t>
      </w:r>
      <w:r w:rsidR="005F461E">
        <w:rPr>
          <w:rFonts w:ascii="Calibri" w:hAnsi="Calibri" w:cs="Calibri"/>
          <w:b w:val="0"/>
          <w:sz w:val="22"/>
        </w:rPr>
        <w:t xml:space="preserve"> połączony z uziomem </w:t>
      </w:r>
      <w:r w:rsidRPr="00D1398B">
        <w:rPr>
          <w:rFonts w:ascii="Calibri" w:hAnsi="Calibri" w:cs="Calibri"/>
          <w:b w:val="0"/>
          <w:sz w:val="22"/>
        </w:rPr>
        <w:t>otokow</w:t>
      </w:r>
      <w:r w:rsidR="005F461E">
        <w:rPr>
          <w:rFonts w:ascii="Calibri" w:hAnsi="Calibri" w:cs="Calibri"/>
          <w:b w:val="0"/>
          <w:sz w:val="22"/>
        </w:rPr>
        <w:t>ym</w:t>
      </w:r>
      <w:r w:rsidRPr="00D1398B">
        <w:rPr>
          <w:rFonts w:ascii="Calibri" w:hAnsi="Calibri" w:cs="Calibri"/>
          <w:b w:val="0"/>
          <w:sz w:val="22"/>
        </w:rPr>
        <w:t xml:space="preserve"> w postaci taśmy stalowej </w:t>
      </w:r>
      <w:proofErr w:type="spellStart"/>
      <w:r w:rsidRPr="00D1398B">
        <w:rPr>
          <w:rFonts w:ascii="Calibri" w:hAnsi="Calibri" w:cs="Calibri"/>
          <w:b w:val="0"/>
          <w:sz w:val="22"/>
        </w:rPr>
        <w:t>FeZn</w:t>
      </w:r>
      <w:proofErr w:type="spellEnd"/>
      <w:r w:rsidRPr="00D1398B">
        <w:rPr>
          <w:rFonts w:ascii="Calibri" w:hAnsi="Calibri" w:cs="Calibri"/>
          <w:b w:val="0"/>
          <w:sz w:val="22"/>
        </w:rPr>
        <w:t xml:space="preserve"> 30x4mm układanej na głębokości nie mniejszej niż 0,6m, w odległości min. 1m od ścian – w miejscach gdzie są inne elementy infrastruktury podziemnej można zwiększyć tą odległość, jednocześnie zwiększając głębokość - po obrysie budynku i łączonej poprzez spawanie. Taśmę układać na podsypce z piasku i przysypać piaskiem. Rezystancja uziemienia przy GSU musi spełniać warunek </w:t>
      </w:r>
      <w:proofErr w:type="spellStart"/>
      <w:r w:rsidRPr="00D1398B">
        <w:rPr>
          <w:rFonts w:ascii="Calibri" w:hAnsi="Calibri" w:cs="Calibri"/>
          <w:b w:val="0"/>
          <w:sz w:val="22"/>
        </w:rPr>
        <w:t>Ruziem</w:t>
      </w:r>
      <w:proofErr w:type="spellEnd"/>
      <w:r w:rsidRPr="00D1398B">
        <w:rPr>
          <w:rFonts w:ascii="Calibri" w:hAnsi="Calibri" w:cs="Calibri"/>
          <w:b w:val="0"/>
          <w:sz w:val="22"/>
        </w:rPr>
        <w:t xml:space="preserve">.&lt;10Ω. </w:t>
      </w:r>
    </w:p>
    <w:p w14:paraId="40B31233" w14:textId="57A699DF" w:rsidR="00D1398B" w:rsidRPr="00D1398B" w:rsidRDefault="00D1398B" w:rsidP="00D1398B">
      <w:pPr>
        <w:pStyle w:val="03Nagwek3"/>
        <w:numPr>
          <w:ilvl w:val="0"/>
          <w:numId w:val="0"/>
        </w:numPr>
        <w:spacing w:before="0" w:after="0"/>
        <w:jc w:val="both"/>
        <w:rPr>
          <w:rFonts w:ascii="Calibri" w:hAnsi="Calibri" w:cs="Calibri"/>
          <w:b w:val="0"/>
          <w:sz w:val="22"/>
        </w:rPr>
      </w:pPr>
      <w:r w:rsidRPr="00D1398B">
        <w:rPr>
          <w:rFonts w:ascii="Calibri" w:hAnsi="Calibri" w:cs="Calibri"/>
          <w:b w:val="0"/>
          <w:sz w:val="22"/>
        </w:rPr>
        <w:t xml:space="preserve">W </w:t>
      </w:r>
      <w:r w:rsidR="00766E81">
        <w:rPr>
          <w:rFonts w:ascii="Calibri" w:hAnsi="Calibri" w:cs="Calibri"/>
          <w:b w:val="0"/>
          <w:sz w:val="22"/>
        </w:rPr>
        <w:t xml:space="preserve">kuchni, pralni, serwerowni, warsztacie, garażu i dodatkowych </w:t>
      </w:r>
      <w:r w:rsidRPr="00D1398B">
        <w:rPr>
          <w:rFonts w:ascii="Calibri" w:hAnsi="Calibri" w:cs="Calibri"/>
          <w:b w:val="0"/>
          <w:sz w:val="22"/>
        </w:rPr>
        <w:t xml:space="preserve">miejscach oznaczonych na rysunkach jako GSU/MSU projektuje się szyny wyrównawcze. Dla GSU należy wyprowadzić z siatki uziemień taśmę stalową </w:t>
      </w:r>
      <w:proofErr w:type="spellStart"/>
      <w:r w:rsidRPr="00D1398B">
        <w:rPr>
          <w:rFonts w:ascii="Calibri" w:hAnsi="Calibri" w:cs="Calibri"/>
          <w:b w:val="0"/>
          <w:sz w:val="22"/>
        </w:rPr>
        <w:t>FeZn</w:t>
      </w:r>
      <w:proofErr w:type="spellEnd"/>
      <w:r w:rsidRPr="00D1398B">
        <w:rPr>
          <w:rFonts w:ascii="Calibri" w:hAnsi="Calibri" w:cs="Calibri"/>
          <w:b w:val="0"/>
          <w:sz w:val="22"/>
        </w:rPr>
        <w:t xml:space="preserve"> </w:t>
      </w:r>
      <w:r w:rsidR="005F461E">
        <w:rPr>
          <w:rFonts w:ascii="Calibri" w:hAnsi="Calibri" w:cs="Calibri"/>
          <w:b w:val="0"/>
          <w:sz w:val="22"/>
        </w:rPr>
        <w:t>30</w:t>
      </w:r>
      <w:r w:rsidRPr="00D1398B">
        <w:rPr>
          <w:rFonts w:ascii="Calibri" w:hAnsi="Calibri" w:cs="Calibri"/>
          <w:b w:val="0"/>
          <w:sz w:val="22"/>
        </w:rPr>
        <w:t xml:space="preserve">x4mm. Szynę GSU zakończyć przy szafie RG.  Szyny uziemień </w:t>
      </w:r>
      <w:r w:rsidR="00766E81">
        <w:rPr>
          <w:rFonts w:ascii="Calibri" w:hAnsi="Calibri" w:cs="Calibri"/>
          <w:b w:val="0"/>
          <w:sz w:val="22"/>
        </w:rPr>
        <w:t xml:space="preserve">MSU </w:t>
      </w:r>
      <w:r w:rsidRPr="00D1398B">
        <w:rPr>
          <w:rFonts w:ascii="Calibri" w:hAnsi="Calibri" w:cs="Calibri"/>
          <w:b w:val="0"/>
          <w:sz w:val="22"/>
        </w:rPr>
        <w:t xml:space="preserve">poza rozdzielnicami należy zakończyć na ścianie (30cm nad docelową posadzką) szyną ekwipotencjalną, np. </w:t>
      </w:r>
      <w:proofErr w:type="spellStart"/>
      <w:r w:rsidRPr="00D1398B">
        <w:rPr>
          <w:rFonts w:ascii="Calibri" w:hAnsi="Calibri" w:cs="Calibri"/>
          <w:b w:val="0"/>
          <w:sz w:val="22"/>
        </w:rPr>
        <w:t>Schrack</w:t>
      </w:r>
      <w:proofErr w:type="spellEnd"/>
      <w:r w:rsidRPr="00D1398B">
        <w:rPr>
          <w:rFonts w:ascii="Calibri" w:hAnsi="Calibri" w:cs="Calibri"/>
          <w:b w:val="0"/>
          <w:sz w:val="22"/>
        </w:rPr>
        <w:t xml:space="preserve"> BS900200, łączyć z GSU linką 16mm2. Wszelkie połączenia powinny być zabezpieczone przed korozją. </w:t>
      </w:r>
    </w:p>
    <w:p w14:paraId="438AA3AA" w14:textId="77777777" w:rsidR="009504A6" w:rsidRDefault="009504A6" w:rsidP="009504A6">
      <w:pPr>
        <w:spacing w:line="276" w:lineRule="auto"/>
        <w:rPr>
          <w:rStyle w:val="Pogrubienie"/>
          <w:rFonts w:cs="Arial"/>
          <w:bCs w:val="0"/>
        </w:rPr>
      </w:pPr>
    </w:p>
    <w:p w14:paraId="38B57BD6" w14:textId="77777777" w:rsidR="009504A6" w:rsidRPr="009504A6" w:rsidRDefault="0055628A" w:rsidP="009504A6">
      <w:pPr>
        <w:pStyle w:val="Nagwek1"/>
        <w:numPr>
          <w:ilvl w:val="0"/>
          <w:numId w:val="10"/>
        </w:numPr>
        <w:rPr>
          <w:rFonts w:ascii="Calibri" w:hAnsi="Calibri" w:cs="Calibri"/>
          <w:bCs/>
        </w:rPr>
      </w:pPr>
      <w:bookmarkStart w:id="55" w:name="_Toc531377635"/>
      <w:bookmarkStart w:id="56" w:name="_Toc151997499"/>
      <w:r>
        <w:rPr>
          <w:rFonts w:ascii="Calibri" w:hAnsi="Calibri" w:cs="Calibri"/>
          <w:bCs/>
        </w:rPr>
        <w:t>Połączenia wyrównawcze</w:t>
      </w:r>
      <w:bookmarkEnd w:id="56"/>
      <w:r w:rsidR="009504A6" w:rsidRPr="009504A6">
        <w:rPr>
          <w:rFonts w:ascii="Calibri" w:hAnsi="Calibri" w:cs="Calibri"/>
          <w:bCs/>
        </w:rPr>
        <w:t xml:space="preserve"> </w:t>
      </w:r>
      <w:bookmarkEnd w:id="55"/>
    </w:p>
    <w:p w14:paraId="6CA8D78A" w14:textId="5F47CE09" w:rsidR="009504A6" w:rsidRDefault="005F461E" w:rsidP="009504A6">
      <w:pPr>
        <w:pStyle w:val="03Nagwek3"/>
        <w:numPr>
          <w:ilvl w:val="0"/>
          <w:numId w:val="0"/>
        </w:numPr>
        <w:spacing w:before="0" w:after="0"/>
        <w:jc w:val="both"/>
        <w:rPr>
          <w:rFonts w:ascii="Calibri" w:hAnsi="Calibri" w:cs="Calibri"/>
          <w:sz w:val="22"/>
        </w:rPr>
      </w:pPr>
      <w:r w:rsidRPr="00D1398B">
        <w:rPr>
          <w:rFonts w:ascii="Calibri" w:hAnsi="Calibri" w:cs="Calibri"/>
          <w:b w:val="0"/>
          <w:sz w:val="22"/>
        </w:rPr>
        <w:t xml:space="preserve">Do szyn wyrównawczych należy podłączyć wszystkie dostępne części metalowe, instalacje sanitarne (jeżeli nie zostały wykonane z PVC), urządzenia wentylacji, technologii. Dla rur stalowych zastosować </w:t>
      </w:r>
      <w:proofErr w:type="spellStart"/>
      <w:r w:rsidRPr="00D1398B">
        <w:rPr>
          <w:rFonts w:ascii="Calibri" w:hAnsi="Calibri" w:cs="Calibri"/>
          <w:b w:val="0"/>
          <w:sz w:val="22"/>
        </w:rPr>
        <w:t>obejmki</w:t>
      </w:r>
      <w:proofErr w:type="spellEnd"/>
      <w:r w:rsidRPr="00D1398B">
        <w:rPr>
          <w:rFonts w:ascii="Calibri" w:hAnsi="Calibri" w:cs="Calibri"/>
          <w:b w:val="0"/>
          <w:sz w:val="22"/>
        </w:rPr>
        <w:t xml:space="preserve">/zaciski taśmowe. Jako przewody ochronne i połączenia wyrównawcze dodatkowe (miejscowe) mogą być wykorzystane części przewodzące obce (metalowe konstrukcje, obudowy itp.) pod warunkiem zapewnienia odpowiedniej ciągłości połączeń i właściwego przekroju. Najmniejszy dopuszczalny przekrój przewodu ochronnego PE bez zastosowania ochrony przed uszkodzeniami mechanicznymi wynosi </w:t>
      </w:r>
      <w:r>
        <w:rPr>
          <w:rFonts w:ascii="Calibri" w:hAnsi="Calibri" w:cs="Calibri"/>
          <w:b w:val="0"/>
          <w:sz w:val="22"/>
        </w:rPr>
        <w:t>6</w:t>
      </w:r>
      <w:r w:rsidRPr="00D1398B">
        <w:rPr>
          <w:rFonts w:ascii="Calibri" w:hAnsi="Calibri" w:cs="Calibri"/>
          <w:b w:val="0"/>
          <w:sz w:val="22"/>
        </w:rPr>
        <w:t xml:space="preserve"> mm2.</w:t>
      </w:r>
      <w:r w:rsidR="009504A6" w:rsidRPr="009504A6">
        <w:rPr>
          <w:rFonts w:ascii="Calibri" w:hAnsi="Calibri" w:cs="Calibri"/>
          <w:b w:val="0"/>
          <w:sz w:val="22"/>
        </w:rPr>
        <w:t xml:space="preserve"> </w:t>
      </w:r>
    </w:p>
    <w:p w14:paraId="2461C0A5" w14:textId="77777777" w:rsidR="009504A6" w:rsidRPr="00876B5A" w:rsidRDefault="009504A6" w:rsidP="009504A6">
      <w:pPr>
        <w:pStyle w:val="Tekstpodstawowy"/>
        <w:tabs>
          <w:tab w:val="left" w:pos="4536"/>
        </w:tabs>
        <w:spacing w:line="276" w:lineRule="auto"/>
        <w:ind w:left="720"/>
        <w:rPr>
          <w:color w:val="FF0000"/>
        </w:rPr>
      </w:pPr>
    </w:p>
    <w:p w14:paraId="552848FD" w14:textId="77777777" w:rsidR="009504A6" w:rsidRPr="009504A6" w:rsidRDefault="0055628A" w:rsidP="009504A6">
      <w:pPr>
        <w:pStyle w:val="Nagwek1"/>
        <w:numPr>
          <w:ilvl w:val="0"/>
          <w:numId w:val="10"/>
        </w:numPr>
        <w:rPr>
          <w:rFonts w:ascii="Calibri" w:hAnsi="Calibri" w:cs="Calibri"/>
          <w:bCs/>
        </w:rPr>
      </w:pPr>
      <w:bookmarkStart w:id="57" w:name="_Toc151997500"/>
      <w:r>
        <w:rPr>
          <w:rFonts w:ascii="Calibri" w:hAnsi="Calibri" w:cs="Calibri"/>
          <w:bCs/>
        </w:rPr>
        <w:lastRenderedPageBreak/>
        <w:t>Ochrona przeciwporażeniowa</w:t>
      </w:r>
      <w:bookmarkEnd w:id="57"/>
    </w:p>
    <w:p w14:paraId="14560150" w14:textId="09EB930A" w:rsidR="009504A6" w:rsidRPr="00876B9F" w:rsidRDefault="00572836" w:rsidP="009504A6">
      <w:pPr>
        <w:pStyle w:val="03Nagwek3"/>
        <w:numPr>
          <w:ilvl w:val="0"/>
          <w:numId w:val="0"/>
        </w:numPr>
        <w:spacing w:before="0" w:after="0"/>
        <w:jc w:val="both"/>
        <w:rPr>
          <w:rFonts w:ascii="Calibri" w:hAnsi="Calibri" w:cs="Calibri"/>
          <w:b w:val="0"/>
          <w:sz w:val="22"/>
        </w:rPr>
      </w:pPr>
      <w:r w:rsidRPr="00876B9F">
        <w:rPr>
          <w:rFonts w:ascii="Calibri" w:hAnsi="Calibri" w:cs="Calibri"/>
          <w:b w:val="0"/>
          <w:sz w:val="22"/>
        </w:rPr>
        <w:t>Zasilanie obiektu należy wykonać jako TN-C. Instalacja odbiorcza będzie pracować w układzie TN-</w:t>
      </w:r>
      <w:r w:rsidR="00876B9F">
        <w:rPr>
          <w:rFonts w:ascii="Calibri" w:hAnsi="Calibri" w:cs="Calibri"/>
          <w:b w:val="0"/>
          <w:sz w:val="22"/>
        </w:rPr>
        <w:t>C-</w:t>
      </w:r>
      <w:r w:rsidRPr="00876B9F">
        <w:rPr>
          <w:rFonts w:ascii="Calibri" w:hAnsi="Calibri" w:cs="Calibri"/>
          <w:b w:val="0"/>
          <w:sz w:val="22"/>
        </w:rPr>
        <w:t>S z osobnymi przewodami ochronnymi PE i przewodem neutralnymi N</w:t>
      </w:r>
      <w:r w:rsidR="00876B9F">
        <w:rPr>
          <w:rFonts w:ascii="Calibri" w:hAnsi="Calibri" w:cs="Calibri"/>
          <w:b w:val="0"/>
          <w:sz w:val="22"/>
        </w:rPr>
        <w:t>, z zastrzeżeniem iż w obiekcie mogą pozostać istniejące elementy zasilane TN-C.</w:t>
      </w:r>
      <w:r w:rsidRPr="00876B9F">
        <w:rPr>
          <w:rFonts w:ascii="Calibri" w:hAnsi="Calibri" w:cs="Calibri"/>
          <w:b w:val="0"/>
          <w:sz w:val="22"/>
        </w:rPr>
        <w:t xml:space="preserve"> Rozdział przewodu PEN na przewód PE i N nastąpi w rozdzielnicach RG/RPOŻ. Obowiązkowo uziemić – połączyć z szyną wyrównania potencjałów GSU. Dla wszystkich</w:t>
      </w:r>
      <w:r w:rsidR="00876B9F">
        <w:rPr>
          <w:rFonts w:ascii="Calibri" w:hAnsi="Calibri" w:cs="Calibri"/>
          <w:b w:val="0"/>
          <w:sz w:val="22"/>
        </w:rPr>
        <w:t xml:space="preserve"> nowych</w:t>
      </w:r>
      <w:r w:rsidRPr="00876B9F">
        <w:rPr>
          <w:rFonts w:ascii="Calibri" w:hAnsi="Calibri" w:cs="Calibri"/>
          <w:b w:val="0"/>
          <w:sz w:val="22"/>
        </w:rPr>
        <w:t xml:space="preserve"> urządzeń odbiorczych projektuje się system prądu przemiennego (3)5-przewodowy (L1,L2,L3, N i PE). Ochrona podstawowa przez podwójną izolację 750V a kable 1000V oraz obudowy i osłony urządzeń. Jako środek ochrony przy uszkodzeniu zastosowano samoczynne wyłączenie zasilania dla wszystkich obwodów. Dodatkowo jako ochronę uzupełniającą we wskazanych obwodach zastosować wyłączniki przeciwporażeniowe różnicowoprądowe o znamionowym prądzie różnicowym 0,03A.</w:t>
      </w:r>
    </w:p>
    <w:p w14:paraId="29C41BC8" w14:textId="77777777" w:rsidR="00572836" w:rsidRDefault="00572836" w:rsidP="009504A6">
      <w:pPr>
        <w:pStyle w:val="03Nagwek3"/>
        <w:numPr>
          <w:ilvl w:val="0"/>
          <w:numId w:val="0"/>
        </w:numPr>
        <w:spacing w:before="0" w:after="0"/>
        <w:jc w:val="both"/>
        <w:rPr>
          <w:rFonts w:ascii="Calibri" w:hAnsi="Calibri" w:cs="Calibri"/>
          <w:b w:val="0"/>
          <w:sz w:val="22"/>
        </w:rPr>
      </w:pPr>
    </w:p>
    <w:p w14:paraId="427D07D8" w14:textId="77777777" w:rsidR="0055628A" w:rsidRPr="009504A6" w:rsidRDefault="0055628A" w:rsidP="0055628A">
      <w:pPr>
        <w:pStyle w:val="Nagwek1"/>
        <w:numPr>
          <w:ilvl w:val="0"/>
          <w:numId w:val="10"/>
        </w:numPr>
        <w:tabs>
          <w:tab w:val="num" w:pos="360"/>
        </w:tabs>
        <w:rPr>
          <w:rFonts w:ascii="Calibri" w:hAnsi="Calibri" w:cs="Calibri"/>
          <w:bCs/>
        </w:rPr>
      </w:pPr>
      <w:bookmarkStart w:id="58" w:name="_Toc151997501"/>
      <w:r>
        <w:rPr>
          <w:rFonts w:ascii="Calibri" w:hAnsi="Calibri" w:cs="Calibri"/>
          <w:bCs/>
        </w:rPr>
        <w:t>Ochrona przeciwprzepięciowa</w:t>
      </w:r>
      <w:bookmarkEnd w:id="58"/>
    </w:p>
    <w:p w14:paraId="6C11A088" w14:textId="3DC247AB" w:rsidR="0055628A" w:rsidRDefault="00572836" w:rsidP="0055628A">
      <w:pPr>
        <w:pStyle w:val="03Nagwek3"/>
        <w:numPr>
          <w:ilvl w:val="0"/>
          <w:numId w:val="0"/>
        </w:numPr>
        <w:spacing w:before="0" w:after="0"/>
        <w:jc w:val="both"/>
        <w:rPr>
          <w:rFonts w:ascii="Calibri" w:hAnsi="Calibri" w:cs="Calibri"/>
          <w:b w:val="0"/>
          <w:sz w:val="22"/>
        </w:rPr>
      </w:pPr>
      <w:r w:rsidRPr="00876B9F">
        <w:rPr>
          <w:rFonts w:ascii="Calibri" w:hAnsi="Calibri" w:cs="Calibri"/>
          <w:b w:val="0"/>
          <w:sz w:val="22"/>
        </w:rPr>
        <w:t>Zgodnie z PN-EN 62305, PN-EN 50164,  PN-IEC-60634-4-443, 60364-5-534 i PN-IEC 61312-1 zaprojektowano ochronę przed przepięciami indukowanymi i łączeniowymi poprzez montaż w rozdzielnicach ochronników przepięciowych kat. I + II (</w:t>
      </w:r>
      <w:r w:rsidR="00876B9F">
        <w:rPr>
          <w:rFonts w:ascii="Calibri" w:hAnsi="Calibri" w:cs="Calibri"/>
          <w:b w:val="0"/>
          <w:sz w:val="22"/>
        </w:rPr>
        <w:t>T1+T2</w:t>
      </w:r>
      <w:r w:rsidRPr="00876B9F">
        <w:rPr>
          <w:rFonts w:ascii="Calibri" w:hAnsi="Calibri" w:cs="Calibri"/>
          <w:b w:val="0"/>
          <w:sz w:val="22"/>
        </w:rPr>
        <w:t>)</w:t>
      </w:r>
      <w:r w:rsidR="00876B9F">
        <w:rPr>
          <w:rFonts w:ascii="Calibri" w:hAnsi="Calibri" w:cs="Calibri"/>
          <w:b w:val="0"/>
          <w:sz w:val="22"/>
        </w:rPr>
        <w:t xml:space="preserve">. We wszystkich </w:t>
      </w:r>
      <w:proofErr w:type="spellStart"/>
      <w:r w:rsidR="00876B9F">
        <w:rPr>
          <w:rFonts w:ascii="Calibri" w:hAnsi="Calibri" w:cs="Calibri"/>
          <w:b w:val="0"/>
          <w:sz w:val="22"/>
        </w:rPr>
        <w:t>podrozdzielnicach</w:t>
      </w:r>
      <w:proofErr w:type="spellEnd"/>
      <w:r w:rsidR="00876B9F">
        <w:rPr>
          <w:rFonts w:ascii="Calibri" w:hAnsi="Calibri" w:cs="Calibri"/>
          <w:b w:val="0"/>
          <w:sz w:val="22"/>
        </w:rPr>
        <w:t xml:space="preserve"> stosować ochronniki kat. II  (T2)</w:t>
      </w:r>
      <w:r w:rsidRPr="00876B9F">
        <w:rPr>
          <w:rFonts w:ascii="Calibri" w:hAnsi="Calibri" w:cs="Calibri"/>
          <w:b w:val="0"/>
          <w:sz w:val="22"/>
        </w:rPr>
        <w:t>. W liniach sygnałowych wchodzących do budynku należy również stosować odpowiednio dobrane ochronniki montowane na granicy obiektu (w miejscu wprowadzenia okablowania) i podłączone do najbliższej szyny wyrównania potencjałów – szczegóły w opracowaniach branżowych. Dla pozostałych odbiorników newralgicznych (komputery/serwery itp.) zaleca się również stosowanie miejscowo ochronników klasy III.</w:t>
      </w:r>
      <w:r w:rsidR="0055628A" w:rsidRPr="009504A6">
        <w:rPr>
          <w:rFonts w:ascii="Calibri" w:hAnsi="Calibri" w:cs="Calibri"/>
          <w:b w:val="0"/>
          <w:sz w:val="22"/>
        </w:rPr>
        <w:t xml:space="preserve"> </w:t>
      </w:r>
    </w:p>
    <w:p w14:paraId="114C101F" w14:textId="77777777" w:rsidR="00D1398B" w:rsidRDefault="00D1398B" w:rsidP="0055628A">
      <w:pPr>
        <w:pStyle w:val="03Nagwek3"/>
        <w:numPr>
          <w:ilvl w:val="0"/>
          <w:numId w:val="0"/>
        </w:numPr>
        <w:spacing w:before="0" w:after="0"/>
        <w:jc w:val="both"/>
        <w:rPr>
          <w:rFonts w:ascii="Calibri" w:hAnsi="Calibri" w:cs="Calibri"/>
          <w:b w:val="0"/>
          <w:sz w:val="22"/>
        </w:rPr>
      </w:pPr>
    </w:p>
    <w:p w14:paraId="7B487FE2" w14:textId="77777777" w:rsidR="008E09F8" w:rsidRPr="009504A6" w:rsidRDefault="008E09F8" w:rsidP="008E09F8">
      <w:pPr>
        <w:pStyle w:val="Nagwek1"/>
        <w:numPr>
          <w:ilvl w:val="0"/>
          <w:numId w:val="10"/>
        </w:numPr>
        <w:tabs>
          <w:tab w:val="num" w:pos="360"/>
        </w:tabs>
        <w:rPr>
          <w:rFonts w:ascii="Calibri" w:hAnsi="Calibri" w:cs="Calibri"/>
          <w:bCs/>
        </w:rPr>
      </w:pPr>
      <w:bookmarkStart w:id="59" w:name="_Toc151997502"/>
      <w:r>
        <w:rPr>
          <w:rFonts w:ascii="Calibri" w:hAnsi="Calibri" w:cs="Calibri"/>
          <w:bCs/>
        </w:rPr>
        <w:t>Ochrona odgromowa</w:t>
      </w:r>
      <w:bookmarkEnd w:id="59"/>
    </w:p>
    <w:p w14:paraId="275EF252" w14:textId="77777777" w:rsidR="008E09F8" w:rsidRDefault="008E09F8" w:rsidP="0055628A">
      <w:pPr>
        <w:pStyle w:val="03Nagwek3"/>
        <w:numPr>
          <w:ilvl w:val="0"/>
          <w:numId w:val="0"/>
        </w:numPr>
        <w:spacing w:before="0" w:after="0"/>
        <w:jc w:val="both"/>
        <w:rPr>
          <w:rFonts w:ascii="Calibri" w:hAnsi="Calibri" w:cs="Calibri"/>
          <w:b w:val="0"/>
          <w:sz w:val="22"/>
        </w:rPr>
      </w:pPr>
    </w:p>
    <w:p w14:paraId="0082F8F4" w14:textId="315CCD17" w:rsidR="008E09F8" w:rsidRPr="00876B9F" w:rsidRDefault="008E09F8" w:rsidP="00876B9F">
      <w:pPr>
        <w:pStyle w:val="03Nagwek3"/>
        <w:numPr>
          <w:ilvl w:val="0"/>
          <w:numId w:val="0"/>
        </w:numPr>
        <w:spacing w:before="0" w:after="0"/>
        <w:jc w:val="both"/>
        <w:rPr>
          <w:rFonts w:ascii="Calibri" w:hAnsi="Calibri" w:cs="Calibri"/>
          <w:b w:val="0"/>
          <w:sz w:val="22"/>
        </w:rPr>
      </w:pPr>
      <w:r w:rsidRPr="00876B9F">
        <w:rPr>
          <w:rFonts w:ascii="Calibri" w:hAnsi="Calibri" w:cs="Calibri"/>
          <w:b w:val="0"/>
          <w:sz w:val="22"/>
        </w:rPr>
        <w:t xml:space="preserve">Dla zabezpieczenia obiektów przed skutkami wyładowań atmosferycznych należy wykonać instalację odgromową </w:t>
      </w:r>
      <w:r w:rsidR="0028669B">
        <w:rPr>
          <w:rFonts w:ascii="Calibri" w:hAnsi="Calibri" w:cs="Calibri"/>
          <w:b w:val="0"/>
          <w:sz w:val="22"/>
        </w:rPr>
        <w:t xml:space="preserve">- </w:t>
      </w:r>
      <w:r w:rsidRPr="00876B9F">
        <w:rPr>
          <w:rFonts w:ascii="Calibri" w:hAnsi="Calibri" w:cs="Calibri"/>
          <w:b w:val="0"/>
          <w:sz w:val="22"/>
        </w:rPr>
        <w:t>w zakresie projektowanej instalacji fotowoltaicznej.</w:t>
      </w:r>
    </w:p>
    <w:p w14:paraId="3B954EDB" w14:textId="1A192586" w:rsidR="008E09F8" w:rsidRPr="00876B9F" w:rsidRDefault="008E09F8" w:rsidP="00876B9F">
      <w:pPr>
        <w:pStyle w:val="03Nagwek3"/>
        <w:numPr>
          <w:ilvl w:val="0"/>
          <w:numId w:val="0"/>
        </w:numPr>
        <w:spacing w:before="0" w:after="0"/>
        <w:jc w:val="both"/>
        <w:rPr>
          <w:rFonts w:ascii="Calibri" w:hAnsi="Calibri" w:cs="Calibri"/>
          <w:b w:val="0"/>
          <w:sz w:val="22"/>
        </w:rPr>
      </w:pPr>
      <w:r w:rsidRPr="00876B9F">
        <w:rPr>
          <w:rFonts w:ascii="Calibri" w:hAnsi="Calibri" w:cs="Calibri"/>
          <w:b w:val="0"/>
          <w:sz w:val="22"/>
        </w:rPr>
        <w:t xml:space="preserve">Budynek zaklasyfikowano do </w:t>
      </w:r>
      <w:r w:rsidR="0028669B">
        <w:rPr>
          <w:rFonts w:ascii="Calibri" w:hAnsi="Calibri" w:cs="Calibri"/>
          <w:b w:val="0"/>
          <w:sz w:val="22"/>
        </w:rPr>
        <w:t>IV</w:t>
      </w:r>
      <w:r w:rsidRPr="00876B9F">
        <w:rPr>
          <w:rFonts w:ascii="Calibri" w:hAnsi="Calibri" w:cs="Calibri"/>
          <w:b w:val="0"/>
          <w:sz w:val="22"/>
        </w:rPr>
        <w:t xml:space="preserve"> klasy ochrony odgromowej. W</w:t>
      </w:r>
      <w:r w:rsidR="0028669B">
        <w:rPr>
          <w:rFonts w:ascii="Calibri" w:hAnsi="Calibri" w:cs="Calibri"/>
          <w:b w:val="0"/>
          <w:sz w:val="22"/>
        </w:rPr>
        <w:t xml:space="preserve"> zakresie objętym opracowaniem instalację stanowiącą ochronę należy wykonać w postaci zwodów pionowych odsuniętych izolowanych – przestrzeń chroniona wyznaczona metodą toczącej kuli - </w:t>
      </w:r>
      <w:r w:rsidR="0028669B" w:rsidRPr="00876B9F">
        <w:rPr>
          <w:rFonts w:ascii="Calibri" w:hAnsi="Calibri" w:cs="Calibri"/>
          <w:b w:val="0"/>
          <w:sz w:val="22"/>
        </w:rPr>
        <w:t>w celu ochrony instalacji PV przed bezpośrednim trafieniem</w:t>
      </w:r>
      <w:r w:rsidR="0028669B">
        <w:rPr>
          <w:rFonts w:ascii="Calibri" w:hAnsi="Calibri" w:cs="Calibri"/>
          <w:b w:val="0"/>
          <w:sz w:val="22"/>
        </w:rPr>
        <w:t>.</w:t>
      </w:r>
      <w:r w:rsidR="0028669B" w:rsidRPr="0028669B">
        <w:rPr>
          <w:rFonts w:ascii="Calibri" w:hAnsi="Calibri" w:cs="Calibri"/>
          <w:b w:val="0"/>
          <w:sz w:val="22"/>
        </w:rPr>
        <w:t xml:space="preserve"> </w:t>
      </w:r>
      <w:r w:rsidR="0028669B">
        <w:rPr>
          <w:rFonts w:ascii="Calibri" w:hAnsi="Calibri" w:cs="Calibri"/>
          <w:b w:val="0"/>
          <w:sz w:val="22"/>
        </w:rPr>
        <w:t xml:space="preserve"> </w:t>
      </w:r>
      <w:r w:rsidR="0028669B" w:rsidRPr="00876B9F">
        <w:rPr>
          <w:rFonts w:ascii="Calibri" w:hAnsi="Calibri" w:cs="Calibri"/>
          <w:b w:val="0"/>
          <w:sz w:val="22"/>
        </w:rPr>
        <w:t>Zwody pionowe należy usytuować możliwie najbliżej chronionych urządzeń, zachowując przy tym wymagany odstęp izolacyjny.</w:t>
      </w:r>
      <w:r w:rsidR="0028669B">
        <w:rPr>
          <w:rFonts w:ascii="Calibri" w:hAnsi="Calibri" w:cs="Calibri"/>
          <w:b w:val="0"/>
          <w:sz w:val="22"/>
        </w:rPr>
        <w:t xml:space="preserve"> </w:t>
      </w:r>
      <w:r w:rsidRPr="00876B9F">
        <w:rPr>
          <w:rFonts w:ascii="Calibri" w:hAnsi="Calibri" w:cs="Calibri"/>
          <w:b w:val="0"/>
          <w:sz w:val="22"/>
        </w:rPr>
        <w:t xml:space="preserve"> </w:t>
      </w:r>
      <w:r w:rsidR="0028669B">
        <w:rPr>
          <w:rFonts w:ascii="Calibri" w:hAnsi="Calibri" w:cs="Calibri"/>
          <w:b w:val="0"/>
          <w:sz w:val="22"/>
        </w:rPr>
        <w:t>Jako zwody poziome oraz j</w:t>
      </w:r>
      <w:r w:rsidR="0028669B" w:rsidRPr="00876B9F">
        <w:rPr>
          <w:rFonts w:ascii="Calibri" w:hAnsi="Calibri" w:cs="Calibri"/>
          <w:b w:val="0"/>
          <w:sz w:val="22"/>
        </w:rPr>
        <w:t>ako połączenia między poszczególnymi elementami układu zwodów i konstrukcji dachowych należy ułożyć na uchwytach dystansowych</w:t>
      </w:r>
      <w:r w:rsidR="0028669B">
        <w:rPr>
          <w:rFonts w:ascii="Calibri" w:hAnsi="Calibri" w:cs="Calibri"/>
          <w:b w:val="0"/>
          <w:sz w:val="22"/>
        </w:rPr>
        <w:t xml:space="preserve"> </w:t>
      </w:r>
      <w:r w:rsidRPr="00876B9F">
        <w:rPr>
          <w:rFonts w:ascii="Calibri" w:hAnsi="Calibri" w:cs="Calibri"/>
          <w:b w:val="0"/>
          <w:sz w:val="22"/>
        </w:rPr>
        <w:t xml:space="preserve"> </w:t>
      </w:r>
      <w:r w:rsidR="0028669B">
        <w:rPr>
          <w:rFonts w:ascii="Calibri" w:hAnsi="Calibri" w:cs="Calibri"/>
          <w:b w:val="0"/>
          <w:sz w:val="22"/>
        </w:rPr>
        <w:t xml:space="preserve">przewody izolowane, a poza strefą urządzeń (zachowując minimalny odstęp izolacyjny) </w:t>
      </w:r>
      <w:r w:rsidRPr="00876B9F">
        <w:rPr>
          <w:rFonts w:ascii="Calibri" w:hAnsi="Calibri" w:cs="Calibri"/>
          <w:b w:val="0"/>
          <w:sz w:val="22"/>
        </w:rPr>
        <w:t xml:space="preserve">drut </w:t>
      </w:r>
      <w:proofErr w:type="spellStart"/>
      <w:r w:rsidRPr="00876B9F">
        <w:rPr>
          <w:rFonts w:ascii="Calibri" w:hAnsi="Calibri" w:cs="Calibri"/>
          <w:b w:val="0"/>
          <w:sz w:val="22"/>
        </w:rPr>
        <w:t>FeZn</w:t>
      </w:r>
      <w:proofErr w:type="spellEnd"/>
      <w:r w:rsidRPr="00876B9F">
        <w:rPr>
          <w:rFonts w:ascii="Calibri" w:hAnsi="Calibri" w:cs="Calibri"/>
          <w:b w:val="0"/>
          <w:sz w:val="22"/>
        </w:rPr>
        <w:t xml:space="preserve"> Ф 8mm połączon</w:t>
      </w:r>
      <w:r w:rsidR="0028669B">
        <w:rPr>
          <w:rFonts w:ascii="Calibri" w:hAnsi="Calibri" w:cs="Calibri"/>
          <w:b w:val="0"/>
          <w:sz w:val="22"/>
        </w:rPr>
        <w:t>y</w:t>
      </w:r>
      <w:r w:rsidRPr="00876B9F">
        <w:rPr>
          <w:rFonts w:ascii="Calibri" w:hAnsi="Calibri" w:cs="Calibri"/>
          <w:b w:val="0"/>
          <w:sz w:val="22"/>
        </w:rPr>
        <w:t xml:space="preserve"> ze zwodami </w:t>
      </w:r>
      <w:r w:rsidR="0028669B">
        <w:rPr>
          <w:rFonts w:ascii="Calibri" w:hAnsi="Calibri" w:cs="Calibri"/>
          <w:b w:val="0"/>
          <w:sz w:val="22"/>
        </w:rPr>
        <w:t xml:space="preserve">poziomymi i </w:t>
      </w:r>
      <w:r w:rsidRPr="00876B9F">
        <w:rPr>
          <w:rFonts w:ascii="Calibri" w:hAnsi="Calibri" w:cs="Calibri"/>
          <w:b w:val="0"/>
          <w:sz w:val="22"/>
        </w:rPr>
        <w:t>pionowymi</w:t>
      </w:r>
      <w:r w:rsidR="0028669B">
        <w:rPr>
          <w:rFonts w:ascii="Calibri" w:hAnsi="Calibri" w:cs="Calibri"/>
          <w:b w:val="0"/>
          <w:sz w:val="22"/>
        </w:rPr>
        <w:t xml:space="preserve"> w istniejącej części dachu</w:t>
      </w:r>
      <w:r w:rsidRPr="00876B9F">
        <w:rPr>
          <w:rFonts w:ascii="Calibri" w:hAnsi="Calibri" w:cs="Calibri"/>
          <w:b w:val="0"/>
          <w:sz w:val="22"/>
        </w:rPr>
        <w:t>. Łączenia wykonać jako skręcane odpowiednio dobranymi zestawami złączek</w:t>
      </w:r>
      <w:r w:rsidR="0028669B">
        <w:rPr>
          <w:rFonts w:ascii="Calibri" w:hAnsi="Calibri" w:cs="Calibri"/>
          <w:b w:val="0"/>
          <w:sz w:val="22"/>
        </w:rPr>
        <w:t xml:space="preserve"> systemowych</w:t>
      </w:r>
      <w:r w:rsidRPr="00876B9F">
        <w:rPr>
          <w:rFonts w:ascii="Calibri" w:hAnsi="Calibri" w:cs="Calibri"/>
          <w:b w:val="0"/>
          <w:sz w:val="22"/>
        </w:rPr>
        <w:t>.</w:t>
      </w:r>
    </w:p>
    <w:p w14:paraId="74CEDB3E" w14:textId="3C6725CE" w:rsidR="008E09F8" w:rsidRPr="00876B9F" w:rsidRDefault="0028669B" w:rsidP="008E09F8">
      <w:pPr>
        <w:pStyle w:val="03Nagwek3"/>
        <w:numPr>
          <w:ilvl w:val="0"/>
          <w:numId w:val="0"/>
        </w:numPr>
        <w:spacing w:before="0" w:after="0"/>
        <w:jc w:val="both"/>
        <w:rPr>
          <w:rFonts w:ascii="Calibri" w:hAnsi="Calibri" w:cs="Calibri"/>
          <w:b w:val="0"/>
          <w:sz w:val="22"/>
        </w:rPr>
      </w:pPr>
      <w:r>
        <w:rPr>
          <w:rFonts w:ascii="Calibri" w:hAnsi="Calibri" w:cs="Calibri"/>
          <w:b w:val="0"/>
          <w:sz w:val="22"/>
        </w:rPr>
        <w:t xml:space="preserve">Należy przeprowadzić badanie uziemienia w celu potwierdzenie dopuszczenia instalacji do eksploatacji. </w:t>
      </w:r>
    </w:p>
    <w:p w14:paraId="3EBDD083" w14:textId="77777777" w:rsidR="0055628A" w:rsidRDefault="0055628A" w:rsidP="0055628A">
      <w:pPr>
        <w:pStyle w:val="03Nagwek3"/>
        <w:numPr>
          <w:ilvl w:val="0"/>
          <w:numId w:val="0"/>
        </w:numPr>
        <w:spacing w:before="0" w:after="0"/>
        <w:jc w:val="both"/>
        <w:rPr>
          <w:rFonts w:ascii="Calibri" w:hAnsi="Calibri" w:cs="Calibri"/>
          <w:b w:val="0"/>
          <w:sz w:val="22"/>
        </w:rPr>
      </w:pPr>
    </w:p>
    <w:p w14:paraId="12F4F627" w14:textId="77777777" w:rsidR="0055628A" w:rsidRPr="009504A6" w:rsidRDefault="0055628A" w:rsidP="0055628A">
      <w:pPr>
        <w:pStyle w:val="Nagwek1"/>
        <w:numPr>
          <w:ilvl w:val="0"/>
          <w:numId w:val="10"/>
        </w:numPr>
        <w:tabs>
          <w:tab w:val="num" w:pos="360"/>
        </w:tabs>
        <w:rPr>
          <w:rFonts w:ascii="Calibri" w:hAnsi="Calibri" w:cs="Calibri"/>
          <w:bCs/>
        </w:rPr>
      </w:pPr>
      <w:bookmarkStart w:id="60" w:name="_Toc151997503"/>
      <w:r>
        <w:rPr>
          <w:rFonts w:ascii="Calibri" w:hAnsi="Calibri" w:cs="Calibri"/>
          <w:bCs/>
        </w:rPr>
        <w:t>Uwagi końcowe</w:t>
      </w:r>
      <w:bookmarkEnd w:id="60"/>
    </w:p>
    <w:p w14:paraId="5A93F15C" w14:textId="77777777" w:rsidR="0055628A" w:rsidRPr="0055628A" w:rsidRDefault="0055628A" w:rsidP="0055628A">
      <w:pPr>
        <w:pStyle w:val="03Nagwek3"/>
        <w:numPr>
          <w:ilvl w:val="0"/>
          <w:numId w:val="0"/>
        </w:numPr>
        <w:spacing w:before="0" w:after="0"/>
        <w:jc w:val="both"/>
        <w:rPr>
          <w:rFonts w:ascii="Calibri" w:hAnsi="Calibri" w:cs="Calibri"/>
          <w:b w:val="0"/>
          <w:sz w:val="22"/>
        </w:rPr>
      </w:pPr>
      <w:r w:rsidRPr="0055628A">
        <w:rPr>
          <w:rFonts w:ascii="Calibri" w:hAnsi="Calibri" w:cs="Calibri"/>
          <w:b w:val="0"/>
          <w:sz w:val="22"/>
        </w:rPr>
        <w:t xml:space="preserve">W przypadku wątpliwości należy zwrócić się z pytaniem do projektanta. </w:t>
      </w:r>
    </w:p>
    <w:p w14:paraId="789F434A" w14:textId="77777777" w:rsidR="0055628A" w:rsidRPr="0055628A" w:rsidRDefault="0055628A" w:rsidP="0055628A">
      <w:pPr>
        <w:pStyle w:val="03Nagwek3"/>
        <w:numPr>
          <w:ilvl w:val="0"/>
          <w:numId w:val="0"/>
        </w:numPr>
        <w:spacing w:before="0" w:after="0"/>
        <w:jc w:val="both"/>
        <w:rPr>
          <w:rFonts w:ascii="Calibri" w:hAnsi="Calibri" w:cs="Calibri"/>
          <w:b w:val="0"/>
          <w:sz w:val="22"/>
        </w:rPr>
      </w:pPr>
      <w:r w:rsidRPr="0055628A">
        <w:rPr>
          <w:rFonts w:ascii="Calibri" w:hAnsi="Calibri" w:cs="Calibri"/>
          <w:b w:val="0"/>
          <w:sz w:val="22"/>
        </w:rPr>
        <w:t xml:space="preserve">Wszystkie przejścia przez przegrody pożarowe zabezpieczyć uszczelnieniami ppoż. o wytrzymałości zgodnej z wytrzymałością danej przegrody – stosować rozwiązania </w:t>
      </w:r>
      <w:proofErr w:type="spellStart"/>
      <w:r w:rsidRPr="0055628A">
        <w:rPr>
          <w:rFonts w:ascii="Calibri" w:hAnsi="Calibri" w:cs="Calibri"/>
          <w:b w:val="0"/>
          <w:sz w:val="22"/>
        </w:rPr>
        <w:t>prod</w:t>
      </w:r>
      <w:proofErr w:type="spellEnd"/>
      <w:r w:rsidRPr="0055628A">
        <w:rPr>
          <w:rFonts w:ascii="Calibri" w:hAnsi="Calibri" w:cs="Calibri"/>
          <w:b w:val="0"/>
          <w:sz w:val="22"/>
        </w:rPr>
        <w:t>. HILTI lub równoważne. Całość prac wykonać zgodnie z aktualnymi przepisami, normami oraz Warunkami technicznymi wykonania i odbioru robót budowlano-montażowych, z zachowaniem przepisów BHP.</w:t>
      </w:r>
    </w:p>
    <w:p w14:paraId="10E56B2B" w14:textId="77777777" w:rsidR="0055628A" w:rsidRPr="0055628A" w:rsidRDefault="0055628A" w:rsidP="0055628A">
      <w:pPr>
        <w:pStyle w:val="03Nagwek3"/>
        <w:numPr>
          <w:ilvl w:val="0"/>
          <w:numId w:val="0"/>
        </w:numPr>
        <w:spacing w:before="0" w:after="0"/>
        <w:jc w:val="both"/>
        <w:rPr>
          <w:rFonts w:ascii="Calibri" w:hAnsi="Calibri" w:cs="Calibri"/>
          <w:b w:val="0"/>
          <w:sz w:val="22"/>
        </w:rPr>
      </w:pPr>
      <w:r w:rsidRPr="0055628A">
        <w:rPr>
          <w:rFonts w:ascii="Calibri" w:hAnsi="Calibri" w:cs="Calibri"/>
          <w:b w:val="0"/>
          <w:sz w:val="22"/>
        </w:rPr>
        <w:t>Niniejszy projekt należy rozpatrywać jako całość. Zarówno część rysunkowa i część opisowa stanowią wzajemne uzupełnienie. Wszystkie adnotacje zawarte w części opisowej a nie ukazane na rysunkach oraz pokazane na rysunkach a nie zawarte w części opisowej powinny być rozpatrywane jako całość.</w:t>
      </w:r>
    </w:p>
    <w:p w14:paraId="4C4CF8B5" w14:textId="77777777" w:rsidR="0055628A" w:rsidRPr="0055628A" w:rsidRDefault="0055628A" w:rsidP="0055628A">
      <w:pPr>
        <w:pStyle w:val="03Nagwek3"/>
        <w:numPr>
          <w:ilvl w:val="0"/>
          <w:numId w:val="0"/>
        </w:numPr>
        <w:spacing w:before="0" w:after="0"/>
        <w:jc w:val="both"/>
        <w:rPr>
          <w:rFonts w:ascii="Calibri" w:hAnsi="Calibri" w:cs="Calibri"/>
          <w:b w:val="0"/>
          <w:sz w:val="22"/>
        </w:rPr>
      </w:pPr>
      <w:r w:rsidRPr="0055628A">
        <w:rPr>
          <w:rFonts w:ascii="Calibri" w:hAnsi="Calibri" w:cs="Calibri"/>
          <w:b w:val="0"/>
          <w:sz w:val="22"/>
        </w:rPr>
        <w:t>Wykonawca obowiązany jest zapoznać się na miejscu ze stanem terenu, budynków sąsiednich oraz bezpośredniego otoczenia, przewidując trudności techniczne, organizacyjne oraz logistyczne związane z realizacją przedmiotowej inwestycji.</w:t>
      </w:r>
    </w:p>
    <w:p w14:paraId="3FEE1869" w14:textId="77777777" w:rsidR="0055628A" w:rsidRPr="0055628A" w:rsidRDefault="0055628A" w:rsidP="0055628A">
      <w:pPr>
        <w:pStyle w:val="03Nagwek3"/>
        <w:numPr>
          <w:ilvl w:val="0"/>
          <w:numId w:val="0"/>
        </w:numPr>
        <w:spacing w:before="0" w:after="0"/>
        <w:jc w:val="both"/>
        <w:rPr>
          <w:rFonts w:ascii="Calibri" w:hAnsi="Calibri" w:cs="Calibri"/>
          <w:b w:val="0"/>
          <w:sz w:val="22"/>
        </w:rPr>
      </w:pPr>
      <w:r w:rsidRPr="0055628A">
        <w:rPr>
          <w:rFonts w:ascii="Calibri" w:hAnsi="Calibri" w:cs="Calibri"/>
          <w:b w:val="0"/>
          <w:sz w:val="22"/>
        </w:rPr>
        <w:t xml:space="preserve">Przed przystąpieniem do wykonania robót wykonawca powinien zapoznać się z dokumentacjami </w:t>
      </w:r>
      <w:r w:rsidRPr="0055628A">
        <w:rPr>
          <w:rFonts w:ascii="Calibri" w:hAnsi="Calibri" w:cs="Calibri"/>
          <w:b w:val="0"/>
          <w:sz w:val="22"/>
        </w:rPr>
        <w:lastRenderedPageBreak/>
        <w:t>branżowymi oraz uzgodnieniem ZUDP, wykonać obmiar i uzgodnić szczegóły wykonywania robót z kierownictwem robót branżowych. Stosować wyroby i rozwiązania dopuszczone do stosowania w budownictwie. Materiały powinny posiadać opinię o jakości typu wydaną przez uprawnioną jednostkę. Zainstalowane obwody, aparaty i urządzenia należy wyposażyć w trwałe oznaczenia.</w:t>
      </w:r>
    </w:p>
    <w:p w14:paraId="2C2B5A20" w14:textId="77777777" w:rsidR="0055628A" w:rsidRPr="0055628A" w:rsidRDefault="0055628A" w:rsidP="0055628A">
      <w:pPr>
        <w:pStyle w:val="03Nagwek3"/>
        <w:numPr>
          <w:ilvl w:val="0"/>
          <w:numId w:val="0"/>
        </w:numPr>
        <w:spacing w:before="0" w:after="0"/>
        <w:jc w:val="both"/>
        <w:rPr>
          <w:rFonts w:ascii="Calibri" w:hAnsi="Calibri" w:cs="Calibri"/>
          <w:b w:val="0"/>
          <w:sz w:val="22"/>
        </w:rPr>
      </w:pPr>
      <w:r w:rsidRPr="0055628A">
        <w:rPr>
          <w:rFonts w:ascii="Calibri" w:hAnsi="Calibri" w:cs="Calibri"/>
          <w:b w:val="0"/>
          <w:sz w:val="22"/>
        </w:rPr>
        <w:t>Po zakończeniu robót obowiązkowo dokonać pomiarów sprawdzających (natężenie oświetlenia podstawowego i awaryjnego, rezystancja izolacji, skuteczności ochrony przeciwporażeniowej, rezystancja uziemienia oraz badanie wyłączników różnicowoprądowych i tablic elektrycznych po ich zabudowaniu) a protokoły przekazać Inwestorowi wraz z dokumentacją powykonawczą. Dostarczenie protokołów pomiarów jest warunkiem koniecznym odbioru robót elektrycznych. Na dzień odbioru dostarczyć atesty, certyfikaty, świadectwa dopuszczenia dla wszystkich zabudowanych materiałów.</w:t>
      </w:r>
    </w:p>
    <w:p w14:paraId="162D3945" w14:textId="77777777" w:rsidR="0055628A" w:rsidRPr="0055628A" w:rsidRDefault="0055628A" w:rsidP="0055628A">
      <w:pPr>
        <w:pStyle w:val="03Nagwek3"/>
        <w:numPr>
          <w:ilvl w:val="0"/>
          <w:numId w:val="0"/>
        </w:numPr>
        <w:spacing w:before="0" w:after="0"/>
        <w:jc w:val="both"/>
        <w:rPr>
          <w:rFonts w:ascii="Calibri" w:hAnsi="Calibri" w:cs="Calibri"/>
          <w:b w:val="0"/>
          <w:sz w:val="22"/>
        </w:rPr>
      </w:pPr>
      <w:r w:rsidRPr="0055628A">
        <w:rPr>
          <w:rFonts w:ascii="Calibri" w:hAnsi="Calibri" w:cs="Calibri"/>
          <w:b w:val="0"/>
          <w:sz w:val="22"/>
        </w:rPr>
        <w:t>Wszelkie zmiany i odstępstwa od niniejszego projektu wymagają pisemnej zgody projektantów.</w:t>
      </w:r>
    </w:p>
    <w:p w14:paraId="5FFAD605" w14:textId="77777777" w:rsidR="0055628A" w:rsidRPr="0055628A" w:rsidRDefault="0055628A" w:rsidP="0055628A">
      <w:pPr>
        <w:pStyle w:val="03Nagwek3"/>
        <w:numPr>
          <w:ilvl w:val="0"/>
          <w:numId w:val="0"/>
        </w:numPr>
        <w:spacing w:before="0" w:after="0"/>
        <w:jc w:val="both"/>
        <w:rPr>
          <w:rFonts w:ascii="Calibri" w:hAnsi="Calibri" w:cs="Calibri"/>
          <w:b w:val="0"/>
          <w:sz w:val="22"/>
        </w:rPr>
      </w:pPr>
      <w:r w:rsidRPr="0055628A">
        <w:rPr>
          <w:rFonts w:ascii="Calibri" w:hAnsi="Calibri" w:cs="Calibri"/>
          <w:b w:val="0"/>
          <w:sz w:val="22"/>
        </w:rPr>
        <w:t>Niniejsze opracowanie stanowi własność autora. Wykorzystywanie całości lub części opracowania do innych celów niż jego przeznaczenie określone w pkt. 1.1 bez jego zgody jest zabronione.</w:t>
      </w:r>
      <w:bookmarkStart w:id="61" w:name="RANGE!A4:K27"/>
      <w:bookmarkStart w:id="62" w:name="Bookmark41"/>
      <w:bookmarkEnd w:id="61"/>
      <w:bookmarkEnd w:id="62"/>
    </w:p>
    <w:p w14:paraId="34F1625F" w14:textId="77777777" w:rsidR="0055628A" w:rsidRDefault="0055628A" w:rsidP="009504A6">
      <w:pPr>
        <w:pStyle w:val="03Nagwek3"/>
        <w:numPr>
          <w:ilvl w:val="0"/>
          <w:numId w:val="0"/>
        </w:numPr>
        <w:spacing w:before="0" w:after="0"/>
        <w:jc w:val="both"/>
        <w:rPr>
          <w:rFonts w:ascii="Calibri" w:hAnsi="Calibri" w:cs="Calibri"/>
          <w:b w:val="0"/>
          <w:sz w:val="22"/>
        </w:rPr>
      </w:pPr>
    </w:p>
    <w:p w14:paraId="2B57A736" w14:textId="77777777" w:rsidR="0055628A" w:rsidRDefault="0055628A" w:rsidP="009504A6">
      <w:pPr>
        <w:pStyle w:val="03Nagwek3"/>
        <w:numPr>
          <w:ilvl w:val="0"/>
          <w:numId w:val="0"/>
        </w:numPr>
        <w:spacing w:before="0" w:after="0"/>
        <w:jc w:val="both"/>
        <w:rPr>
          <w:rFonts w:ascii="Calibri" w:hAnsi="Calibri" w:cs="Calibri"/>
          <w:b w:val="0"/>
          <w:sz w:val="22"/>
        </w:rPr>
      </w:pPr>
    </w:p>
    <w:p w14:paraId="5CB68E25" w14:textId="77777777" w:rsidR="0055628A" w:rsidRPr="0055628A" w:rsidRDefault="0055628A" w:rsidP="0055628A">
      <w:pPr>
        <w:pStyle w:val="Nagwek1"/>
        <w:numPr>
          <w:ilvl w:val="0"/>
          <w:numId w:val="10"/>
        </w:numPr>
        <w:tabs>
          <w:tab w:val="num" w:pos="360"/>
        </w:tabs>
        <w:rPr>
          <w:rFonts w:ascii="Calibri" w:hAnsi="Calibri" w:cs="Calibri"/>
          <w:bCs/>
        </w:rPr>
      </w:pPr>
      <w:bookmarkStart w:id="63" w:name="_Toc113266224"/>
      <w:bookmarkStart w:id="64" w:name="_Toc148346243"/>
      <w:bookmarkStart w:id="65" w:name="_Toc151997504"/>
      <w:r w:rsidRPr="0055628A">
        <w:rPr>
          <w:rFonts w:ascii="Calibri" w:hAnsi="Calibri" w:cs="Calibri"/>
          <w:bCs/>
        </w:rPr>
        <w:t>Uwagi w zakresie BHP i ochrony zdrowia</w:t>
      </w:r>
      <w:bookmarkStart w:id="66" w:name="_Hlk56593900"/>
      <w:bookmarkEnd w:id="63"/>
      <w:bookmarkEnd w:id="64"/>
      <w:bookmarkEnd w:id="65"/>
    </w:p>
    <w:p w14:paraId="6277FEE0" w14:textId="77777777" w:rsidR="0055628A" w:rsidRPr="0028669B" w:rsidRDefault="0055628A" w:rsidP="0028669B">
      <w:pPr>
        <w:pStyle w:val="03Nagwek3"/>
        <w:numPr>
          <w:ilvl w:val="0"/>
          <w:numId w:val="0"/>
        </w:numPr>
        <w:spacing w:before="0" w:after="0"/>
        <w:jc w:val="both"/>
        <w:rPr>
          <w:rFonts w:ascii="Calibri" w:hAnsi="Calibri" w:cs="Calibri"/>
          <w:b w:val="0"/>
          <w:sz w:val="22"/>
        </w:rPr>
      </w:pPr>
      <w:r w:rsidRPr="0028669B">
        <w:rPr>
          <w:rFonts w:ascii="Calibri" w:hAnsi="Calibri" w:cs="Calibri"/>
          <w:b w:val="0"/>
          <w:sz w:val="22"/>
        </w:rPr>
        <w:t>Wszystkie prace wykonać zgodnie z obowiązującymi normami i przepisami oraz przepisami BHP.</w:t>
      </w:r>
    </w:p>
    <w:p w14:paraId="3079C49F" w14:textId="77777777" w:rsidR="0055628A" w:rsidRPr="0028669B" w:rsidRDefault="0055628A" w:rsidP="0028669B">
      <w:pPr>
        <w:pStyle w:val="03Nagwek3"/>
        <w:numPr>
          <w:ilvl w:val="0"/>
          <w:numId w:val="0"/>
        </w:numPr>
        <w:spacing w:before="0" w:after="0"/>
        <w:jc w:val="both"/>
        <w:rPr>
          <w:rFonts w:ascii="Calibri" w:hAnsi="Calibri" w:cs="Calibri"/>
          <w:b w:val="0"/>
          <w:sz w:val="22"/>
        </w:rPr>
      </w:pPr>
      <w:r w:rsidRPr="0028669B">
        <w:rPr>
          <w:rFonts w:ascii="Calibri" w:hAnsi="Calibri" w:cs="Calibri"/>
          <w:b w:val="0"/>
          <w:sz w:val="22"/>
        </w:rPr>
        <w:t>Przed przystąpieniem do robót należy sporządzić Plan Bezpieczeństwa i Ochrony Zdrowia – podstawa Rozporządzenie Ministra Infrastruktury z dnia 23.06.2003r. w sprawie informacji dotyczącej bezpieczeństwa i ochrony zdrowia oraz planu bezpieczeństwa i ochrony zdrowia - § 6 ust. 4 pkt. c (Dz. U. z 2003 r. nr 120 poz. 1126), z uwzględnieniem poniższych wytycznych:</w:t>
      </w:r>
    </w:p>
    <w:p w14:paraId="4A78DB28" w14:textId="77777777" w:rsidR="0055628A" w:rsidRPr="00864D56" w:rsidRDefault="0055628A" w:rsidP="0055628A">
      <w:pPr>
        <w:spacing w:line="276" w:lineRule="auto"/>
        <w:rPr>
          <w:b/>
          <w:bCs/>
        </w:rPr>
      </w:pPr>
    </w:p>
    <w:p w14:paraId="197C6DBE" w14:textId="77777777" w:rsidR="0055628A" w:rsidRPr="0028669B" w:rsidRDefault="0055628A" w:rsidP="0028669B">
      <w:pPr>
        <w:pStyle w:val="03Nagwek3"/>
        <w:numPr>
          <w:ilvl w:val="0"/>
          <w:numId w:val="88"/>
        </w:numPr>
        <w:spacing w:before="0" w:after="0"/>
        <w:jc w:val="both"/>
        <w:rPr>
          <w:rFonts w:ascii="Calibri" w:hAnsi="Calibri" w:cs="Calibri"/>
          <w:b w:val="0"/>
          <w:sz w:val="22"/>
        </w:rPr>
      </w:pPr>
      <w:r w:rsidRPr="0028669B">
        <w:rPr>
          <w:rFonts w:ascii="Calibri" w:hAnsi="Calibri" w:cs="Calibri"/>
          <w:b w:val="0"/>
          <w:sz w:val="22"/>
        </w:rPr>
        <w:t>Elementy zadania które mogą stwarzać zagrożenie bezpieczeństwa i zdrowia ludzi, w trakcie wykonywania robót:</w:t>
      </w:r>
    </w:p>
    <w:p w14:paraId="558ACE31" w14:textId="77777777" w:rsidR="0055628A" w:rsidRPr="00864D56" w:rsidRDefault="0055628A" w:rsidP="0055628A">
      <w:pPr>
        <w:ind w:left="709" w:right="139"/>
        <w:rPr>
          <w:rFonts w:cs="Arial"/>
          <w:b/>
          <w:bCs/>
        </w:rPr>
      </w:pPr>
    </w:p>
    <w:p w14:paraId="4915022B"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porażenie prądem elektrycznym</w:t>
      </w:r>
    </w:p>
    <w:p w14:paraId="460119B1"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prace wykonywane pod napięciem lub w pobliżu nieosłoniętych urządzeń znajdujących się pod napięciem – mogą je wykonywać upoważnieni pracownicy posiadający odpowiednie kwalifikacje, zgodnie z obowiązującymi przepisami</w:t>
      </w:r>
    </w:p>
    <w:p w14:paraId="33436E9F"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uszkodzenie ciała przy rozwijaniu bębna z kablami</w:t>
      </w:r>
    </w:p>
    <w:p w14:paraId="3CF7A300"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uszkodzenie ciała przy pracach ziemnych za pomocą ciężkiego sprzętu zmechanizowanego</w:t>
      </w:r>
    </w:p>
    <w:p w14:paraId="03351DA8"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potrącenie przez pojazdy kołowe podczas prac transportowych,</w:t>
      </w:r>
    </w:p>
    <w:p w14:paraId="27BF63AA"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obsługa wszelkich maszyn i urządzeń budowlanych ( w tym podnośników i wysięgników)</w:t>
      </w:r>
    </w:p>
    <w:p w14:paraId="745F3BFC"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 xml:space="preserve">praca za i wyładunkowe </w:t>
      </w:r>
    </w:p>
    <w:p w14:paraId="048D317B"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niebezpieczeństwo pracy dźwigu związane z zerwaniem się materiału transportowanego lub uszkodzeniem dźwigu</w:t>
      </w:r>
    </w:p>
    <w:p w14:paraId="37AFE3C5"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upadek z wysokości przy wykonywaniu prac montażowych</w:t>
      </w:r>
    </w:p>
    <w:p w14:paraId="71C1DD39"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upadki przy wykonywaniu wykopów i przy niezabudowanych otworach</w:t>
      </w:r>
    </w:p>
    <w:p w14:paraId="3550B9AF" w14:textId="77777777" w:rsidR="0055628A" w:rsidRPr="00864D56" w:rsidRDefault="0055628A" w:rsidP="0055628A">
      <w:pPr>
        <w:ind w:left="360" w:right="139"/>
        <w:rPr>
          <w:rFonts w:cs="Arial"/>
          <w:b/>
          <w:bCs/>
        </w:rPr>
      </w:pPr>
    </w:p>
    <w:p w14:paraId="74F050A7" w14:textId="77777777" w:rsidR="0055628A" w:rsidRPr="0028669B" w:rsidRDefault="0055628A" w:rsidP="0028669B">
      <w:pPr>
        <w:pStyle w:val="03Nagwek3"/>
        <w:numPr>
          <w:ilvl w:val="0"/>
          <w:numId w:val="88"/>
        </w:numPr>
        <w:spacing w:before="0" w:after="0"/>
        <w:jc w:val="both"/>
        <w:rPr>
          <w:rFonts w:ascii="Calibri" w:hAnsi="Calibri" w:cs="Calibri"/>
          <w:b w:val="0"/>
          <w:sz w:val="22"/>
        </w:rPr>
      </w:pPr>
      <w:r w:rsidRPr="0028669B">
        <w:rPr>
          <w:rFonts w:ascii="Calibri" w:hAnsi="Calibri" w:cs="Calibri"/>
          <w:b w:val="0"/>
          <w:sz w:val="22"/>
        </w:rPr>
        <w:t>Sposób instruktażu pracowników przed przystąpieniem do realizacji robót szczególnie niebezpiecznych:</w:t>
      </w:r>
    </w:p>
    <w:p w14:paraId="42530DF4" w14:textId="77777777" w:rsidR="0055628A" w:rsidRPr="00864D56" w:rsidRDefault="0055628A" w:rsidP="0055628A">
      <w:pPr>
        <w:ind w:left="792" w:right="139"/>
        <w:rPr>
          <w:rFonts w:cs="Arial"/>
          <w:b/>
          <w:bCs/>
        </w:rPr>
      </w:pPr>
    </w:p>
    <w:p w14:paraId="074B2A14"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szkolenie pracowników z zasad BHP w zakresie prowadzonych robót</w:t>
      </w:r>
    </w:p>
    <w:p w14:paraId="6999EBF9"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szkolenie pracowników w zakresie pracy nad eksploatacją urządzeń, instalacji i sieci</w:t>
      </w:r>
    </w:p>
    <w:p w14:paraId="50FE9DD3"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zasady stosowania przez pracowników środków ochrony indywidualnej oraz odzieży i obuwia roboczego</w:t>
      </w:r>
    </w:p>
    <w:p w14:paraId="52F996D8"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zasady bezpośredniego nadzoru nad pracami szczególnie niebezpiecznymi przez wyznaczone w tym celu osoby</w:t>
      </w:r>
    </w:p>
    <w:p w14:paraId="4C1CCB96"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zasady postępowania w przypadku wystąpienia zagrożenia</w:t>
      </w:r>
    </w:p>
    <w:p w14:paraId="07BB21A5"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przeszkolenie w zakresie ratowania osób porażonych prądem elektrycznym</w:t>
      </w:r>
    </w:p>
    <w:p w14:paraId="31067CDA"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lastRenderedPageBreak/>
        <w:t>przed przystąpieniem do prac należy poinformować pracowników o istniejących już instalacjach (zagrożenie porażeniem), aby w miejscu ich występowania prace wykonywać ze szczególną ostrożnością</w:t>
      </w:r>
    </w:p>
    <w:p w14:paraId="60F07CBA"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 xml:space="preserve">pracownicy wykonujący prace powinni przez dopuszczającego i kierującego zespołem pracowników zostać zapoznani ze sposobem przygotowania miejsca pracy, ze wskazaniem występujących zagrożeń oraz z omówieniem sposobu wykonywania robót </w:t>
      </w:r>
    </w:p>
    <w:p w14:paraId="04EDDAFE"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 xml:space="preserve">układanie kabli i ich podłączenie do istniejącej sieci wykonywać w stanie </w:t>
      </w:r>
      <w:proofErr w:type="spellStart"/>
      <w:r w:rsidRPr="0028669B">
        <w:rPr>
          <w:rFonts w:ascii="Calibri" w:hAnsi="Calibri" w:cs="Calibri"/>
          <w:b w:val="0"/>
          <w:sz w:val="22"/>
        </w:rPr>
        <w:t>beznapięciowy</w:t>
      </w:r>
      <w:proofErr w:type="spellEnd"/>
    </w:p>
    <w:p w14:paraId="33F6F992"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 xml:space="preserve">niezbędne pomiary instalacji elektrycznej wykonywać w stanie </w:t>
      </w:r>
      <w:proofErr w:type="spellStart"/>
      <w:r w:rsidRPr="0028669B">
        <w:rPr>
          <w:rFonts w:ascii="Calibri" w:hAnsi="Calibri" w:cs="Calibri"/>
          <w:b w:val="0"/>
          <w:sz w:val="22"/>
        </w:rPr>
        <w:t>beznapięciowym</w:t>
      </w:r>
      <w:proofErr w:type="spellEnd"/>
    </w:p>
    <w:p w14:paraId="24D131D4" w14:textId="77777777" w:rsidR="0055628A" w:rsidRPr="00864D56" w:rsidRDefault="0055628A" w:rsidP="0055628A">
      <w:pPr>
        <w:ind w:left="360" w:right="139"/>
        <w:rPr>
          <w:rFonts w:cs="Arial"/>
          <w:b/>
          <w:bCs/>
        </w:rPr>
      </w:pPr>
    </w:p>
    <w:p w14:paraId="0871590D" w14:textId="77777777" w:rsidR="0055628A" w:rsidRPr="0028669B" w:rsidRDefault="0055628A" w:rsidP="0055628A">
      <w:pPr>
        <w:numPr>
          <w:ilvl w:val="1"/>
          <w:numId w:val="45"/>
        </w:numPr>
        <w:ind w:right="139"/>
        <w:jc w:val="both"/>
        <w:rPr>
          <w:rFonts w:ascii="Calibri" w:hAnsi="Calibri" w:cs="Calibri"/>
          <w:sz w:val="22"/>
          <w:szCs w:val="20"/>
        </w:rPr>
      </w:pPr>
      <w:r w:rsidRPr="0028669B">
        <w:rPr>
          <w:rFonts w:ascii="Calibri" w:hAnsi="Calibri" w:cs="Calibri"/>
          <w:sz w:val="22"/>
          <w:szCs w:val="20"/>
        </w:rPr>
        <w:t>Środki techniczne i organizacyjne, zapobiegające niebezpieczeństwom wynikającym z wykonywania robót w strefach szczególnego zagrożenia zdrowia lub w ich sąsiedztwie, w tym zapewniające bezpieczną i sprawną ewakuację na wypadek pożaru, awarii i innych zagrożeń:</w:t>
      </w:r>
    </w:p>
    <w:p w14:paraId="7F7202B0" w14:textId="77777777" w:rsidR="0055628A" w:rsidRPr="00864D56" w:rsidRDefault="0055628A" w:rsidP="0055628A">
      <w:pPr>
        <w:ind w:right="139"/>
        <w:rPr>
          <w:b/>
          <w:bCs/>
        </w:rPr>
      </w:pPr>
    </w:p>
    <w:p w14:paraId="53DE1844"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 xml:space="preserve">pracownicy powinni być sprawni fizycznie i psychicznie oraz posiadać aktualne badania lekarskie </w:t>
      </w:r>
    </w:p>
    <w:p w14:paraId="0A55CC23"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okresowe egzaminy z zakresu uprawnień/świadectw kwalifikacyjnych (np. SEP)</w:t>
      </w:r>
    </w:p>
    <w:p w14:paraId="18850F9E"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 xml:space="preserve">pracownicy wykonujący prace montażowe i instalacyjne powinni być przeszkoleni i posiadać odpowiednie uprawnienia oraz wykonywać prace zgodnie z obowiązującymi przepisami i instrukcjami. </w:t>
      </w:r>
    </w:p>
    <w:p w14:paraId="43B4DD04"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teren placu budowy na każdym etapie powinien zostać zabezpieczony ogrodzeniem przed dostępem osób trzecich i oznaczony zgodnie z przepisami.</w:t>
      </w:r>
    </w:p>
    <w:p w14:paraId="0C8FBA46"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wykonywanie robót na czynnych obiektach elektroenergetycznych tylko na podstawie pisemnego polecenia wydawanego przez pracowników energetyki zawodowej</w:t>
      </w:r>
    </w:p>
    <w:p w14:paraId="00E9BE6A"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miejsce pracy odpowiednio przygotować zgodnie z wydanym poleceniem na pracę</w:t>
      </w:r>
    </w:p>
    <w:p w14:paraId="223A97B7"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prace należy prowadzić pod stałym nadzorem technicznym</w:t>
      </w:r>
    </w:p>
    <w:p w14:paraId="3CDB0B98"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prace prowadzić zgodnie z przepisami BHP i ze sztuką budowlaną</w:t>
      </w:r>
    </w:p>
    <w:p w14:paraId="3A588978"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zaistniały wypadek przy pracy zgłosić bezpośredniemu przełożonemu poszkodowanemu zapewnić pomoc medyczną</w:t>
      </w:r>
    </w:p>
    <w:p w14:paraId="719E8813"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używać sprzętu i narzędzi sprawnych, posiadających odpowiednie i aktualne atesty i dopuszczenia do stosowania</w:t>
      </w:r>
    </w:p>
    <w:p w14:paraId="69D725AE"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drabiny/rusztowania/podnośniki/wysięgniki itp. zawsze stawiać na twardym podłożu</w:t>
      </w:r>
    </w:p>
    <w:p w14:paraId="7DCD69E3"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zabrania się krótkich przejazdów na podnośniku/wysięgniku itp. lub rusztowaniu gdy pracownicy znajdują się na pomoście</w:t>
      </w:r>
    </w:p>
    <w:p w14:paraId="4C6415F6"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zabrania się prowadzenia prac na drabinie/rusztowaniu/podnośniku/wysięgniku itp. w trakcie silnego wiatru, ulewnego deszczu lub śnieżycy</w:t>
      </w:r>
    </w:p>
    <w:p w14:paraId="36AB58CE"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dla prawidłowego i bezpiecznego prowadzenia prac należy zapewnić pracownikom stosowne do potrzeb: sprzęt, narzędzia oraz środki ochrony indywidualnej</w:t>
      </w:r>
    </w:p>
    <w:p w14:paraId="667AB9E4"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pracowników na budowie wyposażyć w apteczkę pierwszej pomocy</w:t>
      </w:r>
    </w:p>
    <w:p w14:paraId="0D3A3E9E"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w przypadku braku informacji co do uzbrojenia terenu, wykopy o głębokości większej niż 0.4m prowadzić ręcznie</w:t>
      </w:r>
    </w:p>
    <w:p w14:paraId="0E80DE43"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w przypadku odkrycia jakichkolwiek przewodów instalacyjnych, należy bezzwłocznie przerwać roboty do czasu ustalenia pochodzenia tych instalacji i określenia, czy i w jaki sposób możliwe jest w tym miejscu dalsze bezpieczne prowadzenia prac</w:t>
      </w:r>
    </w:p>
    <w:p w14:paraId="00DB5FEC"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 xml:space="preserve">w przypadku zaistnienia pożaru, natrafienia się na niewypał, zagrożenie zgłosić odpowiednim służbom ratowniczym </w:t>
      </w:r>
    </w:p>
    <w:p w14:paraId="7AFBA152"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wygrodzić strefy niebezpieczne, a teren robót należy wygrodzić folią koloru biało-czerwonego</w:t>
      </w:r>
    </w:p>
    <w:p w14:paraId="2268B6A9"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wykopy w miejscach dostępnych dla osób niezatrudnionych przy robotach należy zabezpieczyć przed przypadkowym wpadnięciem osób postronnych</w:t>
      </w:r>
    </w:p>
    <w:p w14:paraId="263437C1"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robót nie wykonywać po zmroku ani w warunkach złej widoczności</w:t>
      </w:r>
    </w:p>
    <w:p w14:paraId="3C4BB018"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 xml:space="preserve">bezpieczną i sprawną komunikację zapewnia droga wewnętrzna w pobliżu której będą </w:t>
      </w:r>
      <w:r w:rsidRPr="0028669B">
        <w:rPr>
          <w:rFonts w:ascii="Calibri" w:hAnsi="Calibri" w:cs="Calibri"/>
          <w:b w:val="0"/>
          <w:sz w:val="22"/>
        </w:rPr>
        <w:lastRenderedPageBreak/>
        <w:t xml:space="preserve">wykonywane prace. </w:t>
      </w:r>
    </w:p>
    <w:p w14:paraId="3EAF5F69"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 xml:space="preserve">prowadzenie kabla oraz jego podpięcie wykonywać w stanie </w:t>
      </w:r>
      <w:proofErr w:type="spellStart"/>
      <w:r w:rsidRPr="0028669B">
        <w:rPr>
          <w:rFonts w:ascii="Calibri" w:hAnsi="Calibri" w:cs="Calibri"/>
          <w:b w:val="0"/>
          <w:sz w:val="22"/>
        </w:rPr>
        <w:t>beznapięciowym</w:t>
      </w:r>
      <w:proofErr w:type="spellEnd"/>
    </w:p>
    <w:p w14:paraId="68EC1F0D"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pomiary elektryczne powinny wykonywać dwie osoby, w tym co najmniej jedna z aktualnym świadectwem kwalifikacji E i D uprawniającym do wykonywania pomiarów</w:t>
      </w:r>
    </w:p>
    <w:p w14:paraId="457022BE"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przestrzegać ściśle zaleceń instrukcji fabrycznych urządzeń i narzędzi</w:t>
      </w:r>
    </w:p>
    <w:p w14:paraId="79F1B7E0" w14:textId="77777777" w:rsidR="0055628A" w:rsidRPr="0028669B" w:rsidRDefault="0055628A" w:rsidP="0028669B">
      <w:pPr>
        <w:pStyle w:val="03Nagwek3"/>
        <w:numPr>
          <w:ilvl w:val="1"/>
          <w:numId w:val="88"/>
        </w:numPr>
        <w:spacing w:before="0" w:after="0"/>
        <w:jc w:val="both"/>
        <w:rPr>
          <w:rFonts w:ascii="Calibri" w:hAnsi="Calibri" w:cs="Calibri"/>
          <w:b w:val="0"/>
          <w:sz w:val="22"/>
        </w:rPr>
      </w:pPr>
      <w:r w:rsidRPr="0028669B">
        <w:rPr>
          <w:rFonts w:ascii="Calibri" w:hAnsi="Calibri" w:cs="Calibri"/>
          <w:b w:val="0"/>
          <w:sz w:val="22"/>
        </w:rPr>
        <w:t xml:space="preserve">niedopuszczalne jest sytuowanie stanowisk pracy, składowisk wyrobów </w:t>
      </w:r>
      <w:r w:rsidRPr="0028669B">
        <w:rPr>
          <w:rFonts w:ascii="Calibri" w:hAnsi="Calibri" w:cs="Calibri"/>
          <w:b w:val="0"/>
          <w:sz w:val="22"/>
        </w:rPr>
        <w:br/>
        <w:t>i materiałów lub maszyn i urządzeń budowlanych bezpośrednio pod napowietrznymi liniami elektroenergetycznymi lub w odległości liczonej w poziomie od skrajnych przewodów, mniejszej niż:</w:t>
      </w:r>
    </w:p>
    <w:p w14:paraId="4927F8F2" w14:textId="77777777" w:rsidR="0055628A" w:rsidRPr="0028669B" w:rsidRDefault="0055628A" w:rsidP="0055628A">
      <w:pPr>
        <w:numPr>
          <w:ilvl w:val="3"/>
          <w:numId w:val="46"/>
        </w:numPr>
        <w:ind w:right="139"/>
        <w:jc w:val="both"/>
        <w:rPr>
          <w:rFonts w:asciiTheme="minorHAnsi" w:hAnsiTheme="minorHAnsi" w:cstheme="minorHAnsi"/>
          <w:b/>
          <w:bCs/>
          <w:sz w:val="22"/>
          <w:szCs w:val="22"/>
        </w:rPr>
      </w:pPr>
      <w:r w:rsidRPr="0028669B">
        <w:rPr>
          <w:rFonts w:asciiTheme="minorHAnsi" w:hAnsiTheme="minorHAnsi" w:cstheme="minorHAnsi"/>
          <w:sz w:val="22"/>
          <w:szCs w:val="22"/>
        </w:rPr>
        <w:t>3m - dla linii o napięciu znamionowym &lt;1kV;</w:t>
      </w:r>
    </w:p>
    <w:p w14:paraId="1D863D66" w14:textId="77777777" w:rsidR="0055628A" w:rsidRPr="0028669B" w:rsidRDefault="0055628A" w:rsidP="0055628A">
      <w:pPr>
        <w:numPr>
          <w:ilvl w:val="3"/>
          <w:numId w:val="46"/>
        </w:numPr>
        <w:ind w:right="139"/>
        <w:jc w:val="both"/>
        <w:rPr>
          <w:rFonts w:asciiTheme="minorHAnsi" w:hAnsiTheme="minorHAnsi" w:cstheme="minorHAnsi"/>
          <w:b/>
          <w:bCs/>
          <w:sz w:val="22"/>
          <w:szCs w:val="22"/>
        </w:rPr>
      </w:pPr>
      <w:r w:rsidRPr="0028669B">
        <w:rPr>
          <w:rFonts w:asciiTheme="minorHAnsi" w:hAnsiTheme="minorHAnsi" w:cstheme="minorHAnsi"/>
          <w:sz w:val="22"/>
          <w:szCs w:val="22"/>
        </w:rPr>
        <w:t>5m - dla linii o napięciu znamionowym &gt;1kV, lecz &lt;15kV;</w:t>
      </w:r>
    </w:p>
    <w:p w14:paraId="41EE3198" w14:textId="77777777" w:rsidR="0055628A" w:rsidRPr="0028669B" w:rsidRDefault="0055628A" w:rsidP="0055628A">
      <w:pPr>
        <w:numPr>
          <w:ilvl w:val="3"/>
          <w:numId w:val="46"/>
        </w:numPr>
        <w:ind w:right="139"/>
        <w:jc w:val="both"/>
        <w:rPr>
          <w:rFonts w:asciiTheme="minorHAnsi" w:hAnsiTheme="minorHAnsi" w:cstheme="minorHAnsi"/>
          <w:b/>
          <w:bCs/>
          <w:sz w:val="22"/>
          <w:szCs w:val="22"/>
        </w:rPr>
      </w:pPr>
      <w:r w:rsidRPr="0028669B">
        <w:rPr>
          <w:rFonts w:asciiTheme="minorHAnsi" w:hAnsiTheme="minorHAnsi" w:cstheme="minorHAnsi"/>
          <w:sz w:val="22"/>
          <w:szCs w:val="22"/>
        </w:rPr>
        <w:t>10m - dla linii o napięciu znamionowym &gt;15kV, lecz &lt;30kV;</w:t>
      </w:r>
    </w:p>
    <w:p w14:paraId="69F16F41" w14:textId="77777777" w:rsidR="0055628A" w:rsidRPr="0028669B" w:rsidRDefault="0055628A" w:rsidP="0055628A">
      <w:pPr>
        <w:numPr>
          <w:ilvl w:val="3"/>
          <w:numId w:val="46"/>
        </w:numPr>
        <w:ind w:right="139"/>
        <w:jc w:val="both"/>
        <w:rPr>
          <w:rFonts w:asciiTheme="minorHAnsi" w:hAnsiTheme="minorHAnsi" w:cstheme="minorHAnsi"/>
          <w:b/>
          <w:bCs/>
          <w:sz w:val="22"/>
          <w:szCs w:val="22"/>
        </w:rPr>
      </w:pPr>
      <w:r w:rsidRPr="0028669B">
        <w:rPr>
          <w:rFonts w:asciiTheme="minorHAnsi" w:hAnsiTheme="minorHAnsi" w:cstheme="minorHAnsi"/>
          <w:sz w:val="22"/>
          <w:szCs w:val="22"/>
        </w:rPr>
        <w:t>15m - dla linii o napięciu znamionowym &gt;30kV, lecz &lt;110kV;</w:t>
      </w:r>
    </w:p>
    <w:p w14:paraId="6E46050D" w14:textId="77777777" w:rsidR="0055628A" w:rsidRPr="0028669B" w:rsidRDefault="0055628A" w:rsidP="0055628A">
      <w:pPr>
        <w:numPr>
          <w:ilvl w:val="3"/>
          <w:numId w:val="46"/>
        </w:numPr>
        <w:ind w:right="139"/>
        <w:jc w:val="both"/>
        <w:rPr>
          <w:rFonts w:asciiTheme="minorHAnsi" w:hAnsiTheme="minorHAnsi" w:cstheme="minorHAnsi"/>
          <w:b/>
          <w:bCs/>
          <w:sz w:val="22"/>
          <w:szCs w:val="22"/>
        </w:rPr>
      </w:pPr>
      <w:r w:rsidRPr="0028669B">
        <w:rPr>
          <w:rFonts w:asciiTheme="minorHAnsi" w:hAnsiTheme="minorHAnsi" w:cstheme="minorHAnsi"/>
          <w:sz w:val="22"/>
          <w:szCs w:val="22"/>
        </w:rPr>
        <w:t>30m - dla linii o napięciu znamionowym &gt;110kV.</w:t>
      </w:r>
    </w:p>
    <w:p w14:paraId="0F3CA7E8" w14:textId="77777777" w:rsidR="0055628A" w:rsidRPr="00864D56" w:rsidRDefault="0055628A" w:rsidP="0055628A">
      <w:pPr>
        <w:spacing w:line="276" w:lineRule="auto"/>
        <w:rPr>
          <w:b/>
          <w:bCs/>
        </w:rPr>
      </w:pPr>
    </w:p>
    <w:p w14:paraId="25021D37" w14:textId="77777777" w:rsidR="0055628A" w:rsidRPr="0028669B" w:rsidRDefault="0055628A" w:rsidP="0028669B">
      <w:pPr>
        <w:pStyle w:val="03Nagwek3"/>
        <w:numPr>
          <w:ilvl w:val="0"/>
          <w:numId w:val="0"/>
        </w:numPr>
        <w:spacing w:before="0" w:after="0"/>
        <w:jc w:val="both"/>
        <w:rPr>
          <w:rFonts w:ascii="Calibri" w:hAnsi="Calibri" w:cs="Calibri"/>
          <w:b w:val="0"/>
          <w:sz w:val="22"/>
        </w:rPr>
      </w:pPr>
      <w:r w:rsidRPr="0028669B">
        <w:rPr>
          <w:rFonts w:ascii="Calibri" w:hAnsi="Calibri" w:cs="Calibri"/>
          <w:b w:val="0"/>
          <w:sz w:val="22"/>
        </w:rPr>
        <w:t>Na podstawie w/w informacji Kierownik budowy jest zobowiązany sporządzić lub zapewnić sporządzenie przed rozpoczęciem budowy  planu bezpieczeństwa i ochrony zdrowia [BIOZ]. Opracowany plan bezpieczeństwa winien zostać uzgodniony z Inwestorem, a przed rozpoczęciem robót kierownik robót jest zobowiązany przeszkolić wszystkich pracowników zatrudnionych na budowie w zakresie BHP z uwzględnieniem ich kwalifikacji oraz specyfiki wykonywanych prac.</w:t>
      </w:r>
      <w:bookmarkEnd w:id="66"/>
    </w:p>
    <w:p w14:paraId="5D2787B8" w14:textId="77777777" w:rsidR="0055628A" w:rsidRDefault="0055628A" w:rsidP="0055628A">
      <w:pPr>
        <w:spacing w:line="276" w:lineRule="auto"/>
      </w:pPr>
    </w:p>
    <w:p w14:paraId="508E7549" w14:textId="77777777" w:rsidR="0055628A" w:rsidRDefault="0055628A" w:rsidP="0055628A">
      <w:pPr>
        <w:spacing w:line="276" w:lineRule="auto"/>
      </w:pPr>
    </w:p>
    <w:p w14:paraId="04364A63" w14:textId="77777777" w:rsidR="0055628A" w:rsidRPr="00864D56" w:rsidRDefault="0055628A" w:rsidP="0055628A">
      <w:pPr>
        <w:spacing w:line="276" w:lineRule="auto"/>
        <w:rPr>
          <w:b/>
          <w:bCs/>
        </w:rPr>
      </w:pPr>
    </w:p>
    <w:p w14:paraId="31D07BC7" w14:textId="77777777" w:rsidR="0055628A" w:rsidRPr="00864D56" w:rsidRDefault="0055628A" w:rsidP="0055628A">
      <w:pPr>
        <w:spacing w:line="276" w:lineRule="auto"/>
        <w:rPr>
          <w:b/>
          <w:bCs/>
          <w:sz w:val="2"/>
          <w:szCs w:val="2"/>
        </w:rPr>
      </w:pPr>
    </w:p>
    <w:p w14:paraId="26294388" w14:textId="77777777" w:rsidR="0055628A" w:rsidRPr="0055628A" w:rsidRDefault="0055628A" w:rsidP="0055628A">
      <w:pPr>
        <w:pStyle w:val="Nagwek1"/>
        <w:numPr>
          <w:ilvl w:val="0"/>
          <w:numId w:val="10"/>
        </w:numPr>
        <w:tabs>
          <w:tab w:val="num" w:pos="360"/>
        </w:tabs>
        <w:rPr>
          <w:rFonts w:ascii="Calibri" w:hAnsi="Calibri" w:cs="Calibri"/>
          <w:bCs/>
        </w:rPr>
      </w:pPr>
      <w:bookmarkStart w:id="67" w:name="_Toc148346244"/>
      <w:bookmarkStart w:id="68" w:name="_Toc151997505"/>
      <w:r w:rsidRPr="0055628A">
        <w:rPr>
          <w:rFonts w:ascii="Calibri" w:hAnsi="Calibri" w:cs="Calibri"/>
          <w:bCs/>
        </w:rPr>
        <w:t>Uprawnienia i izby projektantów</w:t>
      </w:r>
      <w:bookmarkEnd w:id="67"/>
      <w:bookmarkEnd w:id="68"/>
    </w:p>
    <w:p w14:paraId="181081C4" w14:textId="77777777" w:rsidR="0055628A" w:rsidRDefault="0055628A" w:rsidP="009504A6">
      <w:pPr>
        <w:pStyle w:val="03Nagwek3"/>
        <w:numPr>
          <w:ilvl w:val="0"/>
          <w:numId w:val="0"/>
        </w:numPr>
        <w:spacing w:before="0" w:after="0"/>
        <w:jc w:val="both"/>
        <w:rPr>
          <w:rFonts w:ascii="Calibri" w:hAnsi="Calibri" w:cs="Calibri"/>
          <w:b w:val="0"/>
          <w:sz w:val="22"/>
        </w:rPr>
      </w:pPr>
    </w:p>
    <w:p w14:paraId="4C4EE903" w14:textId="77777777" w:rsidR="0055628A" w:rsidRPr="00864D56" w:rsidRDefault="0055628A" w:rsidP="0055628A">
      <w:pPr>
        <w:rPr>
          <w:rFonts w:cs="Arial"/>
          <w:b/>
          <w:bCs/>
        </w:rPr>
      </w:pPr>
    </w:p>
    <w:p w14:paraId="0A4DE365" w14:textId="26DFD563" w:rsidR="0055628A" w:rsidRDefault="00510FBF" w:rsidP="0055628A">
      <w:pPr>
        <w:spacing w:line="360" w:lineRule="auto"/>
        <w:ind w:left="180"/>
        <w:rPr>
          <w:bCs/>
        </w:rPr>
      </w:pPr>
      <w:r w:rsidRPr="00083C25">
        <w:rPr>
          <w:noProof/>
        </w:rPr>
        <w:lastRenderedPageBreak/>
        <w:drawing>
          <wp:inline distT="0" distB="0" distL="0" distR="0" wp14:anchorId="0A6B7C30" wp14:editId="26871290">
            <wp:extent cx="5543550" cy="7905750"/>
            <wp:effectExtent l="0" t="0" r="0" b="0"/>
            <wp:docPr id="12" name="Obraz 6" descr="bw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bw4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43550" cy="7905750"/>
                    </a:xfrm>
                    <a:prstGeom prst="rect">
                      <a:avLst/>
                    </a:prstGeom>
                    <a:noFill/>
                    <a:ln>
                      <a:noFill/>
                    </a:ln>
                  </pic:spPr>
                </pic:pic>
              </a:graphicData>
            </a:graphic>
          </wp:inline>
        </w:drawing>
      </w:r>
    </w:p>
    <w:p w14:paraId="69196238" w14:textId="77777777" w:rsidR="0055628A" w:rsidRDefault="0055628A" w:rsidP="0055628A">
      <w:pPr>
        <w:spacing w:line="360" w:lineRule="auto"/>
        <w:ind w:left="180"/>
        <w:rPr>
          <w:bCs/>
        </w:rPr>
      </w:pPr>
    </w:p>
    <w:p w14:paraId="0DD9F7F5" w14:textId="77777777" w:rsidR="0055628A" w:rsidRDefault="0055628A" w:rsidP="0055628A">
      <w:pPr>
        <w:spacing w:line="360" w:lineRule="auto"/>
        <w:ind w:left="180"/>
        <w:rPr>
          <w:bCs/>
        </w:rPr>
      </w:pPr>
    </w:p>
    <w:p w14:paraId="7E0A1DE9" w14:textId="3BB999E6" w:rsidR="0055628A" w:rsidRDefault="00510FBF" w:rsidP="0055628A">
      <w:pPr>
        <w:spacing w:line="360" w:lineRule="auto"/>
        <w:ind w:left="180"/>
        <w:rPr>
          <w:bCs/>
        </w:rPr>
      </w:pPr>
      <w:r w:rsidRPr="00083C25">
        <w:rPr>
          <w:noProof/>
        </w:rPr>
        <w:lastRenderedPageBreak/>
        <w:drawing>
          <wp:inline distT="0" distB="0" distL="0" distR="0" wp14:anchorId="5887F688" wp14:editId="5A59A270">
            <wp:extent cx="5842000" cy="8324850"/>
            <wp:effectExtent l="0" t="0" r="0" b="0"/>
            <wp:docPr id="13" name="Obraz 5" descr="bw4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bw40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2000" cy="8324850"/>
                    </a:xfrm>
                    <a:prstGeom prst="rect">
                      <a:avLst/>
                    </a:prstGeom>
                    <a:noFill/>
                    <a:ln>
                      <a:noFill/>
                    </a:ln>
                  </pic:spPr>
                </pic:pic>
              </a:graphicData>
            </a:graphic>
          </wp:inline>
        </w:drawing>
      </w:r>
    </w:p>
    <w:p w14:paraId="652A5E6A" w14:textId="77777777" w:rsidR="0055628A" w:rsidRDefault="0055628A" w:rsidP="0055628A">
      <w:pPr>
        <w:spacing w:line="360" w:lineRule="auto"/>
        <w:ind w:left="180"/>
        <w:rPr>
          <w:bCs/>
        </w:rPr>
      </w:pPr>
    </w:p>
    <w:p w14:paraId="25750291" w14:textId="77777777" w:rsidR="0055628A" w:rsidRDefault="0055628A" w:rsidP="0055628A">
      <w:pPr>
        <w:spacing w:line="360" w:lineRule="auto"/>
        <w:ind w:left="180"/>
        <w:rPr>
          <w:bCs/>
        </w:rPr>
      </w:pPr>
    </w:p>
    <w:p w14:paraId="14F04A66" w14:textId="23DE8F84" w:rsidR="0055628A" w:rsidRDefault="00510FBF" w:rsidP="0055628A">
      <w:pPr>
        <w:spacing w:line="360" w:lineRule="auto"/>
        <w:ind w:left="180"/>
        <w:rPr>
          <w:bCs/>
        </w:rPr>
      </w:pPr>
      <w:r w:rsidRPr="00083C25">
        <w:rPr>
          <w:noProof/>
        </w:rPr>
        <w:lastRenderedPageBreak/>
        <w:drawing>
          <wp:inline distT="0" distB="0" distL="0" distR="0" wp14:anchorId="7309A8FA" wp14:editId="09127351">
            <wp:extent cx="5848350" cy="8597900"/>
            <wp:effectExtent l="0" t="0" r="0" b="0"/>
            <wp:docPr id="1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48350" cy="8597900"/>
                    </a:xfrm>
                    <a:prstGeom prst="rect">
                      <a:avLst/>
                    </a:prstGeom>
                    <a:noFill/>
                    <a:ln>
                      <a:noFill/>
                    </a:ln>
                  </pic:spPr>
                </pic:pic>
              </a:graphicData>
            </a:graphic>
          </wp:inline>
        </w:drawing>
      </w:r>
    </w:p>
    <w:p w14:paraId="6162D6BC" w14:textId="77777777" w:rsidR="0055628A" w:rsidRDefault="0055628A" w:rsidP="0055628A">
      <w:pPr>
        <w:spacing w:line="360" w:lineRule="auto"/>
        <w:ind w:left="180"/>
        <w:rPr>
          <w:bCs/>
        </w:rPr>
      </w:pPr>
    </w:p>
    <w:p w14:paraId="27D4E688" w14:textId="77777777" w:rsidR="0055628A" w:rsidRDefault="0055628A" w:rsidP="009504A6">
      <w:pPr>
        <w:pStyle w:val="03Nagwek3"/>
        <w:numPr>
          <w:ilvl w:val="0"/>
          <w:numId w:val="0"/>
        </w:numPr>
        <w:spacing w:before="0" w:after="0"/>
        <w:jc w:val="both"/>
        <w:rPr>
          <w:rFonts w:ascii="Calibri" w:hAnsi="Calibri" w:cs="Calibri"/>
          <w:b w:val="0"/>
          <w:sz w:val="22"/>
        </w:rPr>
      </w:pPr>
    </w:p>
    <w:p w14:paraId="2D9CA907" w14:textId="77777777" w:rsidR="0055628A" w:rsidRDefault="0055628A" w:rsidP="009504A6">
      <w:pPr>
        <w:pStyle w:val="03Nagwek3"/>
        <w:numPr>
          <w:ilvl w:val="0"/>
          <w:numId w:val="0"/>
        </w:numPr>
        <w:spacing w:before="0" w:after="0"/>
        <w:jc w:val="both"/>
        <w:rPr>
          <w:rFonts w:ascii="Calibri" w:hAnsi="Calibri" w:cs="Calibri"/>
          <w:b w:val="0"/>
          <w:sz w:val="22"/>
        </w:rPr>
      </w:pPr>
    </w:p>
    <w:p w14:paraId="6E0D3F2B" w14:textId="77777777" w:rsidR="0055628A" w:rsidRDefault="0055628A" w:rsidP="009504A6">
      <w:pPr>
        <w:pStyle w:val="03Nagwek3"/>
        <w:numPr>
          <w:ilvl w:val="0"/>
          <w:numId w:val="0"/>
        </w:numPr>
        <w:spacing w:before="0" w:after="0"/>
        <w:jc w:val="both"/>
        <w:rPr>
          <w:rFonts w:ascii="Calibri" w:hAnsi="Calibri" w:cs="Calibri"/>
          <w:b w:val="0"/>
          <w:sz w:val="22"/>
        </w:rPr>
      </w:pPr>
    </w:p>
    <w:p w14:paraId="0D3D355B" w14:textId="77777777" w:rsidR="0055628A" w:rsidRPr="0055628A" w:rsidRDefault="0055628A" w:rsidP="0055628A">
      <w:pPr>
        <w:pStyle w:val="Nagwek1"/>
        <w:numPr>
          <w:ilvl w:val="0"/>
          <w:numId w:val="10"/>
        </w:numPr>
        <w:tabs>
          <w:tab w:val="num" w:pos="360"/>
        </w:tabs>
        <w:rPr>
          <w:rFonts w:ascii="Calibri" w:hAnsi="Calibri" w:cs="Calibri"/>
          <w:bCs/>
        </w:rPr>
      </w:pPr>
      <w:bookmarkStart w:id="69" w:name="_Toc151997506"/>
      <w:r w:rsidRPr="0055628A">
        <w:rPr>
          <w:rFonts w:ascii="Calibri" w:hAnsi="Calibri" w:cs="Calibri"/>
          <w:bCs/>
        </w:rPr>
        <w:t>Obliczenia techniczne</w:t>
      </w:r>
      <w:bookmarkEnd w:id="69"/>
    </w:p>
    <w:sectPr w:rsidR="0055628A" w:rsidRPr="0055628A" w:rsidSect="00411A8A">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ACFA4" w14:textId="77777777" w:rsidR="00560A4C" w:rsidRDefault="00560A4C" w:rsidP="00DF7E9E">
      <w:r>
        <w:separator/>
      </w:r>
    </w:p>
  </w:endnote>
  <w:endnote w:type="continuationSeparator" w:id="0">
    <w:p w14:paraId="1FB572D8" w14:textId="77777777" w:rsidR="00560A4C" w:rsidRDefault="00560A4C" w:rsidP="00DF7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CE">
    <w:altName w:val="Arial Unicode MS"/>
    <w:panose1 w:val="00000000000000000000"/>
    <w:charset w:val="86"/>
    <w:family w:val="auto"/>
    <w:notTrueType/>
    <w:pitch w:val="default"/>
    <w:sig w:usb0="00000005" w:usb1="080E0000" w:usb2="00000010" w:usb3="00000000" w:csb0="00040002" w:csb1="00000000"/>
  </w:font>
  <w:font w:name="PL SwitzerlandLight">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tarSymbol">
    <w:altName w:val="Calibri"/>
    <w:charset w:val="00"/>
    <w:family w:val="auto"/>
    <w:pitch w:val="variable"/>
  </w:font>
  <w:font w:name="Trebuchet MS">
    <w:panose1 w:val="020B0603020202020204"/>
    <w:charset w:val="EE"/>
    <w:family w:val="swiss"/>
    <w:pitch w:val="variable"/>
    <w:sig w:usb0="00000687" w:usb1="00000000" w:usb2="00000000" w:usb3="00000000" w:csb0="0000009F" w:csb1="00000000"/>
  </w:font>
  <w:font w:name="Geneva">
    <w:panose1 w:val="00000000000000000000"/>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Frutiger LT ACE">
    <w:altName w:val="Arial"/>
    <w:panose1 w:val="00000000000000000000"/>
    <w:charset w:val="00"/>
    <w:family w:val="swiss"/>
    <w:notTrueType/>
    <w:pitch w:val="default"/>
    <w:sig w:usb0="00000001"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561F" w14:textId="77777777" w:rsidR="00E07B50" w:rsidRDefault="00E07B50">
    <w:pPr>
      <w:pStyle w:val="Stopka"/>
    </w:pPr>
    <w:r w:rsidRPr="00283E74">
      <w:rPr>
        <w:rFonts w:cs="Calibri"/>
        <w:sz w:val="20"/>
      </w:rPr>
      <w:fldChar w:fldCharType="begin"/>
    </w:r>
    <w:r w:rsidRPr="00283E74">
      <w:rPr>
        <w:rFonts w:cs="Calibri"/>
        <w:sz w:val="20"/>
      </w:rPr>
      <w:instrText>PAGE   \* MERGEFORMAT</w:instrText>
    </w:r>
    <w:r w:rsidRPr="00283E74">
      <w:rPr>
        <w:rFonts w:cs="Calibri"/>
        <w:sz w:val="20"/>
      </w:rPr>
      <w:fldChar w:fldCharType="separate"/>
    </w:r>
    <w:r w:rsidR="001D280C" w:rsidRPr="00283E74">
      <w:rPr>
        <w:rFonts w:cs="Calibri"/>
        <w:noProof/>
        <w:sz w:val="20"/>
      </w:rPr>
      <w:t>2</w:t>
    </w:r>
    <w:r w:rsidRPr="00283E74">
      <w:rPr>
        <w:rFonts w:cs="Calibri"/>
        <w:sz w:val="20"/>
      </w:rPr>
      <w:fldChar w:fldCharType="end"/>
    </w:r>
  </w:p>
  <w:p w14:paraId="622ABDA0" w14:textId="77777777" w:rsidR="00E07B50" w:rsidRPr="00CF6E47" w:rsidRDefault="00E07B50" w:rsidP="00CA1987">
    <w:pPr>
      <w:pStyle w:val="Stopka"/>
      <w:jc w:val="right"/>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1D87" w14:textId="77777777" w:rsidR="00E07B50" w:rsidRPr="00283E74" w:rsidRDefault="00E07B50">
    <w:pPr>
      <w:pStyle w:val="Stopka"/>
      <w:jc w:val="right"/>
      <w:rPr>
        <w:rFonts w:cs="Calibri"/>
        <w:sz w:val="20"/>
        <w:szCs w:val="20"/>
      </w:rPr>
    </w:pPr>
    <w:r w:rsidRPr="00283E74">
      <w:rPr>
        <w:rFonts w:cs="Calibri"/>
        <w:sz w:val="20"/>
        <w:szCs w:val="20"/>
      </w:rPr>
      <w:fldChar w:fldCharType="begin"/>
    </w:r>
    <w:r w:rsidRPr="00283E74">
      <w:rPr>
        <w:rFonts w:cs="Calibri"/>
        <w:sz w:val="20"/>
        <w:szCs w:val="20"/>
      </w:rPr>
      <w:instrText>PAGE   \* MERGEFORMAT</w:instrText>
    </w:r>
    <w:r w:rsidRPr="00283E74">
      <w:rPr>
        <w:rFonts w:cs="Calibri"/>
        <w:sz w:val="20"/>
        <w:szCs w:val="20"/>
      </w:rPr>
      <w:fldChar w:fldCharType="separate"/>
    </w:r>
    <w:r w:rsidR="001D280C" w:rsidRPr="00283E74">
      <w:rPr>
        <w:rFonts w:cs="Calibri"/>
        <w:noProof/>
        <w:sz w:val="20"/>
        <w:szCs w:val="20"/>
      </w:rPr>
      <w:t>1</w:t>
    </w:r>
    <w:r w:rsidRPr="00283E74">
      <w:rPr>
        <w:rFonts w:cs="Calibri"/>
        <w:sz w:val="20"/>
        <w:szCs w:val="20"/>
      </w:rPr>
      <w:fldChar w:fldCharType="end"/>
    </w:r>
  </w:p>
  <w:p w14:paraId="50436E87" w14:textId="77777777" w:rsidR="00E07B50" w:rsidRPr="008E022E" w:rsidRDefault="00E07B50" w:rsidP="00CA1987">
    <w:pPr>
      <w:pStyle w:val="Stopka"/>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A7100" w14:textId="77777777" w:rsidR="00E07B50" w:rsidRDefault="00E07B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ADD61" w14:textId="77777777" w:rsidR="00560A4C" w:rsidRDefault="00560A4C" w:rsidP="00DF7E9E">
      <w:r>
        <w:separator/>
      </w:r>
    </w:p>
  </w:footnote>
  <w:footnote w:type="continuationSeparator" w:id="0">
    <w:p w14:paraId="6F7FA826" w14:textId="77777777" w:rsidR="00560A4C" w:rsidRDefault="00560A4C" w:rsidP="00DF7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EA684" w14:textId="77777777" w:rsidR="00E07B50" w:rsidRDefault="00E07B50" w:rsidP="00F22AEF">
    <w:pPr>
      <w:pStyle w:val="Nagwek"/>
    </w:pPr>
  </w:p>
  <w:p w14:paraId="2F66D5DE" w14:textId="77777777" w:rsidR="00E07B50" w:rsidRDefault="00E07B50" w:rsidP="00F22AEF">
    <w:pPr>
      <w:pStyle w:val="Nagwek"/>
    </w:pPr>
  </w:p>
  <w:p w14:paraId="17277D2B" w14:textId="7F2F0830" w:rsidR="00E07B50" w:rsidRPr="00283E74" w:rsidRDefault="00510FBF" w:rsidP="001C664C">
    <w:pPr>
      <w:ind w:left="7080"/>
      <w:rPr>
        <w:rFonts w:ascii="Calibri" w:hAnsi="Calibri" w:cs="Arial"/>
        <w:b/>
        <w:sz w:val="22"/>
        <w:szCs w:val="22"/>
      </w:rPr>
    </w:pPr>
    <w:r>
      <w:rPr>
        <w:noProof/>
      </w:rPr>
      <w:drawing>
        <wp:anchor distT="0" distB="0" distL="114300" distR="114300" simplePos="0" relativeHeight="251657216" behindDoc="0" locked="0" layoutInCell="1" allowOverlap="1" wp14:anchorId="2181F78C" wp14:editId="61EA93A5">
          <wp:simplePos x="0" y="0"/>
          <wp:positionH relativeFrom="margin">
            <wp:align>left</wp:align>
          </wp:positionH>
          <wp:positionV relativeFrom="margin">
            <wp:posOffset>-494665</wp:posOffset>
          </wp:positionV>
          <wp:extent cx="1439545" cy="254635"/>
          <wp:effectExtent l="0" t="0" r="0" b="0"/>
          <wp:wrapSquare wrapText="bothSides"/>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9545" cy="254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F99417" w14:textId="77777777" w:rsidR="00E07B50" w:rsidRPr="00F22AEF" w:rsidRDefault="00E07B50" w:rsidP="00F22AE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5AAC2" w14:textId="7DF82F1B" w:rsidR="00E07B50" w:rsidRPr="00283E74" w:rsidRDefault="00510FBF" w:rsidP="001C664C">
    <w:pPr>
      <w:ind w:left="7080"/>
      <w:rPr>
        <w:rFonts w:ascii="Calibri" w:hAnsi="Calibri" w:cs="Arial"/>
        <w:b/>
        <w:sz w:val="22"/>
        <w:szCs w:val="22"/>
      </w:rPr>
    </w:pPr>
    <w:r>
      <w:rPr>
        <w:noProof/>
      </w:rPr>
      <w:drawing>
        <wp:anchor distT="0" distB="0" distL="114300" distR="114300" simplePos="0" relativeHeight="251658240" behindDoc="0" locked="0" layoutInCell="1" allowOverlap="1" wp14:anchorId="12026F55" wp14:editId="1D8477E4">
          <wp:simplePos x="0" y="0"/>
          <wp:positionH relativeFrom="margin">
            <wp:align>right</wp:align>
          </wp:positionH>
          <wp:positionV relativeFrom="margin">
            <wp:posOffset>-495935</wp:posOffset>
          </wp:positionV>
          <wp:extent cx="1439545" cy="254635"/>
          <wp:effectExtent l="0" t="0" r="0" b="0"/>
          <wp:wrapSquare wrapText="bothSides"/>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9545" cy="254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849A50" w14:textId="77777777" w:rsidR="00E07B50" w:rsidRPr="00D9123F" w:rsidRDefault="00E07B50" w:rsidP="00FE3F28">
    <w:pPr>
      <w:rPr>
        <w:sz w:val="2"/>
        <w:szCs w:val="2"/>
      </w:rPr>
    </w:pPr>
  </w:p>
  <w:p w14:paraId="6E20ADA0" w14:textId="77777777" w:rsidR="00E07B50" w:rsidRDefault="00E07B50" w:rsidP="00F22AEF">
    <w:pPr>
      <w:pStyle w:val="Nagwek"/>
    </w:pPr>
  </w:p>
  <w:p w14:paraId="76B1C6A9" w14:textId="77777777" w:rsidR="00E07B50" w:rsidRDefault="00E07B50" w:rsidP="00F22AEF">
    <w:pPr>
      <w:pStyle w:val="Nagwek"/>
    </w:pPr>
    <w:r>
      <w:t>q</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3F26C" w14:textId="77777777" w:rsidR="00E07B50" w:rsidRDefault="00E07B5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70443B1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0BA29C9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00000001"/>
    <w:multiLevelType w:val="multilevel"/>
    <w:tmpl w:val="671630B0"/>
    <w:name w:val="WW8Num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2"/>
    <w:multiLevelType w:val="multilevel"/>
    <w:tmpl w:val="00000002"/>
    <w:name w:val="WWNum3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3"/>
    <w:multiLevelType w:val="multilevel"/>
    <w:tmpl w:val="23DE80FC"/>
    <w:name w:val="WW8Num3"/>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04"/>
    <w:multiLevelType w:val="multilevel"/>
    <w:tmpl w:val="2EA005B0"/>
    <w:name w:val="WW8Num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15:restartNumberingAfterBreak="0">
    <w:nsid w:val="00000005"/>
    <w:multiLevelType w:val="multilevel"/>
    <w:tmpl w:val="BEB240FC"/>
    <w:name w:val="WW8Num5"/>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6"/>
    <w:multiLevelType w:val="multilevel"/>
    <w:tmpl w:val="8D3CE22C"/>
    <w:name w:val="WW8Num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15:restartNumberingAfterBreak="0">
    <w:nsid w:val="00000007"/>
    <w:multiLevelType w:val="multilevel"/>
    <w:tmpl w:val="D5AA96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Arial Narrow" w:hAnsi="Arial Narrow" w:cs="Arial" w:hint="default"/>
        <w:sz w:val="22"/>
        <w:szCs w:val="22"/>
      </w:rPr>
    </w:lvl>
    <w:lvl w:ilvl="2">
      <w:start w:val="1"/>
      <w:numFmt w:val="bullet"/>
      <w:lvlText w:val="­"/>
      <w:lvlJc w:val="left"/>
      <w:pPr>
        <w:tabs>
          <w:tab w:val="num" w:pos="1224"/>
        </w:tabs>
        <w:ind w:left="1224" w:hanging="504"/>
      </w:pPr>
      <w:rPr>
        <w:rFonts w:ascii="Courier New" w:hAnsi="Courier New" w:cs="Courier New" w:hint="default"/>
        <w:sz w:val="22"/>
        <w:szCs w:val="22"/>
      </w:rPr>
    </w:lvl>
    <w:lvl w:ilvl="3">
      <w:start w:val="1"/>
      <w:numFmt w:val="decimal"/>
      <w:lvlText w:val="%1.%2.%3.%4."/>
      <w:lvlJc w:val="left"/>
      <w:pPr>
        <w:tabs>
          <w:tab w:val="num" w:pos="1800"/>
        </w:tabs>
        <w:ind w:left="1728" w:hanging="648"/>
      </w:pPr>
      <w:rPr>
        <w:rFonts w:ascii="Arial Narrow" w:hAnsi="Arial Narrow" w:cs="Arial" w:hint="default"/>
        <w:sz w:val="22"/>
        <w:szCs w:val="22"/>
      </w:rPr>
    </w:lvl>
    <w:lvl w:ilvl="4">
      <w:start w:val="1"/>
      <w:numFmt w:val="decimal"/>
      <w:lvlText w:val="%1.%2.%3.%4.%5."/>
      <w:lvlJc w:val="left"/>
      <w:pPr>
        <w:tabs>
          <w:tab w:val="num" w:pos="2520"/>
        </w:tabs>
        <w:ind w:left="2232" w:hanging="792"/>
      </w:pPr>
      <w:rPr>
        <w:rFonts w:ascii="Arial Narrow" w:hAnsi="Arial Narrow" w:cs="Arial" w:hint="default"/>
        <w:sz w:val="22"/>
        <w:szCs w:val="22"/>
      </w:rPr>
    </w:lvl>
    <w:lvl w:ilvl="5">
      <w:start w:val="1"/>
      <w:numFmt w:val="decimal"/>
      <w:lvlText w:val="%1.%2.%3.%4.%5.%6."/>
      <w:lvlJc w:val="left"/>
      <w:pPr>
        <w:tabs>
          <w:tab w:val="num" w:pos="2880"/>
        </w:tabs>
        <w:ind w:left="2736" w:hanging="936"/>
      </w:pPr>
      <w:rPr>
        <w:rFonts w:ascii="Arial Narrow" w:hAnsi="Arial Narrow" w:cs="Arial" w:hint="default"/>
        <w:sz w:val="22"/>
        <w:szCs w:val="22"/>
      </w:rPr>
    </w:lvl>
    <w:lvl w:ilvl="6">
      <w:start w:val="1"/>
      <w:numFmt w:val="decimal"/>
      <w:lvlText w:val="%1.%2.%3.%4.%5.%6.%7."/>
      <w:lvlJc w:val="left"/>
      <w:pPr>
        <w:tabs>
          <w:tab w:val="num" w:pos="3600"/>
        </w:tabs>
        <w:ind w:left="3240" w:hanging="1080"/>
      </w:pPr>
      <w:rPr>
        <w:rFonts w:ascii="Arial Narrow" w:hAnsi="Arial Narrow" w:cs="Arial" w:hint="default"/>
        <w:sz w:val="22"/>
        <w:szCs w:val="22"/>
      </w:rPr>
    </w:lvl>
    <w:lvl w:ilvl="7">
      <w:start w:val="1"/>
      <w:numFmt w:val="decimal"/>
      <w:lvlText w:val="%1.%2.%3.%4.%5.%6.%7.%8."/>
      <w:lvlJc w:val="left"/>
      <w:pPr>
        <w:tabs>
          <w:tab w:val="num" w:pos="3960"/>
        </w:tabs>
        <w:ind w:left="3744" w:hanging="1224"/>
      </w:pPr>
      <w:rPr>
        <w:rFonts w:ascii="Arial Narrow" w:hAnsi="Arial Narrow" w:cs="Arial" w:hint="default"/>
        <w:sz w:val="22"/>
        <w:szCs w:val="22"/>
      </w:rPr>
    </w:lvl>
    <w:lvl w:ilvl="8">
      <w:start w:val="1"/>
      <w:numFmt w:val="decimal"/>
      <w:lvlText w:val="%1.%2.%3.%4.%5.%6.%7.%8.%9."/>
      <w:lvlJc w:val="left"/>
      <w:pPr>
        <w:tabs>
          <w:tab w:val="num" w:pos="4680"/>
        </w:tabs>
        <w:ind w:left="4320" w:hanging="1440"/>
      </w:pPr>
      <w:rPr>
        <w:rFonts w:ascii="Arial Narrow" w:hAnsi="Arial Narrow" w:cs="Arial" w:hint="default"/>
        <w:sz w:val="22"/>
        <w:szCs w:val="22"/>
      </w:rPr>
    </w:lvl>
  </w:abstractNum>
  <w:abstractNum w:abstractNumId="9" w15:restartNumberingAfterBreak="0">
    <w:nsid w:val="021F0386"/>
    <w:multiLevelType w:val="hybridMultilevel"/>
    <w:tmpl w:val="9EA812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4C66048"/>
    <w:multiLevelType w:val="hybridMultilevel"/>
    <w:tmpl w:val="3E5A4C62"/>
    <w:lvl w:ilvl="0" w:tplc="04150005">
      <w:start w:val="1"/>
      <w:numFmt w:val="bullet"/>
      <w:lvlText w:val=""/>
      <w:lvlJc w:val="left"/>
      <w:pPr>
        <w:ind w:left="1068" w:hanging="360"/>
      </w:pPr>
      <w:rPr>
        <w:rFonts w:ascii="Wingdings" w:hAnsi="Wingdings"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07863F12"/>
    <w:multiLevelType w:val="hybridMultilevel"/>
    <w:tmpl w:val="81AAF4B0"/>
    <w:lvl w:ilvl="0" w:tplc="8954DC84">
      <w:start w:val="1"/>
      <w:numFmt w:val="bullet"/>
      <w:pStyle w:val="07Punktatory"/>
      <w:lvlText w:val="o"/>
      <w:lvlJc w:val="left"/>
      <w:pPr>
        <w:tabs>
          <w:tab w:val="num" w:pos="2497"/>
        </w:tabs>
        <w:ind w:left="2497" w:hanging="360"/>
      </w:pPr>
      <w:rPr>
        <w:rFonts w:ascii="Courier New" w:hAnsi="Courier New" w:cs="Courier New" w:hint="default"/>
      </w:rPr>
    </w:lvl>
    <w:lvl w:ilvl="1" w:tplc="04150003">
      <w:start w:val="1"/>
      <w:numFmt w:val="bullet"/>
      <w:lvlText w:val="o"/>
      <w:lvlJc w:val="left"/>
      <w:pPr>
        <w:tabs>
          <w:tab w:val="num" w:pos="3217"/>
        </w:tabs>
        <w:ind w:left="3217" w:hanging="360"/>
      </w:pPr>
      <w:rPr>
        <w:rFonts w:ascii="Courier New" w:hAnsi="Courier New" w:cs="Courier New" w:hint="default"/>
      </w:rPr>
    </w:lvl>
    <w:lvl w:ilvl="2" w:tplc="04150005">
      <w:start w:val="1"/>
      <w:numFmt w:val="bullet"/>
      <w:lvlText w:val=""/>
      <w:lvlJc w:val="left"/>
      <w:pPr>
        <w:tabs>
          <w:tab w:val="num" w:pos="3937"/>
        </w:tabs>
        <w:ind w:left="3937" w:hanging="360"/>
      </w:pPr>
      <w:rPr>
        <w:rFonts w:ascii="Wingdings" w:hAnsi="Wingdings" w:hint="default"/>
      </w:rPr>
    </w:lvl>
    <w:lvl w:ilvl="3" w:tplc="04150001" w:tentative="1">
      <w:start w:val="1"/>
      <w:numFmt w:val="bullet"/>
      <w:lvlText w:val=""/>
      <w:lvlJc w:val="left"/>
      <w:pPr>
        <w:tabs>
          <w:tab w:val="num" w:pos="4657"/>
        </w:tabs>
        <w:ind w:left="4657" w:hanging="360"/>
      </w:pPr>
      <w:rPr>
        <w:rFonts w:ascii="Symbol" w:hAnsi="Symbol" w:hint="default"/>
      </w:rPr>
    </w:lvl>
    <w:lvl w:ilvl="4" w:tplc="04150003" w:tentative="1">
      <w:start w:val="1"/>
      <w:numFmt w:val="bullet"/>
      <w:lvlText w:val="o"/>
      <w:lvlJc w:val="left"/>
      <w:pPr>
        <w:tabs>
          <w:tab w:val="num" w:pos="5377"/>
        </w:tabs>
        <w:ind w:left="5377" w:hanging="360"/>
      </w:pPr>
      <w:rPr>
        <w:rFonts w:ascii="Courier New" w:hAnsi="Courier New" w:cs="Courier New" w:hint="default"/>
      </w:rPr>
    </w:lvl>
    <w:lvl w:ilvl="5" w:tplc="04150005" w:tentative="1">
      <w:start w:val="1"/>
      <w:numFmt w:val="bullet"/>
      <w:lvlText w:val=""/>
      <w:lvlJc w:val="left"/>
      <w:pPr>
        <w:tabs>
          <w:tab w:val="num" w:pos="6097"/>
        </w:tabs>
        <w:ind w:left="6097" w:hanging="360"/>
      </w:pPr>
      <w:rPr>
        <w:rFonts w:ascii="Wingdings" w:hAnsi="Wingdings" w:hint="default"/>
      </w:rPr>
    </w:lvl>
    <w:lvl w:ilvl="6" w:tplc="04150001" w:tentative="1">
      <w:start w:val="1"/>
      <w:numFmt w:val="bullet"/>
      <w:lvlText w:val=""/>
      <w:lvlJc w:val="left"/>
      <w:pPr>
        <w:tabs>
          <w:tab w:val="num" w:pos="6817"/>
        </w:tabs>
        <w:ind w:left="6817" w:hanging="360"/>
      </w:pPr>
      <w:rPr>
        <w:rFonts w:ascii="Symbol" w:hAnsi="Symbol" w:hint="default"/>
      </w:rPr>
    </w:lvl>
    <w:lvl w:ilvl="7" w:tplc="04150003" w:tentative="1">
      <w:start w:val="1"/>
      <w:numFmt w:val="bullet"/>
      <w:lvlText w:val="o"/>
      <w:lvlJc w:val="left"/>
      <w:pPr>
        <w:tabs>
          <w:tab w:val="num" w:pos="7537"/>
        </w:tabs>
        <w:ind w:left="7537" w:hanging="360"/>
      </w:pPr>
      <w:rPr>
        <w:rFonts w:ascii="Courier New" w:hAnsi="Courier New" w:cs="Courier New" w:hint="default"/>
      </w:rPr>
    </w:lvl>
    <w:lvl w:ilvl="8" w:tplc="04150005" w:tentative="1">
      <w:start w:val="1"/>
      <w:numFmt w:val="bullet"/>
      <w:lvlText w:val=""/>
      <w:lvlJc w:val="left"/>
      <w:pPr>
        <w:tabs>
          <w:tab w:val="num" w:pos="8257"/>
        </w:tabs>
        <w:ind w:left="8257" w:hanging="360"/>
      </w:pPr>
      <w:rPr>
        <w:rFonts w:ascii="Wingdings" w:hAnsi="Wingdings" w:hint="default"/>
      </w:rPr>
    </w:lvl>
  </w:abstractNum>
  <w:abstractNum w:abstractNumId="12" w15:restartNumberingAfterBreak="0">
    <w:nsid w:val="08206162"/>
    <w:multiLevelType w:val="hybridMultilevel"/>
    <w:tmpl w:val="8B3ABF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8931B9C"/>
    <w:multiLevelType w:val="hybridMultilevel"/>
    <w:tmpl w:val="A75022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8A552C4"/>
    <w:multiLevelType w:val="multilevel"/>
    <w:tmpl w:val="835C07E2"/>
    <w:lvl w:ilvl="0">
      <w:start w:val="1"/>
      <w:numFmt w:val="decimal"/>
      <w:pStyle w:val="wyp2"/>
      <w:lvlText w:val="%1."/>
      <w:lvlJc w:val="left"/>
      <w:pPr>
        <w:ind w:left="1776" w:hanging="360"/>
      </w:pPr>
      <w:rPr>
        <w:rFonts w:hint="default"/>
      </w:rPr>
    </w:lvl>
    <w:lvl w:ilvl="1">
      <w:start w:val="1"/>
      <w:numFmt w:val="decimal"/>
      <w:isLgl/>
      <w:lvlText w:val="%1.%2"/>
      <w:lvlJc w:val="left"/>
      <w:pPr>
        <w:ind w:left="1776" w:hanging="36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15" w15:restartNumberingAfterBreak="0">
    <w:nsid w:val="0D3D18F6"/>
    <w:multiLevelType w:val="multilevel"/>
    <w:tmpl w:val="C2E66A24"/>
    <w:lvl w:ilvl="0">
      <w:start w:val="1"/>
      <w:numFmt w:val="decimal"/>
      <w:pStyle w:val="Nagwek1"/>
      <w:lvlText w:val="%1."/>
      <w:lvlJc w:val="left"/>
      <w:pPr>
        <w:ind w:left="360" w:hanging="360"/>
      </w:pPr>
    </w:lvl>
    <w:lvl w:ilvl="1">
      <w:start w:val="1"/>
      <w:numFmt w:val="decimal"/>
      <w:pStyle w:val="03Nagwek3"/>
      <w:lvlText w:val="%1.%2."/>
      <w:lvlJc w:val="left"/>
      <w:pPr>
        <w:ind w:left="792" w:hanging="432"/>
      </w:pPr>
      <w:rPr>
        <w:color w:val="auto"/>
      </w:rPr>
    </w:lvl>
    <w:lvl w:ilvl="2">
      <w:start w:val="1"/>
      <w:numFmt w:val="decimal"/>
      <w:pStyle w:val="04Nagwek4"/>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23F3123"/>
    <w:multiLevelType w:val="multilevel"/>
    <w:tmpl w:val="AB902444"/>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sz w:val="22"/>
        <w:szCs w:val="22"/>
      </w:rPr>
    </w:lvl>
    <w:lvl w:ilvl="2">
      <w:start w:val="1"/>
      <w:numFmt w:val="bullet"/>
      <w:lvlText w:val="­"/>
      <w:lvlJc w:val="left"/>
      <w:pPr>
        <w:tabs>
          <w:tab w:val="num" w:pos="1224"/>
        </w:tabs>
        <w:ind w:left="1224" w:hanging="504"/>
      </w:pPr>
      <w:rPr>
        <w:rFonts w:ascii="Courier New" w:hAnsi="Courier New" w:cs="Courier New" w:hint="default"/>
        <w:sz w:val="22"/>
        <w:szCs w:val="22"/>
      </w:rPr>
    </w:lvl>
    <w:lvl w:ilvl="3">
      <w:start w:val="1"/>
      <w:numFmt w:val="decimal"/>
      <w:lvlText w:val="%1.%2.%3.%4."/>
      <w:lvlJc w:val="left"/>
      <w:pPr>
        <w:tabs>
          <w:tab w:val="num" w:pos="1800"/>
        </w:tabs>
        <w:ind w:left="1728" w:hanging="648"/>
      </w:pPr>
      <w:rPr>
        <w:rFonts w:ascii="Arial Narrow" w:hAnsi="Arial Narrow" w:cs="Arial" w:hint="default"/>
        <w:sz w:val="22"/>
        <w:szCs w:val="22"/>
      </w:rPr>
    </w:lvl>
    <w:lvl w:ilvl="4">
      <w:start w:val="1"/>
      <w:numFmt w:val="decimal"/>
      <w:lvlText w:val="%1.%2.%3.%4.%5."/>
      <w:lvlJc w:val="left"/>
      <w:pPr>
        <w:tabs>
          <w:tab w:val="num" w:pos="2520"/>
        </w:tabs>
        <w:ind w:left="2232" w:hanging="792"/>
      </w:pPr>
      <w:rPr>
        <w:rFonts w:ascii="Arial Narrow" w:hAnsi="Arial Narrow" w:cs="Arial" w:hint="default"/>
        <w:sz w:val="22"/>
        <w:szCs w:val="22"/>
      </w:rPr>
    </w:lvl>
    <w:lvl w:ilvl="5">
      <w:start w:val="1"/>
      <w:numFmt w:val="decimal"/>
      <w:lvlText w:val="%1.%2.%3.%4.%5.%6."/>
      <w:lvlJc w:val="left"/>
      <w:pPr>
        <w:tabs>
          <w:tab w:val="num" w:pos="2880"/>
        </w:tabs>
        <w:ind w:left="2736" w:hanging="936"/>
      </w:pPr>
      <w:rPr>
        <w:rFonts w:ascii="Arial Narrow" w:hAnsi="Arial Narrow" w:cs="Arial" w:hint="default"/>
        <w:sz w:val="22"/>
        <w:szCs w:val="22"/>
      </w:rPr>
    </w:lvl>
    <w:lvl w:ilvl="6">
      <w:start w:val="1"/>
      <w:numFmt w:val="decimal"/>
      <w:lvlText w:val="%1.%2.%3.%4.%5.%6.%7."/>
      <w:lvlJc w:val="left"/>
      <w:pPr>
        <w:tabs>
          <w:tab w:val="num" w:pos="3600"/>
        </w:tabs>
        <w:ind w:left="3240" w:hanging="1080"/>
      </w:pPr>
      <w:rPr>
        <w:rFonts w:ascii="Arial Narrow" w:hAnsi="Arial Narrow" w:cs="Arial" w:hint="default"/>
        <w:sz w:val="22"/>
        <w:szCs w:val="22"/>
      </w:rPr>
    </w:lvl>
    <w:lvl w:ilvl="7">
      <w:start w:val="1"/>
      <w:numFmt w:val="decimal"/>
      <w:lvlText w:val="%1.%2.%3.%4.%5.%6.%7.%8."/>
      <w:lvlJc w:val="left"/>
      <w:pPr>
        <w:tabs>
          <w:tab w:val="num" w:pos="3960"/>
        </w:tabs>
        <w:ind w:left="3744" w:hanging="1224"/>
      </w:pPr>
      <w:rPr>
        <w:rFonts w:ascii="Arial Narrow" w:hAnsi="Arial Narrow" w:cs="Arial" w:hint="default"/>
        <w:sz w:val="22"/>
        <w:szCs w:val="22"/>
      </w:rPr>
    </w:lvl>
    <w:lvl w:ilvl="8">
      <w:start w:val="1"/>
      <w:numFmt w:val="decimal"/>
      <w:lvlText w:val="%1.%2.%3.%4.%5.%6.%7.%8.%9."/>
      <w:lvlJc w:val="left"/>
      <w:pPr>
        <w:tabs>
          <w:tab w:val="num" w:pos="4680"/>
        </w:tabs>
        <w:ind w:left="4320" w:hanging="1440"/>
      </w:pPr>
      <w:rPr>
        <w:rFonts w:ascii="Arial Narrow" w:hAnsi="Arial Narrow" w:cs="Arial" w:hint="default"/>
        <w:sz w:val="22"/>
        <w:szCs w:val="22"/>
      </w:rPr>
    </w:lvl>
  </w:abstractNum>
  <w:abstractNum w:abstractNumId="17" w15:restartNumberingAfterBreak="0">
    <w:nsid w:val="175132E9"/>
    <w:multiLevelType w:val="multilevel"/>
    <w:tmpl w:val="AB902444"/>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sz w:val="22"/>
        <w:szCs w:val="22"/>
      </w:rPr>
    </w:lvl>
    <w:lvl w:ilvl="2">
      <w:start w:val="1"/>
      <w:numFmt w:val="bullet"/>
      <w:lvlText w:val="­"/>
      <w:lvlJc w:val="left"/>
      <w:pPr>
        <w:tabs>
          <w:tab w:val="num" w:pos="1224"/>
        </w:tabs>
        <w:ind w:left="1224" w:hanging="504"/>
      </w:pPr>
      <w:rPr>
        <w:rFonts w:ascii="Courier New" w:hAnsi="Courier New" w:cs="Courier New" w:hint="default"/>
        <w:sz w:val="22"/>
        <w:szCs w:val="22"/>
      </w:rPr>
    </w:lvl>
    <w:lvl w:ilvl="3">
      <w:start w:val="1"/>
      <w:numFmt w:val="decimal"/>
      <w:lvlText w:val="%1.%2.%3.%4."/>
      <w:lvlJc w:val="left"/>
      <w:pPr>
        <w:tabs>
          <w:tab w:val="num" w:pos="1800"/>
        </w:tabs>
        <w:ind w:left="1728" w:hanging="648"/>
      </w:pPr>
      <w:rPr>
        <w:rFonts w:ascii="Arial Narrow" w:hAnsi="Arial Narrow" w:cs="Arial" w:hint="default"/>
        <w:sz w:val="22"/>
        <w:szCs w:val="22"/>
      </w:rPr>
    </w:lvl>
    <w:lvl w:ilvl="4">
      <w:start w:val="1"/>
      <w:numFmt w:val="decimal"/>
      <w:lvlText w:val="%1.%2.%3.%4.%5."/>
      <w:lvlJc w:val="left"/>
      <w:pPr>
        <w:tabs>
          <w:tab w:val="num" w:pos="2520"/>
        </w:tabs>
        <w:ind w:left="2232" w:hanging="792"/>
      </w:pPr>
      <w:rPr>
        <w:rFonts w:ascii="Arial Narrow" w:hAnsi="Arial Narrow" w:cs="Arial" w:hint="default"/>
        <w:sz w:val="22"/>
        <w:szCs w:val="22"/>
      </w:rPr>
    </w:lvl>
    <w:lvl w:ilvl="5">
      <w:start w:val="1"/>
      <w:numFmt w:val="decimal"/>
      <w:lvlText w:val="%1.%2.%3.%4.%5.%6."/>
      <w:lvlJc w:val="left"/>
      <w:pPr>
        <w:tabs>
          <w:tab w:val="num" w:pos="2880"/>
        </w:tabs>
        <w:ind w:left="2736" w:hanging="936"/>
      </w:pPr>
      <w:rPr>
        <w:rFonts w:ascii="Arial Narrow" w:hAnsi="Arial Narrow" w:cs="Arial" w:hint="default"/>
        <w:sz w:val="22"/>
        <w:szCs w:val="22"/>
      </w:rPr>
    </w:lvl>
    <w:lvl w:ilvl="6">
      <w:start w:val="1"/>
      <w:numFmt w:val="decimal"/>
      <w:lvlText w:val="%1.%2.%3.%4.%5.%6.%7."/>
      <w:lvlJc w:val="left"/>
      <w:pPr>
        <w:tabs>
          <w:tab w:val="num" w:pos="3600"/>
        </w:tabs>
        <w:ind w:left="3240" w:hanging="1080"/>
      </w:pPr>
      <w:rPr>
        <w:rFonts w:ascii="Arial Narrow" w:hAnsi="Arial Narrow" w:cs="Arial" w:hint="default"/>
        <w:sz w:val="22"/>
        <w:szCs w:val="22"/>
      </w:rPr>
    </w:lvl>
    <w:lvl w:ilvl="7">
      <w:start w:val="1"/>
      <w:numFmt w:val="decimal"/>
      <w:lvlText w:val="%1.%2.%3.%4.%5.%6.%7.%8."/>
      <w:lvlJc w:val="left"/>
      <w:pPr>
        <w:tabs>
          <w:tab w:val="num" w:pos="3960"/>
        </w:tabs>
        <w:ind w:left="3744" w:hanging="1224"/>
      </w:pPr>
      <w:rPr>
        <w:rFonts w:ascii="Arial Narrow" w:hAnsi="Arial Narrow" w:cs="Arial" w:hint="default"/>
        <w:sz w:val="22"/>
        <w:szCs w:val="22"/>
      </w:rPr>
    </w:lvl>
    <w:lvl w:ilvl="8">
      <w:start w:val="1"/>
      <w:numFmt w:val="decimal"/>
      <w:lvlText w:val="%1.%2.%3.%4.%5.%6.%7.%8.%9."/>
      <w:lvlJc w:val="left"/>
      <w:pPr>
        <w:tabs>
          <w:tab w:val="num" w:pos="4680"/>
        </w:tabs>
        <w:ind w:left="4320" w:hanging="1440"/>
      </w:pPr>
      <w:rPr>
        <w:rFonts w:ascii="Arial Narrow" w:hAnsi="Arial Narrow" w:cs="Arial" w:hint="default"/>
        <w:sz w:val="22"/>
        <w:szCs w:val="22"/>
      </w:rPr>
    </w:lvl>
  </w:abstractNum>
  <w:abstractNum w:abstractNumId="18" w15:restartNumberingAfterBreak="0">
    <w:nsid w:val="18064AAE"/>
    <w:multiLevelType w:val="hybridMultilevel"/>
    <w:tmpl w:val="5686CC0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551227"/>
    <w:multiLevelType w:val="hybridMultilevel"/>
    <w:tmpl w:val="2ECCB8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ED4E40"/>
    <w:multiLevelType w:val="hybridMultilevel"/>
    <w:tmpl w:val="DCA658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68391F"/>
    <w:multiLevelType w:val="hybridMultilevel"/>
    <w:tmpl w:val="0E843D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88067B9"/>
    <w:multiLevelType w:val="hybridMultilevel"/>
    <w:tmpl w:val="89E815A2"/>
    <w:lvl w:ilvl="0" w:tplc="BCDCC142">
      <w:start w:val="1"/>
      <w:numFmt w:val="lowerLetter"/>
      <w:pStyle w:val="08Literowanie"/>
      <w:lvlText w:val="%1)"/>
      <w:lvlJc w:val="left"/>
      <w:pPr>
        <w:ind w:left="360" w:hanging="360"/>
      </w:pPr>
      <w:rPr>
        <w:rFonts w:hint="default"/>
        <w:b/>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BCA307E"/>
    <w:multiLevelType w:val="hybridMultilevel"/>
    <w:tmpl w:val="29E47DAA"/>
    <w:lvl w:ilvl="0" w:tplc="0415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0A437CA"/>
    <w:multiLevelType w:val="hybridMultilevel"/>
    <w:tmpl w:val="15BE60D4"/>
    <w:lvl w:ilvl="0" w:tplc="04150005">
      <w:start w:val="1"/>
      <w:numFmt w:val="bullet"/>
      <w:lvlText w:val=""/>
      <w:lvlJc w:val="left"/>
      <w:pPr>
        <w:ind w:left="432" w:hanging="360"/>
      </w:pPr>
      <w:rPr>
        <w:rFonts w:ascii="Wingdings" w:hAnsi="Wingdings" w:hint="default"/>
      </w:rPr>
    </w:lvl>
    <w:lvl w:ilvl="1" w:tplc="04150003">
      <w:start w:val="1"/>
      <w:numFmt w:val="bullet"/>
      <w:lvlText w:val="o"/>
      <w:lvlJc w:val="left"/>
      <w:pPr>
        <w:ind w:left="1152" w:hanging="360"/>
      </w:pPr>
      <w:rPr>
        <w:rFonts w:ascii="Courier New" w:hAnsi="Courier New" w:cs="Courier New" w:hint="default"/>
      </w:rPr>
    </w:lvl>
    <w:lvl w:ilvl="2" w:tplc="04150005" w:tentative="1">
      <w:start w:val="1"/>
      <w:numFmt w:val="bullet"/>
      <w:lvlText w:val=""/>
      <w:lvlJc w:val="left"/>
      <w:pPr>
        <w:ind w:left="1872" w:hanging="360"/>
      </w:pPr>
      <w:rPr>
        <w:rFonts w:ascii="Wingdings" w:hAnsi="Wingdings" w:hint="default"/>
      </w:rPr>
    </w:lvl>
    <w:lvl w:ilvl="3" w:tplc="04150001" w:tentative="1">
      <w:start w:val="1"/>
      <w:numFmt w:val="bullet"/>
      <w:lvlText w:val=""/>
      <w:lvlJc w:val="left"/>
      <w:pPr>
        <w:ind w:left="2592" w:hanging="360"/>
      </w:pPr>
      <w:rPr>
        <w:rFonts w:ascii="Symbol" w:hAnsi="Symbol" w:hint="default"/>
      </w:rPr>
    </w:lvl>
    <w:lvl w:ilvl="4" w:tplc="04150003" w:tentative="1">
      <w:start w:val="1"/>
      <w:numFmt w:val="bullet"/>
      <w:lvlText w:val="o"/>
      <w:lvlJc w:val="left"/>
      <w:pPr>
        <w:ind w:left="3312" w:hanging="360"/>
      </w:pPr>
      <w:rPr>
        <w:rFonts w:ascii="Courier New" w:hAnsi="Courier New" w:cs="Courier New" w:hint="default"/>
      </w:rPr>
    </w:lvl>
    <w:lvl w:ilvl="5" w:tplc="04150005" w:tentative="1">
      <w:start w:val="1"/>
      <w:numFmt w:val="bullet"/>
      <w:lvlText w:val=""/>
      <w:lvlJc w:val="left"/>
      <w:pPr>
        <w:ind w:left="4032" w:hanging="360"/>
      </w:pPr>
      <w:rPr>
        <w:rFonts w:ascii="Wingdings" w:hAnsi="Wingdings" w:hint="default"/>
      </w:rPr>
    </w:lvl>
    <w:lvl w:ilvl="6" w:tplc="04150001" w:tentative="1">
      <w:start w:val="1"/>
      <w:numFmt w:val="bullet"/>
      <w:lvlText w:val=""/>
      <w:lvlJc w:val="left"/>
      <w:pPr>
        <w:ind w:left="4752" w:hanging="360"/>
      </w:pPr>
      <w:rPr>
        <w:rFonts w:ascii="Symbol" w:hAnsi="Symbol" w:hint="default"/>
      </w:rPr>
    </w:lvl>
    <w:lvl w:ilvl="7" w:tplc="04150003" w:tentative="1">
      <w:start w:val="1"/>
      <w:numFmt w:val="bullet"/>
      <w:lvlText w:val="o"/>
      <w:lvlJc w:val="left"/>
      <w:pPr>
        <w:ind w:left="5472" w:hanging="360"/>
      </w:pPr>
      <w:rPr>
        <w:rFonts w:ascii="Courier New" w:hAnsi="Courier New" w:cs="Courier New" w:hint="default"/>
      </w:rPr>
    </w:lvl>
    <w:lvl w:ilvl="8" w:tplc="04150005" w:tentative="1">
      <w:start w:val="1"/>
      <w:numFmt w:val="bullet"/>
      <w:lvlText w:val=""/>
      <w:lvlJc w:val="left"/>
      <w:pPr>
        <w:ind w:left="6192" w:hanging="360"/>
      </w:pPr>
      <w:rPr>
        <w:rFonts w:ascii="Wingdings" w:hAnsi="Wingdings" w:hint="default"/>
      </w:rPr>
    </w:lvl>
  </w:abstractNum>
  <w:abstractNum w:abstractNumId="25" w15:restartNumberingAfterBreak="0">
    <w:nsid w:val="30B540D3"/>
    <w:multiLevelType w:val="hybridMultilevel"/>
    <w:tmpl w:val="27E00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C140D2D"/>
    <w:multiLevelType w:val="hybridMultilevel"/>
    <w:tmpl w:val="3F74D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F9C0B4C"/>
    <w:multiLevelType w:val="hybridMultilevel"/>
    <w:tmpl w:val="42A4F7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13B243E"/>
    <w:multiLevelType w:val="hybridMultilevel"/>
    <w:tmpl w:val="4502CA14"/>
    <w:lvl w:ilvl="0" w:tplc="04150005">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456212E5"/>
    <w:multiLevelType w:val="hybridMultilevel"/>
    <w:tmpl w:val="FFBC5456"/>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4BB5327D"/>
    <w:multiLevelType w:val="multilevel"/>
    <w:tmpl w:val="09B0EBEE"/>
    <w:lvl w:ilvl="0">
      <w:start w:val="2"/>
      <w:numFmt w:val="upperRoman"/>
      <w:pStyle w:val="NagwekI"/>
      <w:lvlText w:val="%1."/>
      <w:lvlJc w:val="left"/>
      <w:pPr>
        <w:tabs>
          <w:tab w:val="num" w:pos="360"/>
        </w:tabs>
        <w:ind w:left="360" w:hanging="360"/>
      </w:pPr>
      <w:rPr>
        <w:rFonts w:hint="default"/>
        <w:u w:val="single"/>
      </w:rPr>
    </w:lvl>
    <w:lvl w:ilvl="1">
      <w:start w:val="1"/>
      <w:numFmt w:val="decimal"/>
      <w:lvlRestart w:val="0"/>
      <w:lvlText w:val="%2."/>
      <w:lvlJc w:val="left"/>
      <w:pPr>
        <w:tabs>
          <w:tab w:val="num" w:pos="792"/>
        </w:tabs>
        <w:ind w:left="792" w:hanging="432"/>
      </w:pPr>
      <w:rPr>
        <w:rFonts w:hint="default"/>
        <w:sz w:val="24"/>
        <w:szCs w:val="24"/>
      </w:rPr>
    </w:lvl>
    <w:lvl w:ilvl="2">
      <w:start w:val="1"/>
      <w:numFmt w:val="decimal"/>
      <w:pStyle w:val="NagwekIII"/>
      <w:lvlText w:val="%2.%3."/>
      <w:lvlJc w:val="left"/>
      <w:pPr>
        <w:tabs>
          <w:tab w:val="num" w:pos="1430"/>
        </w:tabs>
        <w:ind w:left="1214" w:hanging="504"/>
      </w:pPr>
      <w:rPr>
        <w:rFonts w:hint="default"/>
        <w:b/>
        <w:color w:val="auto"/>
      </w:rPr>
    </w:lvl>
    <w:lvl w:ilvl="3">
      <w:start w:val="1"/>
      <w:numFmt w:val="decimal"/>
      <w:pStyle w:val="NagwekIV"/>
      <w:lvlText w:val="%2.%3.%4."/>
      <w:lvlJc w:val="left"/>
      <w:pPr>
        <w:tabs>
          <w:tab w:val="num" w:pos="2160"/>
        </w:tabs>
        <w:ind w:left="1728" w:hanging="648"/>
      </w:pPr>
      <w:rPr>
        <w:rFonts w:hint="default"/>
      </w:rPr>
    </w:lvl>
    <w:lvl w:ilvl="4">
      <w:start w:val="1"/>
      <w:numFmt w:val="decimal"/>
      <w:lvlText w:val="%2.%3.%4.%5."/>
      <w:lvlJc w:val="left"/>
      <w:pPr>
        <w:tabs>
          <w:tab w:val="num" w:pos="2520"/>
        </w:tabs>
        <w:ind w:left="2232" w:hanging="792"/>
      </w:pPr>
      <w:rPr>
        <w:rFonts w:hint="default"/>
      </w:rPr>
    </w:lvl>
    <w:lvl w:ilvl="5">
      <w:start w:val="1"/>
      <w:numFmt w:val="decimal"/>
      <w:lvlText w:val="%2.%3.%4.%5.%6."/>
      <w:lvlJc w:val="left"/>
      <w:pPr>
        <w:tabs>
          <w:tab w:val="num" w:pos="3240"/>
        </w:tabs>
        <w:ind w:left="2736" w:hanging="936"/>
      </w:pPr>
      <w:rPr>
        <w:rFonts w:hint="default"/>
      </w:rPr>
    </w:lvl>
    <w:lvl w:ilvl="6">
      <w:start w:val="1"/>
      <w:numFmt w:val="decimal"/>
      <w:lvlText w:val="%2.%3.%4.%5.%6.%7."/>
      <w:lvlJc w:val="left"/>
      <w:pPr>
        <w:tabs>
          <w:tab w:val="num" w:pos="3600"/>
        </w:tabs>
        <w:ind w:left="3240" w:hanging="1080"/>
      </w:pPr>
      <w:rPr>
        <w:rFonts w:hint="default"/>
      </w:rPr>
    </w:lvl>
    <w:lvl w:ilvl="7">
      <w:start w:val="1"/>
      <w:numFmt w:val="decimal"/>
      <w:lvlText w:val="%2.%3.%4.%5.%6.%7.%8."/>
      <w:lvlJc w:val="left"/>
      <w:pPr>
        <w:tabs>
          <w:tab w:val="num" w:pos="4320"/>
        </w:tabs>
        <w:ind w:left="3744" w:hanging="1224"/>
      </w:pPr>
      <w:rPr>
        <w:rFonts w:hint="default"/>
      </w:rPr>
    </w:lvl>
    <w:lvl w:ilvl="8">
      <w:start w:val="1"/>
      <w:numFmt w:val="decimal"/>
      <w:lvlText w:val="%2.%3.%4.%5.%6.%7.%8.%9."/>
      <w:lvlJc w:val="left"/>
      <w:pPr>
        <w:tabs>
          <w:tab w:val="num" w:pos="5040"/>
        </w:tabs>
        <w:ind w:left="4320" w:hanging="1440"/>
      </w:pPr>
      <w:rPr>
        <w:rFonts w:hint="default"/>
      </w:rPr>
    </w:lvl>
  </w:abstractNum>
  <w:abstractNum w:abstractNumId="31" w15:restartNumberingAfterBreak="0">
    <w:nsid w:val="510F6B47"/>
    <w:multiLevelType w:val="hybridMultilevel"/>
    <w:tmpl w:val="83DC0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629353C"/>
    <w:multiLevelType w:val="hybridMultilevel"/>
    <w:tmpl w:val="0A7CB042"/>
    <w:lvl w:ilvl="0" w:tplc="F1389770">
      <w:start w:val="1"/>
      <w:numFmt w:val="bullet"/>
      <w:pStyle w:val="wypunktowanietxb"/>
      <w:lvlText w:val=""/>
      <w:lvlJc w:val="left"/>
      <w:pPr>
        <w:ind w:left="1040" w:hanging="360"/>
      </w:pPr>
      <w:rPr>
        <w:rFonts w:ascii="Wingdings" w:hAnsi="Wingdings" w:hint="default"/>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33" w15:restartNumberingAfterBreak="0">
    <w:nsid w:val="562B7AA6"/>
    <w:multiLevelType w:val="hybridMultilevel"/>
    <w:tmpl w:val="D0865D72"/>
    <w:lvl w:ilvl="0" w:tplc="64186044">
      <w:start w:val="1"/>
      <w:numFmt w:val="bullet"/>
      <w:pStyle w:val="06Punkta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5E5C3F6F"/>
    <w:multiLevelType w:val="hybridMultilevel"/>
    <w:tmpl w:val="6B4817C4"/>
    <w:lvl w:ilvl="0" w:tplc="04150005">
      <w:start w:val="1"/>
      <w:numFmt w:val="bullet"/>
      <w:lvlText w:val=""/>
      <w:lvlJc w:val="left"/>
      <w:pPr>
        <w:ind w:left="1584" w:hanging="360"/>
      </w:pPr>
      <w:rPr>
        <w:rFonts w:ascii="Wingdings" w:hAnsi="Wingdings" w:hint="default"/>
      </w:rPr>
    </w:lvl>
    <w:lvl w:ilvl="1" w:tplc="04150003">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35" w15:restartNumberingAfterBreak="0">
    <w:nsid w:val="667843C2"/>
    <w:multiLevelType w:val="hybridMultilevel"/>
    <w:tmpl w:val="708C3F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79A439D"/>
    <w:multiLevelType w:val="multilevel"/>
    <w:tmpl w:val="58842A54"/>
    <w:lvl w:ilvl="0">
      <w:start w:val="1"/>
      <w:numFmt w:val="bullet"/>
      <w:lvlText w:val=""/>
      <w:lvlJc w:val="left"/>
      <w:pPr>
        <w:tabs>
          <w:tab w:val="num" w:pos="717"/>
        </w:tabs>
        <w:ind w:left="717" w:hanging="360"/>
      </w:pPr>
      <w:rPr>
        <w:rFonts w:ascii="Wingdings" w:hAnsi="Wingdings" w:hint="default"/>
      </w:rPr>
    </w:lvl>
    <w:lvl w:ilvl="1">
      <w:start w:val="1"/>
      <w:numFmt w:val="decimal"/>
      <w:lvlText w:val="%1.%2."/>
      <w:lvlJc w:val="left"/>
      <w:pPr>
        <w:tabs>
          <w:tab w:val="num" w:pos="1149"/>
        </w:tabs>
        <w:ind w:left="1149" w:hanging="432"/>
      </w:pPr>
      <w:rPr>
        <w:rFonts w:cs="Times New Roman"/>
        <w:sz w:val="22"/>
      </w:rPr>
    </w:lvl>
    <w:lvl w:ilvl="2">
      <w:start w:val="1"/>
      <w:numFmt w:val="decimal"/>
      <w:lvlText w:val="%1.%2.%3."/>
      <w:lvlJc w:val="left"/>
      <w:pPr>
        <w:tabs>
          <w:tab w:val="num" w:pos="1797"/>
        </w:tabs>
        <w:ind w:left="1581" w:hanging="504"/>
      </w:pPr>
      <w:rPr>
        <w:rFonts w:cs="Times New Roman"/>
      </w:rPr>
    </w:lvl>
    <w:lvl w:ilvl="3">
      <w:start w:val="1"/>
      <w:numFmt w:val="decimal"/>
      <w:lvlText w:val="%1.%2.%3.%4."/>
      <w:lvlJc w:val="left"/>
      <w:pPr>
        <w:tabs>
          <w:tab w:val="num" w:pos="2517"/>
        </w:tabs>
        <w:ind w:left="2085" w:hanging="648"/>
      </w:pPr>
      <w:rPr>
        <w:rFonts w:cs="Times New Roman"/>
      </w:rPr>
    </w:lvl>
    <w:lvl w:ilvl="4">
      <w:start w:val="1"/>
      <w:numFmt w:val="decimal"/>
      <w:lvlText w:val="%1.%2.%3.%4.%5."/>
      <w:lvlJc w:val="left"/>
      <w:pPr>
        <w:tabs>
          <w:tab w:val="num" w:pos="2877"/>
        </w:tabs>
        <w:ind w:left="2589" w:hanging="792"/>
      </w:pPr>
      <w:rPr>
        <w:rFonts w:cs="Times New Roman"/>
      </w:rPr>
    </w:lvl>
    <w:lvl w:ilvl="5">
      <w:start w:val="1"/>
      <w:numFmt w:val="decimal"/>
      <w:lvlText w:val="%1.%2.%3.%4.%5.%6."/>
      <w:lvlJc w:val="left"/>
      <w:pPr>
        <w:tabs>
          <w:tab w:val="num" w:pos="3597"/>
        </w:tabs>
        <w:ind w:left="3093" w:hanging="936"/>
      </w:pPr>
      <w:rPr>
        <w:rFonts w:cs="Times New Roman"/>
      </w:rPr>
    </w:lvl>
    <w:lvl w:ilvl="6">
      <w:start w:val="1"/>
      <w:numFmt w:val="decimal"/>
      <w:lvlText w:val="%1.%2.%3.%4.%5.%6.%7."/>
      <w:lvlJc w:val="left"/>
      <w:pPr>
        <w:tabs>
          <w:tab w:val="num" w:pos="3957"/>
        </w:tabs>
        <w:ind w:left="3597" w:hanging="1080"/>
      </w:pPr>
      <w:rPr>
        <w:rFonts w:cs="Times New Roman"/>
      </w:rPr>
    </w:lvl>
    <w:lvl w:ilvl="7">
      <w:start w:val="1"/>
      <w:numFmt w:val="decimal"/>
      <w:lvlText w:val="%1.%2.%3.%4.%5.%6.%7.%8."/>
      <w:lvlJc w:val="left"/>
      <w:pPr>
        <w:tabs>
          <w:tab w:val="num" w:pos="4677"/>
        </w:tabs>
        <w:ind w:left="4101" w:hanging="1224"/>
      </w:pPr>
      <w:rPr>
        <w:rFonts w:cs="Times New Roman"/>
      </w:rPr>
    </w:lvl>
    <w:lvl w:ilvl="8">
      <w:start w:val="1"/>
      <w:numFmt w:val="decimal"/>
      <w:lvlText w:val="%1.%2.%3.%4.%5.%6.%7.%8.%9."/>
      <w:lvlJc w:val="left"/>
      <w:pPr>
        <w:tabs>
          <w:tab w:val="num" w:pos="5397"/>
        </w:tabs>
        <w:ind w:left="4677" w:hanging="1440"/>
      </w:pPr>
      <w:rPr>
        <w:rFonts w:cs="Times New Roman"/>
      </w:rPr>
    </w:lvl>
  </w:abstractNum>
  <w:abstractNum w:abstractNumId="37" w15:restartNumberingAfterBreak="0">
    <w:nsid w:val="6AB02F90"/>
    <w:multiLevelType w:val="multilevel"/>
    <w:tmpl w:val="AB902444"/>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sz w:val="22"/>
        <w:szCs w:val="22"/>
      </w:rPr>
    </w:lvl>
    <w:lvl w:ilvl="2">
      <w:start w:val="1"/>
      <w:numFmt w:val="bullet"/>
      <w:lvlText w:val="­"/>
      <w:lvlJc w:val="left"/>
      <w:pPr>
        <w:tabs>
          <w:tab w:val="num" w:pos="1224"/>
        </w:tabs>
        <w:ind w:left="1224" w:hanging="504"/>
      </w:pPr>
      <w:rPr>
        <w:rFonts w:ascii="Courier New" w:hAnsi="Courier New" w:cs="Courier New" w:hint="default"/>
        <w:sz w:val="22"/>
        <w:szCs w:val="22"/>
      </w:rPr>
    </w:lvl>
    <w:lvl w:ilvl="3">
      <w:start w:val="1"/>
      <w:numFmt w:val="decimal"/>
      <w:lvlText w:val="%1.%2.%3.%4."/>
      <w:lvlJc w:val="left"/>
      <w:pPr>
        <w:tabs>
          <w:tab w:val="num" w:pos="1800"/>
        </w:tabs>
        <w:ind w:left="1728" w:hanging="648"/>
      </w:pPr>
      <w:rPr>
        <w:rFonts w:ascii="Arial Narrow" w:hAnsi="Arial Narrow" w:cs="Arial" w:hint="default"/>
        <w:sz w:val="22"/>
        <w:szCs w:val="22"/>
      </w:rPr>
    </w:lvl>
    <w:lvl w:ilvl="4">
      <w:start w:val="1"/>
      <w:numFmt w:val="decimal"/>
      <w:lvlText w:val="%1.%2.%3.%4.%5."/>
      <w:lvlJc w:val="left"/>
      <w:pPr>
        <w:tabs>
          <w:tab w:val="num" w:pos="2520"/>
        </w:tabs>
        <w:ind w:left="2232" w:hanging="792"/>
      </w:pPr>
      <w:rPr>
        <w:rFonts w:ascii="Arial Narrow" w:hAnsi="Arial Narrow" w:cs="Arial" w:hint="default"/>
        <w:sz w:val="22"/>
        <w:szCs w:val="22"/>
      </w:rPr>
    </w:lvl>
    <w:lvl w:ilvl="5">
      <w:start w:val="1"/>
      <w:numFmt w:val="decimal"/>
      <w:lvlText w:val="%1.%2.%3.%4.%5.%6."/>
      <w:lvlJc w:val="left"/>
      <w:pPr>
        <w:tabs>
          <w:tab w:val="num" w:pos="2880"/>
        </w:tabs>
        <w:ind w:left="2736" w:hanging="936"/>
      </w:pPr>
      <w:rPr>
        <w:rFonts w:ascii="Arial Narrow" w:hAnsi="Arial Narrow" w:cs="Arial" w:hint="default"/>
        <w:sz w:val="22"/>
        <w:szCs w:val="22"/>
      </w:rPr>
    </w:lvl>
    <w:lvl w:ilvl="6">
      <w:start w:val="1"/>
      <w:numFmt w:val="decimal"/>
      <w:lvlText w:val="%1.%2.%3.%4.%5.%6.%7."/>
      <w:lvlJc w:val="left"/>
      <w:pPr>
        <w:tabs>
          <w:tab w:val="num" w:pos="3600"/>
        </w:tabs>
        <w:ind w:left="3240" w:hanging="1080"/>
      </w:pPr>
      <w:rPr>
        <w:rFonts w:ascii="Arial Narrow" w:hAnsi="Arial Narrow" w:cs="Arial" w:hint="default"/>
        <w:sz w:val="22"/>
        <w:szCs w:val="22"/>
      </w:rPr>
    </w:lvl>
    <w:lvl w:ilvl="7">
      <w:start w:val="1"/>
      <w:numFmt w:val="decimal"/>
      <w:lvlText w:val="%1.%2.%3.%4.%5.%6.%7.%8."/>
      <w:lvlJc w:val="left"/>
      <w:pPr>
        <w:tabs>
          <w:tab w:val="num" w:pos="3960"/>
        </w:tabs>
        <w:ind w:left="3744" w:hanging="1224"/>
      </w:pPr>
      <w:rPr>
        <w:rFonts w:ascii="Arial Narrow" w:hAnsi="Arial Narrow" w:cs="Arial" w:hint="default"/>
        <w:sz w:val="22"/>
        <w:szCs w:val="22"/>
      </w:rPr>
    </w:lvl>
    <w:lvl w:ilvl="8">
      <w:start w:val="1"/>
      <w:numFmt w:val="decimal"/>
      <w:lvlText w:val="%1.%2.%3.%4.%5.%6.%7.%8.%9."/>
      <w:lvlJc w:val="left"/>
      <w:pPr>
        <w:tabs>
          <w:tab w:val="num" w:pos="4680"/>
        </w:tabs>
        <w:ind w:left="4320" w:hanging="1440"/>
      </w:pPr>
      <w:rPr>
        <w:rFonts w:ascii="Arial Narrow" w:hAnsi="Arial Narrow" w:cs="Arial" w:hint="default"/>
        <w:sz w:val="22"/>
        <w:szCs w:val="22"/>
      </w:rPr>
    </w:lvl>
  </w:abstractNum>
  <w:abstractNum w:abstractNumId="38" w15:restartNumberingAfterBreak="0">
    <w:nsid w:val="6BBF3DE3"/>
    <w:multiLevelType w:val="hybridMultilevel"/>
    <w:tmpl w:val="C762A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BD34BA"/>
    <w:multiLevelType w:val="multilevel"/>
    <w:tmpl w:val="D338BD56"/>
    <w:lvl w:ilvl="0">
      <w:start w:val="1"/>
      <w:numFmt w:val="decimal"/>
      <w:pStyle w:val="PREDOMNagwek1"/>
      <w:lvlText w:val="%1"/>
      <w:lvlJc w:val="left"/>
      <w:pPr>
        <w:tabs>
          <w:tab w:val="num" w:pos="432"/>
        </w:tabs>
        <w:ind w:left="432" w:hanging="432"/>
      </w:pPr>
    </w:lvl>
    <w:lvl w:ilvl="1">
      <w:start w:val="1"/>
      <w:numFmt w:val="decimal"/>
      <w:pStyle w:val="PREDOMNagwek2"/>
      <w:lvlText w:val="%1.%2"/>
      <w:lvlJc w:val="left"/>
      <w:pPr>
        <w:tabs>
          <w:tab w:val="num" w:pos="860"/>
        </w:tabs>
        <w:ind w:left="860" w:hanging="576"/>
      </w:pPr>
    </w:lvl>
    <w:lvl w:ilvl="2">
      <w:start w:val="1"/>
      <w:numFmt w:val="decimal"/>
      <w:pStyle w:val="PREDOMNagwek3"/>
      <w:lvlText w:val="%1.%2.%3"/>
      <w:lvlJc w:val="left"/>
      <w:pPr>
        <w:tabs>
          <w:tab w:val="num" w:pos="862"/>
        </w:tabs>
        <w:ind w:left="862" w:hanging="720"/>
      </w:pPr>
    </w:lvl>
    <w:lvl w:ilvl="3">
      <w:start w:val="1"/>
      <w:numFmt w:val="decimal"/>
      <w:pStyle w:val="PREDOMnagowek4"/>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76A67FDF"/>
    <w:multiLevelType w:val="hybridMultilevel"/>
    <w:tmpl w:val="DD78C0DC"/>
    <w:lvl w:ilvl="0" w:tplc="6504E370">
      <w:start w:val="15"/>
      <w:numFmt w:val="bullet"/>
      <w:pStyle w:val="Odmylnika"/>
      <w:lvlText w:val=""/>
      <w:lvlJc w:val="left"/>
      <w:pPr>
        <w:tabs>
          <w:tab w:val="num" w:pos="1531"/>
        </w:tabs>
        <w:ind w:left="1531" w:hanging="397"/>
      </w:pPr>
      <w:rPr>
        <w:rFonts w:ascii="Symbol" w:eastAsia="Times New Roman" w:hAnsi="Symbol" w:cs="Times New Roman" w:hint="default"/>
      </w:rPr>
    </w:lvl>
    <w:lvl w:ilvl="1" w:tplc="04150003" w:tentative="1">
      <w:start w:val="1"/>
      <w:numFmt w:val="bullet"/>
      <w:lvlText w:val="o"/>
      <w:lvlJc w:val="left"/>
      <w:pPr>
        <w:tabs>
          <w:tab w:val="num" w:pos="2007"/>
        </w:tabs>
        <w:ind w:left="2007" w:hanging="360"/>
      </w:pPr>
      <w:rPr>
        <w:rFonts w:ascii="Courier New" w:hAnsi="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7CD25D9A"/>
    <w:multiLevelType w:val="multilevel"/>
    <w:tmpl w:val="2D4AE220"/>
    <w:lvl w:ilvl="0">
      <w:start w:val="1"/>
      <w:numFmt w:val="decimal"/>
      <w:lvlText w:val="%1."/>
      <w:lvlJc w:val="left"/>
      <w:pPr>
        <w:tabs>
          <w:tab w:val="num" w:pos="502"/>
        </w:tabs>
        <w:ind w:left="502" w:hanging="360"/>
      </w:pPr>
      <w:rPr>
        <w:rFonts w:hint="default"/>
      </w:rPr>
    </w:lvl>
    <w:lvl w:ilvl="1">
      <w:start w:val="1"/>
      <w:numFmt w:val="decimal"/>
      <w:lvlText w:val="%1.%2."/>
      <w:lvlJc w:val="left"/>
      <w:pPr>
        <w:tabs>
          <w:tab w:val="num" w:pos="360"/>
        </w:tabs>
        <w:ind w:left="360" w:hanging="360"/>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092094579">
    <w:abstractNumId w:val="14"/>
  </w:num>
  <w:num w:numId="2" w16cid:durableId="515392336">
    <w:abstractNumId w:val="30"/>
  </w:num>
  <w:num w:numId="3" w16cid:durableId="247541427">
    <w:abstractNumId w:val="32"/>
  </w:num>
  <w:num w:numId="4" w16cid:durableId="934704031">
    <w:abstractNumId w:val="40"/>
  </w:num>
  <w:num w:numId="5" w16cid:durableId="20001122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3224051">
    <w:abstractNumId w:val="15"/>
  </w:num>
  <w:num w:numId="7" w16cid:durableId="297345791">
    <w:abstractNumId w:val="33"/>
  </w:num>
  <w:num w:numId="8" w16cid:durableId="1286079496">
    <w:abstractNumId w:val="11"/>
  </w:num>
  <w:num w:numId="9" w16cid:durableId="1766077935">
    <w:abstractNumId w:val="22"/>
  </w:num>
  <w:num w:numId="10" w16cid:durableId="12737863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01101576">
    <w:abstractNumId w:val="28"/>
  </w:num>
  <w:num w:numId="12" w16cid:durableId="899170326">
    <w:abstractNumId w:val="34"/>
  </w:num>
  <w:num w:numId="13" w16cid:durableId="1224029516">
    <w:abstractNumId w:val="24"/>
  </w:num>
  <w:num w:numId="14" w16cid:durableId="1779831947">
    <w:abstractNumId w:val="29"/>
  </w:num>
  <w:num w:numId="15" w16cid:durableId="1264150853">
    <w:abstractNumId w:val="36"/>
  </w:num>
  <w:num w:numId="16" w16cid:durableId="1233391693">
    <w:abstractNumId w:val="20"/>
  </w:num>
  <w:num w:numId="17" w16cid:durableId="142935111">
    <w:abstractNumId w:val="1"/>
  </w:num>
  <w:num w:numId="18" w16cid:durableId="1219436933">
    <w:abstractNumId w:val="0"/>
  </w:num>
  <w:num w:numId="19" w16cid:durableId="694424777">
    <w:abstractNumId w:val="3"/>
  </w:num>
  <w:num w:numId="20" w16cid:durableId="605164006">
    <w:abstractNumId w:val="10"/>
  </w:num>
  <w:num w:numId="21" w16cid:durableId="1361131028">
    <w:abstractNumId w:val="41"/>
  </w:num>
  <w:num w:numId="22" w16cid:durableId="1811364805">
    <w:abstractNumId w:val="12"/>
  </w:num>
  <w:num w:numId="23" w16cid:durableId="721371447">
    <w:abstractNumId w:val="15"/>
  </w:num>
  <w:num w:numId="24" w16cid:durableId="195311810">
    <w:abstractNumId w:val="15"/>
  </w:num>
  <w:num w:numId="25" w16cid:durableId="836655137">
    <w:abstractNumId w:val="15"/>
  </w:num>
  <w:num w:numId="26" w16cid:durableId="654726694">
    <w:abstractNumId w:val="15"/>
  </w:num>
  <w:num w:numId="27" w16cid:durableId="1030033238">
    <w:abstractNumId w:val="15"/>
  </w:num>
  <w:num w:numId="28" w16cid:durableId="2131779654">
    <w:abstractNumId w:val="15"/>
  </w:num>
  <w:num w:numId="29" w16cid:durableId="524683895">
    <w:abstractNumId w:val="15"/>
  </w:num>
  <w:num w:numId="30" w16cid:durableId="718209879">
    <w:abstractNumId w:val="15"/>
  </w:num>
  <w:num w:numId="31" w16cid:durableId="1225726006">
    <w:abstractNumId w:val="15"/>
  </w:num>
  <w:num w:numId="32" w16cid:durableId="74208383">
    <w:abstractNumId w:val="15"/>
  </w:num>
  <w:num w:numId="33" w16cid:durableId="1543205260">
    <w:abstractNumId w:val="15"/>
  </w:num>
  <w:num w:numId="34" w16cid:durableId="1797093696">
    <w:abstractNumId w:val="21"/>
  </w:num>
  <w:num w:numId="35" w16cid:durableId="1512724603">
    <w:abstractNumId w:val="38"/>
  </w:num>
  <w:num w:numId="36" w16cid:durableId="859856651">
    <w:abstractNumId w:val="31"/>
  </w:num>
  <w:num w:numId="37" w16cid:durableId="1832211228">
    <w:abstractNumId w:val="15"/>
  </w:num>
  <w:num w:numId="38" w16cid:durableId="680398980">
    <w:abstractNumId w:val="15"/>
  </w:num>
  <w:num w:numId="39" w16cid:durableId="1498837367">
    <w:abstractNumId w:val="15"/>
  </w:num>
  <w:num w:numId="40" w16cid:durableId="638653565">
    <w:abstractNumId w:val="26"/>
  </w:num>
  <w:num w:numId="41" w16cid:durableId="984166732">
    <w:abstractNumId w:val="15"/>
  </w:num>
  <w:num w:numId="42" w16cid:durableId="1855268885">
    <w:abstractNumId w:val="8"/>
  </w:num>
  <w:num w:numId="43" w16cid:durableId="1753241335">
    <w:abstractNumId w:val="16"/>
  </w:num>
  <w:num w:numId="44" w16cid:durableId="2059814674">
    <w:abstractNumId w:val="37"/>
  </w:num>
  <w:num w:numId="45" w16cid:durableId="1279484855">
    <w:abstractNumId w:val="17"/>
  </w:num>
  <w:num w:numId="46" w16cid:durableId="684863249">
    <w:abstractNumId w:val="9"/>
  </w:num>
  <w:num w:numId="47" w16cid:durableId="1845657497">
    <w:abstractNumId w:val="15"/>
  </w:num>
  <w:num w:numId="48" w16cid:durableId="1566839675">
    <w:abstractNumId w:val="15"/>
  </w:num>
  <w:num w:numId="49" w16cid:durableId="442572950">
    <w:abstractNumId w:val="15"/>
  </w:num>
  <w:num w:numId="50" w16cid:durableId="1502233931">
    <w:abstractNumId w:val="15"/>
  </w:num>
  <w:num w:numId="51" w16cid:durableId="3794001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55418236">
    <w:abstractNumId w:val="35"/>
  </w:num>
  <w:num w:numId="53" w16cid:durableId="1752384269">
    <w:abstractNumId w:val="15"/>
  </w:num>
  <w:num w:numId="54" w16cid:durableId="484664765">
    <w:abstractNumId w:val="15"/>
  </w:num>
  <w:num w:numId="55" w16cid:durableId="1084956852">
    <w:abstractNumId w:val="15"/>
  </w:num>
  <w:num w:numId="56" w16cid:durableId="1505315022">
    <w:abstractNumId w:val="15"/>
  </w:num>
  <w:num w:numId="57" w16cid:durableId="1320890079">
    <w:abstractNumId w:val="15"/>
  </w:num>
  <w:num w:numId="58" w16cid:durableId="1842427955">
    <w:abstractNumId w:val="15"/>
  </w:num>
  <w:num w:numId="59" w16cid:durableId="862743965">
    <w:abstractNumId w:val="15"/>
  </w:num>
  <w:num w:numId="60" w16cid:durableId="1920291761">
    <w:abstractNumId w:val="15"/>
  </w:num>
  <w:num w:numId="61" w16cid:durableId="2001498979">
    <w:abstractNumId w:val="15"/>
  </w:num>
  <w:num w:numId="62" w16cid:durableId="2068451085">
    <w:abstractNumId w:val="15"/>
  </w:num>
  <w:num w:numId="63" w16cid:durableId="622347893">
    <w:abstractNumId w:val="15"/>
  </w:num>
  <w:num w:numId="64" w16cid:durableId="1126394675">
    <w:abstractNumId w:val="15"/>
  </w:num>
  <w:num w:numId="65" w16cid:durableId="1269315784">
    <w:abstractNumId w:val="15"/>
  </w:num>
  <w:num w:numId="66" w16cid:durableId="554780093">
    <w:abstractNumId w:val="15"/>
  </w:num>
  <w:num w:numId="67" w16cid:durableId="335807821">
    <w:abstractNumId w:val="18"/>
  </w:num>
  <w:num w:numId="68" w16cid:durableId="477962255">
    <w:abstractNumId w:val="13"/>
  </w:num>
  <w:num w:numId="69" w16cid:durableId="1596477937">
    <w:abstractNumId w:val="15"/>
  </w:num>
  <w:num w:numId="70" w16cid:durableId="514422169">
    <w:abstractNumId w:val="27"/>
  </w:num>
  <w:num w:numId="71" w16cid:durableId="1415470781">
    <w:abstractNumId w:val="25"/>
  </w:num>
  <w:num w:numId="72" w16cid:durableId="710571093">
    <w:abstractNumId w:val="15"/>
  </w:num>
  <w:num w:numId="73" w16cid:durableId="1188330340">
    <w:abstractNumId w:val="15"/>
  </w:num>
  <w:num w:numId="74" w16cid:durableId="488326224">
    <w:abstractNumId w:val="15"/>
  </w:num>
  <w:num w:numId="75" w16cid:durableId="743798639">
    <w:abstractNumId w:val="15"/>
  </w:num>
  <w:num w:numId="76" w16cid:durableId="890120045">
    <w:abstractNumId w:val="15"/>
  </w:num>
  <w:num w:numId="77" w16cid:durableId="947809279">
    <w:abstractNumId w:val="15"/>
  </w:num>
  <w:num w:numId="78" w16cid:durableId="1597253093">
    <w:abstractNumId w:val="15"/>
  </w:num>
  <w:num w:numId="79" w16cid:durableId="1371957251">
    <w:abstractNumId w:val="15"/>
  </w:num>
  <w:num w:numId="80" w16cid:durableId="903684543">
    <w:abstractNumId w:val="15"/>
  </w:num>
  <w:num w:numId="81" w16cid:durableId="813568882">
    <w:abstractNumId w:val="15"/>
  </w:num>
  <w:num w:numId="82" w16cid:durableId="1927492345">
    <w:abstractNumId w:val="15"/>
  </w:num>
  <w:num w:numId="83" w16cid:durableId="778640248">
    <w:abstractNumId w:val="15"/>
  </w:num>
  <w:num w:numId="84" w16cid:durableId="769546001">
    <w:abstractNumId w:val="15"/>
  </w:num>
  <w:num w:numId="85" w16cid:durableId="197206729">
    <w:abstractNumId w:val="15"/>
  </w:num>
  <w:num w:numId="86" w16cid:durableId="1199658537">
    <w:abstractNumId w:val="15"/>
  </w:num>
  <w:num w:numId="87" w16cid:durableId="1103457468">
    <w:abstractNumId w:val="15"/>
  </w:num>
  <w:num w:numId="88" w16cid:durableId="1972662930">
    <w:abstractNumId w:val="19"/>
  </w:num>
  <w:num w:numId="89" w16cid:durableId="1852137284">
    <w:abstractNumId w:val="15"/>
  </w:num>
  <w:num w:numId="90" w16cid:durableId="1151025593">
    <w:abstractNumId w:val="15"/>
  </w:num>
  <w:num w:numId="91" w16cid:durableId="1266035996">
    <w:abstractNumId w:val="15"/>
  </w:num>
  <w:num w:numId="92" w16cid:durableId="925924606">
    <w:abstractNumId w:val="15"/>
  </w:num>
  <w:num w:numId="93" w16cid:durableId="904266789">
    <w:abstractNumId w:val="15"/>
  </w:num>
  <w:num w:numId="94" w16cid:durableId="829293427">
    <w:abstractNumId w:val="15"/>
  </w:num>
  <w:num w:numId="95" w16cid:durableId="2036687832">
    <w:abstractNumId w:val="15"/>
  </w:num>
  <w:num w:numId="96" w16cid:durableId="515005559">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mirrorMargins/>
  <w:proofState w:spelling="clean"/>
  <w:defaultTabStop w:val="709"/>
  <w:hyphenationZone w:val="425"/>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0A5"/>
    <w:rsid w:val="00000CDB"/>
    <w:rsid w:val="00011F10"/>
    <w:rsid w:val="000153DE"/>
    <w:rsid w:val="00023F01"/>
    <w:rsid w:val="000258B2"/>
    <w:rsid w:val="000367F6"/>
    <w:rsid w:val="00037B9D"/>
    <w:rsid w:val="000473CE"/>
    <w:rsid w:val="000527E4"/>
    <w:rsid w:val="00052D46"/>
    <w:rsid w:val="00052F2D"/>
    <w:rsid w:val="000551B5"/>
    <w:rsid w:val="000635F7"/>
    <w:rsid w:val="00063DF7"/>
    <w:rsid w:val="000677D8"/>
    <w:rsid w:val="00070354"/>
    <w:rsid w:val="00071820"/>
    <w:rsid w:val="00074FE1"/>
    <w:rsid w:val="000765EB"/>
    <w:rsid w:val="00084068"/>
    <w:rsid w:val="000853F4"/>
    <w:rsid w:val="000869EB"/>
    <w:rsid w:val="00087B42"/>
    <w:rsid w:val="00092B70"/>
    <w:rsid w:val="000938D2"/>
    <w:rsid w:val="00094FA2"/>
    <w:rsid w:val="000956D9"/>
    <w:rsid w:val="00096729"/>
    <w:rsid w:val="00097A34"/>
    <w:rsid w:val="000A0099"/>
    <w:rsid w:val="000A2950"/>
    <w:rsid w:val="000A426C"/>
    <w:rsid w:val="000A728B"/>
    <w:rsid w:val="000B201B"/>
    <w:rsid w:val="000B2EC7"/>
    <w:rsid w:val="000B4FEE"/>
    <w:rsid w:val="000B514E"/>
    <w:rsid w:val="000B7D35"/>
    <w:rsid w:val="000C135E"/>
    <w:rsid w:val="000C1366"/>
    <w:rsid w:val="000C3967"/>
    <w:rsid w:val="000C3C8C"/>
    <w:rsid w:val="000C775B"/>
    <w:rsid w:val="000D004E"/>
    <w:rsid w:val="000D013C"/>
    <w:rsid w:val="000D361C"/>
    <w:rsid w:val="000E2047"/>
    <w:rsid w:val="000E2B57"/>
    <w:rsid w:val="000E5653"/>
    <w:rsid w:val="000E5F11"/>
    <w:rsid w:val="000E66F8"/>
    <w:rsid w:val="000E7A5C"/>
    <w:rsid w:val="000F0BE8"/>
    <w:rsid w:val="000F1443"/>
    <w:rsid w:val="000F1F8F"/>
    <w:rsid w:val="000F6B14"/>
    <w:rsid w:val="001029BB"/>
    <w:rsid w:val="001138E5"/>
    <w:rsid w:val="00114E55"/>
    <w:rsid w:val="00114EB2"/>
    <w:rsid w:val="0011581B"/>
    <w:rsid w:val="00120A7F"/>
    <w:rsid w:val="001210E7"/>
    <w:rsid w:val="00121B1B"/>
    <w:rsid w:val="00123340"/>
    <w:rsid w:val="0012514A"/>
    <w:rsid w:val="0012610E"/>
    <w:rsid w:val="00132368"/>
    <w:rsid w:val="00133A7D"/>
    <w:rsid w:val="00133CA8"/>
    <w:rsid w:val="001367BF"/>
    <w:rsid w:val="00136D11"/>
    <w:rsid w:val="00140323"/>
    <w:rsid w:val="00143859"/>
    <w:rsid w:val="00144791"/>
    <w:rsid w:val="00144918"/>
    <w:rsid w:val="00151709"/>
    <w:rsid w:val="00152222"/>
    <w:rsid w:val="00152AC1"/>
    <w:rsid w:val="001553C5"/>
    <w:rsid w:val="00157612"/>
    <w:rsid w:val="00157A2F"/>
    <w:rsid w:val="00160F7E"/>
    <w:rsid w:val="0017024B"/>
    <w:rsid w:val="00170DD7"/>
    <w:rsid w:val="001710B6"/>
    <w:rsid w:val="00171C13"/>
    <w:rsid w:val="00174FD5"/>
    <w:rsid w:val="001753BC"/>
    <w:rsid w:val="00176A03"/>
    <w:rsid w:val="00176B0C"/>
    <w:rsid w:val="001802A1"/>
    <w:rsid w:val="001802E8"/>
    <w:rsid w:val="00180FD5"/>
    <w:rsid w:val="001818A9"/>
    <w:rsid w:val="00185176"/>
    <w:rsid w:val="001871B1"/>
    <w:rsid w:val="00187478"/>
    <w:rsid w:val="0018799B"/>
    <w:rsid w:val="00190EAD"/>
    <w:rsid w:val="00191371"/>
    <w:rsid w:val="00191B31"/>
    <w:rsid w:val="00194039"/>
    <w:rsid w:val="001965FC"/>
    <w:rsid w:val="00196916"/>
    <w:rsid w:val="0019727F"/>
    <w:rsid w:val="001A452C"/>
    <w:rsid w:val="001B1B55"/>
    <w:rsid w:val="001B26BA"/>
    <w:rsid w:val="001B5624"/>
    <w:rsid w:val="001B5626"/>
    <w:rsid w:val="001B6709"/>
    <w:rsid w:val="001C081E"/>
    <w:rsid w:val="001C1B6D"/>
    <w:rsid w:val="001C5C12"/>
    <w:rsid w:val="001C5DF7"/>
    <w:rsid w:val="001C6204"/>
    <w:rsid w:val="001C664C"/>
    <w:rsid w:val="001D228F"/>
    <w:rsid w:val="001D280C"/>
    <w:rsid w:val="001D373A"/>
    <w:rsid w:val="001D58A2"/>
    <w:rsid w:val="001E0D57"/>
    <w:rsid w:val="001E346D"/>
    <w:rsid w:val="001E5FE4"/>
    <w:rsid w:val="001E7304"/>
    <w:rsid w:val="001F4310"/>
    <w:rsid w:val="00201686"/>
    <w:rsid w:val="00201C91"/>
    <w:rsid w:val="002110A7"/>
    <w:rsid w:val="00211568"/>
    <w:rsid w:val="00215271"/>
    <w:rsid w:val="00215727"/>
    <w:rsid w:val="0022186F"/>
    <w:rsid w:val="00222F60"/>
    <w:rsid w:val="002231DC"/>
    <w:rsid w:val="002276BD"/>
    <w:rsid w:val="002303CA"/>
    <w:rsid w:val="00232C1F"/>
    <w:rsid w:val="002349B5"/>
    <w:rsid w:val="0023618A"/>
    <w:rsid w:val="00240DFF"/>
    <w:rsid w:val="00245BB3"/>
    <w:rsid w:val="0025072F"/>
    <w:rsid w:val="00250AB6"/>
    <w:rsid w:val="00255BE8"/>
    <w:rsid w:val="00256FE6"/>
    <w:rsid w:val="0026000A"/>
    <w:rsid w:val="00260332"/>
    <w:rsid w:val="002618AA"/>
    <w:rsid w:val="00264CCA"/>
    <w:rsid w:val="002653E9"/>
    <w:rsid w:val="00266D30"/>
    <w:rsid w:val="00274FF8"/>
    <w:rsid w:val="00275521"/>
    <w:rsid w:val="002758E0"/>
    <w:rsid w:val="00275EB0"/>
    <w:rsid w:val="00277E16"/>
    <w:rsid w:val="002805DC"/>
    <w:rsid w:val="00281C98"/>
    <w:rsid w:val="00283E74"/>
    <w:rsid w:val="002846DC"/>
    <w:rsid w:val="0028517B"/>
    <w:rsid w:val="00285F24"/>
    <w:rsid w:val="0028608A"/>
    <w:rsid w:val="0028621F"/>
    <w:rsid w:val="0028669B"/>
    <w:rsid w:val="00290910"/>
    <w:rsid w:val="00291376"/>
    <w:rsid w:val="00291998"/>
    <w:rsid w:val="002B21B2"/>
    <w:rsid w:val="002B2245"/>
    <w:rsid w:val="002B2280"/>
    <w:rsid w:val="002B292A"/>
    <w:rsid w:val="002B67C9"/>
    <w:rsid w:val="002B68C1"/>
    <w:rsid w:val="002B7486"/>
    <w:rsid w:val="002C2B54"/>
    <w:rsid w:val="002C5A2B"/>
    <w:rsid w:val="002D00BE"/>
    <w:rsid w:val="002D18B4"/>
    <w:rsid w:val="002D2C74"/>
    <w:rsid w:val="002D5413"/>
    <w:rsid w:val="002E1AA0"/>
    <w:rsid w:val="002E391D"/>
    <w:rsid w:val="002F2440"/>
    <w:rsid w:val="002F280C"/>
    <w:rsid w:val="002F642B"/>
    <w:rsid w:val="002F7B13"/>
    <w:rsid w:val="0031401B"/>
    <w:rsid w:val="00315E3D"/>
    <w:rsid w:val="003201D3"/>
    <w:rsid w:val="003209BC"/>
    <w:rsid w:val="00324B1D"/>
    <w:rsid w:val="0032783F"/>
    <w:rsid w:val="00333EFB"/>
    <w:rsid w:val="00343E4E"/>
    <w:rsid w:val="00347702"/>
    <w:rsid w:val="003503A3"/>
    <w:rsid w:val="0035685A"/>
    <w:rsid w:val="003609D8"/>
    <w:rsid w:val="00360B5F"/>
    <w:rsid w:val="00362ADA"/>
    <w:rsid w:val="003757D5"/>
    <w:rsid w:val="003779FE"/>
    <w:rsid w:val="0038048D"/>
    <w:rsid w:val="00380905"/>
    <w:rsid w:val="003859BA"/>
    <w:rsid w:val="00387501"/>
    <w:rsid w:val="003904E4"/>
    <w:rsid w:val="003912B4"/>
    <w:rsid w:val="00394966"/>
    <w:rsid w:val="003952C7"/>
    <w:rsid w:val="003A5CB2"/>
    <w:rsid w:val="003B2F8E"/>
    <w:rsid w:val="003B59C2"/>
    <w:rsid w:val="003B5A8E"/>
    <w:rsid w:val="003B5B78"/>
    <w:rsid w:val="003C160F"/>
    <w:rsid w:val="003C3B18"/>
    <w:rsid w:val="003C78ED"/>
    <w:rsid w:val="003D035A"/>
    <w:rsid w:val="003D1319"/>
    <w:rsid w:val="003D27D8"/>
    <w:rsid w:val="003D3845"/>
    <w:rsid w:val="003D4046"/>
    <w:rsid w:val="003D4F64"/>
    <w:rsid w:val="003D5134"/>
    <w:rsid w:val="003D67DD"/>
    <w:rsid w:val="003D6CB4"/>
    <w:rsid w:val="003D7B28"/>
    <w:rsid w:val="003E1AD1"/>
    <w:rsid w:val="003E5138"/>
    <w:rsid w:val="003F21D6"/>
    <w:rsid w:val="003F2237"/>
    <w:rsid w:val="003F3117"/>
    <w:rsid w:val="003F325C"/>
    <w:rsid w:val="003F62A7"/>
    <w:rsid w:val="003F753A"/>
    <w:rsid w:val="003F7B71"/>
    <w:rsid w:val="003F7FC1"/>
    <w:rsid w:val="00401535"/>
    <w:rsid w:val="00401873"/>
    <w:rsid w:val="00402CC0"/>
    <w:rsid w:val="00411A8A"/>
    <w:rsid w:val="004124DE"/>
    <w:rsid w:val="00423EF3"/>
    <w:rsid w:val="004331A4"/>
    <w:rsid w:val="00436E18"/>
    <w:rsid w:val="0044259B"/>
    <w:rsid w:val="0044457A"/>
    <w:rsid w:val="00444710"/>
    <w:rsid w:val="00444BBF"/>
    <w:rsid w:val="004454D0"/>
    <w:rsid w:val="004469E2"/>
    <w:rsid w:val="0045720B"/>
    <w:rsid w:val="00457624"/>
    <w:rsid w:val="004614BC"/>
    <w:rsid w:val="00463068"/>
    <w:rsid w:val="004636B5"/>
    <w:rsid w:val="00466AF8"/>
    <w:rsid w:val="0047263C"/>
    <w:rsid w:val="004747A0"/>
    <w:rsid w:val="00480C5A"/>
    <w:rsid w:val="00483B41"/>
    <w:rsid w:val="0049164F"/>
    <w:rsid w:val="00497F3C"/>
    <w:rsid w:val="004A2600"/>
    <w:rsid w:val="004A2651"/>
    <w:rsid w:val="004A4405"/>
    <w:rsid w:val="004A7251"/>
    <w:rsid w:val="004B564F"/>
    <w:rsid w:val="004B7F9C"/>
    <w:rsid w:val="004C1B38"/>
    <w:rsid w:val="004C2BE8"/>
    <w:rsid w:val="004C3131"/>
    <w:rsid w:val="004C417B"/>
    <w:rsid w:val="004C4B5B"/>
    <w:rsid w:val="004C6D75"/>
    <w:rsid w:val="004D1B9B"/>
    <w:rsid w:val="004D4EF5"/>
    <w:rsid w:val="004D5C37"/>
    <w:rsid w:val="004D787E"/>
    <w:rsid w:val="004E0A50"/>
    <w:rsid w:val="004E1B37"/>
    <w:rsid w:val="004E3650"/>
    <w:rsid w:val="004F2043"/>
    <w:rsid w:val="004F49F6"/>
    <w:rsid w:val="004F5C14"/>
    <w:rsid w:val="004F739C"/>
    <w:rsid w:val="00500D37"/>
    <w:rsid w:val="005050B5"/>
    <w:rsid w:val="005104A6"/>
    <w:rsid w:val="00510FBF"/>
    <w:rsid w:val="00511496"/>
    <w:rsid w:val="005134BC"/>
    <w:rsid w:val="00516EF6"/>
    <w:rsid w:val="00520687"/>
    <w:rsid w:val="00520864"/>
    <w:rsid w:val="0052363B"/>
    <w:rsid w:val="0052371C"/>
    <w:rsid w:val="00524CA0"/>
    <w:rsid w:val="00525778"/>
    <w:rsid w:val="00526692"/>
    <w:rsid w:val="00527AEA"/>
    <w:rsid w:val="00530B33"/>
    <w:rsid w:val="00531F1B"/>
    <w:rsid w:val="00532A1E"/>
    <w:rsid w:val="00533473"/>
    <w:rsid w:val="00535672"/>
    <w:rsid w:val="0054302E"/>
    <w:rsid w:val="005449F3"/>
    <w:rsid w:val="00545714"/>
    <w:rsid w:val="00545D73"/>
    <w:rsid w:val="00546E10"/>
    <w:rsid w:val="005472A8"/>
    <w:rsid w:val="005477CD"/>
    <w:rsid w:val="00552865"/>
    <w:rsid w:val="005554C9"/>
    <w:rsid w:val="0055628A"/>
    <w:rsid w:val="00560A4C"/>
    <w:rsid w:val="0056271F"/>
    <w:rsid w:val="005642E9"/>
    <w:rsid w:val="005661E4"/>
    <w:rsid w:val="00572836"/>
    <w:rsid w:val="00572DD3"/>
    <w:rsid w:val="00573339"/>
    <w:rsid w:val="00580A45"/>
    <w:rsid w:val="00581935"/>
    <w:rsid w:val="005827EE"/>
    <w:rsid w:val="00587F19"/>
    <w:rsid w:val="005A1698"/>
    <w:rsid w:val="005A275B"/>
    <w:rsid w:val="005B091C"/>
    <w:rsid w:val="005B5A18"/>
    <w:rsid w:val="005B6083"/>
    <w:rsid w:val="005C17AB"/>
    <w:rsid w:val="005C62ED"/>
    <w:rsid w:val="005D73F2"/>
    <w:rsid w:val="005E0681"/>
    <w:rsid w:val="005E610E"/>
    <w:rsid w:val="005F3D86"/>
    <w:rsid w:val="005F461E"/>
    <w:rsid w:val="005F6E04"/>
    <w:rsid w:val="005F7C1E"/>
    <w:rsid w:val="006012C2"/>
    <w:rsid w:val="006056BA"/>
    <w:rsid w:val="006058BB"/>
    <w:rsid w:val="0060686E"/>
    <w:rsid w:val="00611106"/>
    <w:rsid w:val="00621342"/>
    <w:rsid w:val="006213D7"/>
    <w:rsid w:val="00623168"/>
    <w:rsid w:val="00626667"/>
    <w:rsid w:val="0063138E"/>
    <w:rsid w:val="006324F2"/>
    <w:rsid w:val="006333C0"/>
    <w:rsid w:val="00636152"/>
    <w:rsid w:val="006401E1"/>
    <w:rsid w:val="0064024C"/>
    <w:rsid w:val="00645C60"/>
    <w:rsid w:val="00647AD8"/>
    <w:rsid w:val="006529A9"/>
    <w:rsid w:val="00654B7F"/>
    <w:rsid w:val="0066164D"/>
    <w:rsid w:val="00662000"/>
    <w:rsid w:val="00662B7F"/>
    <w:rsid w:val="00665D98"/>
    <w:rsid w:val="0067101F"/>
    <w:rsid w:val="00671EA5"/>
    <w:rsid w:val="006736A1"/>
    <w:rsid w:val="00673CC4"/>
    <w:rsid w:val="00676782"/>
    <w:rsid w:val="006842A3"/>
    <w:rsid w:val="0068529E"/>
    <w:rsid w:val="006937BA"/>
    <w:rsid w:val="00693DF5"/>
    <w:rsid w:val="0069701A"/>
    <w:rsid w:val="0069776A"/>
    <w:rsid w:val="006A07D0"/>
    <w:rsid w:val="006A3C7D"/>
    <w:rsid w:val="006A5856"/>
    <w:rsid w:val="006A7782"/>
    <w:rsid w:val="006B2B3D"/>
    <w:rsid w:val="006B36B7"/>
    <w:rsid w:val="006B4044"/>
    <w:rsid w:val="006B407A"/>
    <w:rsid w:val="006C4FBF"/>
    <w:rsid w:val="006D166A"/>
    <w:rsid w:val="006D3C8A"/>
    <w:rsid w:val="006D4902"/>
    <w:rsid w:val="006E3375"/>
    <w:rsid w:val="006E5B9B"/>
    <w:rsid w:val="006F4E17"/>
    <w:rsid w:val="006F5750"/>
    <w:rsid w:val="006F5A34"/>
    <w:rsid w:val="00701B19"/>
    <w:rsid w:val="00701D9F"/>
    <w:rsid w:val="00705E45"/>
    <w:rsid w:val="00722966"/>
    <w:rsid w:val="00722C59"/>
    <w:rsid w:val="00722F8C"/>
    <w:rsid w:val="007243C6"/>
    <w:rsid w:val="00731ECA"/>
    <w:rsid w:val="00732147"/>
    <w:rsid w:val="007332C0"/>
    <w:rsid w:val="00740A55"/>
    <w:rsid w:val="00747478"/>
    <w:rsid w:val="00750CC2"/>
    <w:rsid w:val="00752325"/>
    <w:rsid w:val="00756100"/>
    <w:rsid w:val="007600B4"/>
    <w:rsid w:val="00762EC9"/>
    <w:rsid w:val="00766E81"/>
    <w:rsid w:val="00770003"/>
    <w:rsid w:val="00770D19"/>
    <w:rsid w:val="00771213"/>
    <w:rsid w:val="00773379"/>
    <w:rsid w:val="00773ED5"/>
    <w:rsid w:val="00773FE6"/>
    <w:rsid w:val="0077665D"/>
    <w:rsid w:val="00780107"/>
    <w:rsid w:val="007822BB"/>
    <w:rsid w:val="00782FF0"/>
    <w:rsid w:val="007850F1"/>
    <w:rsid w:val="00785758"/>
    <w:rsid w:val="007871A9"/>
    <w:rsid w:val="007872A2"/>
    <w:rsid w:val="00795920"/>
    <w:rsid w:val="00796ABC"/>
    <w:rsid w:val="007A04EF"/>
    <w:rsid w:val="007A0D0D"/>
    <w:rsid w:val="007A13CF"/>
    <w:rsid w:val="007A4464"/>
    <w:rsid w:val="007A54DD"/>
    <w:rsid w:val="007A5C7F"/>
    <w:rsid w:val="007B03C5"/>
    <w:rsid w:val="007B30E7"/>
    <w:rsid w:val="007C0D0F"/>
    <w:rsid w:val="007C1C6A"/>
    <w:rsid w:val="007C3C9B"/>
    <w:rsid w:val="007C4896"/>
    <w:rsid w:val="007D0FE1"/>
    <w:rsid w:val="007D222D"/>
    <w:rsid w:val="007D672B"/>
    <w:rsid w:val="007E2CB0"/>
    <w:rsid w:val="007E5E5F"/>
    <w:rsid w:val="007E5F48"/>
    <w:rsid w:val="007E7B84"/>
    <w:rsid w:val="007F0306"/>
    <w:rsid w:val="007F064D"/>
    <w:rsid w:val="007F2B21"/>
    <w:rsid w:val="007F2CF5"/>
    <w:rsid w:val="007F3061"/>
    <w:rsid w:val="007F3463"/>
    <w:rsid w:val="007F4995"/>
    <w:rsid w:val="0080044B"/>
    <w:rsid w:val="00801716"/>
    <w:rsid w:val="00802E1E"/>
    <w:rsid w:val="00803F95"/>
    <w:rsid w:val="008052AF"/>
    <w:rsid w:val="0080578D"/>
    <w:rsid w:val="008070F4"/>
    <w:rsid w:val="0081265A"/>
    <w:rsid w:val="008162C9"/>
    <w:rsid w:val="00816557"/>
    <w:rsid w:val="008253BB"/>
    <w:rsid w:val="008266A5"/>
    <w:rsid w:val="00827306"/>
    <w:rsid w:val="008301C8"/>
    <w:rsid w:val="00833161"/>
    <w:rsid w:val="00833F71"/>
    <w:rsid w:val="00836561"/>
    <w:rsid w:val="00837EE9"/>
    <w:rsid w:val="00841BCA"/>
    <w:rsid w:val="00841DF9"/>
    <w:rsid w:val="008506B7"/>
    <w:rsid w:val="00856B28"/>
    <w:rsid w:val="008578E4"/>
    <w:rsid w:val="00866091"/>
    <w:rsid w:val="0087082B"/>
    <w:rsid w:val="008745DD"/>
    <w:rsid w:val="0087499D"/>
    <w:rsid w:val="00876B9F"/>
    <w:rsid w:val="00877DA4"/>
    <w:rsid w:val="00877E97"/>
    <w:rsid w:val="008813C8"/>
    <w:rsid w:val="00881480"/>
    <w:rsid w:val="008839C4"/>
    <w:rsid w:val="0089288A"/>
    <w:rsid w:val="008960A5"/>
    <w:rsid w:val="008A3C3E"/>
    <w:rsid w:val="008A4F83"/>
    <w:rsid w:val="008A6D9D"/>
    <w:rsid w:val="008A74B1"/>
    <w:rsid w:val="008B3F4C"/>
    <w:rsid w:val="008B5C8B"/>
    <w:rsid w:val="008B6738"/>
    <w:rsid w:val="008B778B"/>
    <w:rsid w:val="008C2E84"/>
    <w:rsid w:val="008C3109"/>
    <w:rsid w:val="008C3DBD"/>
    <w:rsid w:val="008C6753"/>
    <w:rsid w:val="008C75F4"/>
    <w:rsid w:val="008D246E"/>
    <w:rsid w:val="008D2F7A"/>
    <w:rsid w:val="008D4B77"/>
    <w:rsid w:val="008D521D"/>
    <w:rsid w:val="008D5BC3"/>
    <w:rsid w:val="008D72CF"/>
    <w:rsid w:val="008E016C"/>
    <w:rsid w:val="008E09F8"/>
    <w:rsid w:val="008E123C"/>
    <w:rsid w:val="008E196D"/>
    <w:rsid w:val="008E31B8"/>
    <w:rsid w:val="008E3806"/>
    <w:rsid w:val="008E4168"/>
    <w:rsid w:val="008E60AC"/>
    <w:rsid w:val="008E6BF5"/>
    <w:rsid w:val="008E6DBC"/>
    <w:rsid w:val="008E7A38"/>
    <w:rsid w:val="008E7EA2"/>
    <w:rsid w:val="008F0209"/>
    <w:rsid w:val="008F0B2C"/>
    <w:rsid w:val="008F1AA3"/>
    <w:rsid w:val="008F4615"/>
    <w:rsid w:val="008F62EB"/>
    <w:rsid w:val="008F68B5"/>
    <w:rsid w:val="00900443"/>
    <w:rsid w:val="00904D2E"/>
    <w:rsid w:val="00904E55"/>
    <w:rsid w:val="009105D5"/>
    <w:rsid w:val="00912CC0"/>
    <w:rsid w:val="00913936"/>
    <w:rsid w:val="0091537C"/>
    <w:rsid w:val="00920AF2"/>
    <w:rsid w:val="00922956"/>
    <w:rsid w:val="009238D3"/>
    <w:rsid w:val="00923B2B"/>
    <w:rsid w:val="00923C69"/>
    <w:rsid w:val="00926287"/>
    <w:rsid w:val="00926564"/>
    <w:rsid w:val="00926A8F"/>
    <w:rsid w:val="00926AB8"/>
    <w:rsid w:val="0093421C"/>
    <w:rsid w:val="009343FE"/>
    <w:rsid w:val="009405EB"/>
    <w:rsid w:val="00945C26"/>
    <w:rsid w:val="00946381"/>
    <w:rsid w:val="00947B66"/>
    <w:rsid w:val="009504A6"/>
    <w:rsid w:val="00952CF3"/>
    <w:rsid w:val="009608F6"/>
    <w:rsid w:val="00961539"/>
    <w:rsid w:val="00963D39"/>
    <w:rsid w:val="0096671F"/>
    <w:rsid w:val="00971B33"/>
    <w:rsid w:val="009743C4"/>
    <w:rsid w:val="00974513"/>
    <w:rsid w:val="009746B0"/>
    <w:rsid w:val="009877A7"/>
    <w:rsid w:val="00990139"/>
    <w:rsid w:val="00990BB8"/>
    <w:rsid w:val="00994F36"/>
    <w:rsid w:val="009A4157"/>
    <w:rsid w:val="009A4B47"/>
    <w:rsid w:val="009A78DB"/>
    <w:rsid w:val="009B0D68"/>
    <w:rsid w:val="009B2946"/>
    <w:rsid w:val="009B57B7"/>
    <w:rsid w:val="009B5B14"/>
    <w:rsid w:val="009B6604"/>
    <w:rsid w:val="009B6F6F"/>
    <w:rsid w:val="009B7778"/>
    <w:rsid w:val="009C1114"/>
    <w:rsid w:val="009C3FF4"/>
    <w:rsid w:val="009C50C8"/>
    <w:rsid w:val="009C751B"/>
    <w:rsid w:val="009D7D3F"/>
    <w:rsid w:val="009E04FB"/>
    <w:rsid w:val="009E143A"/>
    <w:rsid w:val="009E2DFA"/>
    <w:rsid w:val="009E40E4"/>
    <w:rsid w:val="009E6238"/>
    <w:rsid w:val="009E7B7F"/>
    <w:rsid w:val="009F0E0E"/>
    <w:rsid w:val="009F1782"/>
    <w:rsid w:val="009F1E22"/>
    <w:rsid w:val="00A0487D"/>
    <w:rsid w:val="00A11225"/>
    <w:rsid w:val="00A12200"/>
    <w:rsid w:val="00A123FE"/>
    <w:rsid w:val="00A136A5"/>
    <w:rsid w:val="00A15B6B"/>
    <w:rsid w:val="00A17BBC"/>
    <w:rsid w:val="00A21A58"/>
    <w:rsid w:val="00A224F8"/>
    <w:rsid w:val="00A22542"/>
    <w:rsid w:val="00A23158"/>
    <w:rsid w:val="00A25636"/>
    <w:rsid w:val="00A36964"/>
    <w:rsid w:val="00A36E9F"/>
    <w:rsid w:val="00A37EE0"/>
    <w:rsid w:val="00A45FB9"/>
    <w:rsid w:val="00A4653B"/>
    <w:rsid w:val="00A4713E"/>
    <w:rsid w:val="00A47AC8"/>
    <w:rsid w:val="00A47C92"/>
    <w:rsid w:val="00A51BB7"/>
    <w:rsid w:val="00A52162"/>
    <w:rsid w:val="00A578E6"/>
    <w:rsid w:val="00A57C42"/>
    <w:rsid w:val="00A57FDB"/>
    <w:rsid w:val="00A60A84"/>
    <w:rsid w:val="00A611E5"/>
    <w:rsid w:val="00A63807"/>
    <w:rsid w:val="00A652DD"/>
    <w:rsid w:val="00A67E22"/>
    <w:rsid w:val="00A748E5"/>
    <w:rsid w:val="00A8069D"/>
    <w:rsid w:val="00A81249"/>
    <w:rsid w:val="00A8316C"/>
    <w:rsid w:val="00A83887"/>
    <w:rsid w:val="00A87063"/>
    <w:rsid w:val="00A90A38"/>
    <w:rsid w:val="00A9111F"/>
    <w:rsid w:val="00AA0E78"/>
    <w:rsid w:val="00AB2D66"/>
    <w:rsid w:val="00AB2DCB"/>
    <w:rsid w:val="00AB3220"/>
    <w:rsid w:val="00AB4614"/>
    <w:rsid w:val="00AB6217"/>
    <w:rsid w:val="00AC17C0"/>
    <w:rsid w:val="00AC3BCA"/>
    <w:rsid w:val="00AC59FB"/>
    <w:rsid w:val="00AC7E8C"/>
    <w:rsid w:val="00AD56A7"/>
    <w:rsid w:val="00AE2369"/>
    <w:rsid w:val="00AE7724"/>
    <w:rsid w:val="00AF3423"/>
    <w:rsid w:val="00AF3731"/>
    <w:rsid w:val="00AF408F"/>
    <w:rsid w:val="00AF54A9"/>
    <w:rsid w:val="00AF61B6"/>
    <w:rsid w:val="00B039D8"/>
    <w:rsid w:val="00B03C1C"/>
    <w:rsid w:val="00B0697D"/>
    <w:rsid w:val="00B073A1"/>
    <w:rsid w:val="00B1619C"/>
    <w:rsid w:val="00B1744C"/>
    <w:rsid w:val="00B21136"/>
    <w:rsid w:val="00B24F4C"/>
    <w:rsid w:val="00B25518"/>
    <w:rsid w:val="00B2710E"/>
    <w:rsid w:val="00B31443"/>
    <w:rsid w:val="00B3227E"/>
    <w:rsid w:val="00B33A0D"/>
    <w:rsid w:val="00B44933"/>
    <w:rsid w:val="00B456E9"/>
    <w:rsid w:val="00B469CD"/>
    <w:rsid w:val="00B529A7"/>
    <w:rsid w:val="00B5689F"/>
    <w:rsid w:val="00B57AF8"/>
    <w:rsid w:val="00B605B4"/>
    <w:rsid w:val="00B62EC3"/>
    <w:rsid w:val="00B63793"/>
    <w:rsid w:val="00B677C8"/>
    <w:rsid w:val="00B678DE"/>
    <w:rsid w:val="00B71484"/>
    <w:rsid w:val="00B727FF"/>
    <w:rsid w:val="00B72A4D"/>
    <w:rsid w:val="00B72FD8"/>
    <w:rsid w:val="00B73C8A"/>
    <w:rsid w:val="00B76D49"/>
    <w:rsid w:val="00B77048"/>
    <w:rsid w:val="00B80E40"/>
    <w:rsid w:val="00B82434"/>
    <w:rsid w:val="00B8284E"/>
    <w:rsid w:val="00B8324E"/>
    <w:rsid w:val="00B84244"/>
    <w:rsid w:val="00B843A2"/>
    <w:rsid w:val="00B921E9"/>
    <w:rsid w:val="00B92333"/>
    <w:rsid w:val="00B9318F"/>
    <w:rsid w:val="00B94503"/>
    <w:rsid w:val="00B97794"/>
    <w:rsid w:val="00BA2307"/>
    <w:rsid w:val="00BB1512"/>
    <w:rsid w:val="00BB3A2E"/>
    <w:rsid w:val="00BB42B5"/>
    <w:rsid w:val="00BB7D02"/>
    <w:rsid w:val="00BC19DE"/>
    <w:rsid w:val="00BC38A3"/>
    <w:rsid w:val="00BC3D51"/>
    <w:rsid w:val="00BC7E7F"/>
    <w:rsid w:val="00BD179F"/>
    <w:rsid w:val="00BD32C7"/>
    <w:rsid w:val="00BD7048"/>
    <w:rsid w:val="00BD72FD"/>
    <w:rsid w:val="00BE04FD"/>
    <w:rsid w:val="00BE1ACE"/>
    <w:rsid w:val="00BE3D59"/>
    <w:rsid w:val="00BE3FAB"/>
    <w:rsid w:val="00BF0F8A"/>
    <w:rsid w:val="00BF3F30"/>
    <w:rsid w:val="00BF4B6B"/>
    <w:rsid w:val="00BF72E1"/>
    <w:rsid w:val="00BF77DB"/>
    <w:rsid w:val="00C00616"/>
    <w:rsid w:val="00C02EF6"/>
    <w:rsid w:val="00C03D03"/>
    <w:rsid w:val="00C04974"/>
    <w:rsid w:val="00C0690C"/>
    <w:rsid w:val="00C07727"/>
    <w:rsid w:val="00C1026B"/>
    <w:rsid w:val="00C10B7B"/>
    <w:rsid w:val="00C126EA"/>
    <w:rsid w:val="00C13407"/>
    <w:rsid w:val="00C1420F"/>
    <w:rsid w:val="00C31F6D"/>
    <w:rsid w:val="00C32639"/>
    <w:rsid w:val="00C32D82"/>
    <w:rsid w:val="00C33BAC"/>
    <w:rsid w:val="00C37813"/>
    <w:rsid w:val="00C4113F"/>
    <w:rsid w:val="00C42AB0"/>
    <w:rsid w:val="00C4472C"/>
    <w:rsid w:val="00C460B7"/>
    <w:rsid w:val="00C532F8"/>
    <w:rsid w:val="00C5549A"/>
    <w:rsid w:val="00C55DB0"/>
    <w:rsid w:val="00C63B55"/>
    <w:rsid w:val="00C64CCF"/>
    <w:rsid w:val="00C65B1D"/>
    <w:rsid w:val="00C70597"/>
    <w:rsid w:val="00C72CE0"/>
    <w:rsid w:val="00C73890"/>
    <w:rsid w:val="00C7436F"/>
    <w:rsid w:val="00C763DE"/>
    <w:rsid w:val="00C76964"/>
    <w:rsid w:val="00C76C6E"/>
    <w:rsid w:val="00C80E31"/>
    <w:rsid w:val="00C82DC3"/>
    <w:rsid w:val="00C8553C"/>
    <w:rsid w:val="00C85FD3"/>
    <w:rsid w:val="00C9548C"/>
    <w:rsid w:val="00C959E2"/>
    <w:rsid w:val="00C95B65"/>
    <w:rsid w:val="00C96039"/>
    <w:rsid w:val="00C96395"/>
    <w:rsid w:val="00C964BF"/>
    <w:rsid w:val="00CA1987"/>
    <w:rsid w:val="00CA21D4"/>
    <w:rsid w:val="00CA4541"/>
    <w:rsid w:val="00CA49FD"/>
    <w:rsid w:val="00CB02C7"/>
    <w:rsid w:val="00CB1D93"/>
    <w:rsid w:val="00CB1F96"/>
    <w:rsid w:val="00CB53D2"/>
    <w:rsid w:val="00CB5F4E"/>
    <w:rsid w:val="00CC5D21"/>
    <w:rsid w:val="00CD2CF8"/>
    <w:rsid w:val="00CD50D5"/>
    <w:rsid w:val="00CE4B8C"/>
    <w:rsid w:val="00CE7329"/>
    <w:rsid w:val="00CF0085"/>
    <w:rsid w:val="00CF352F"/>
    <w:rsid w:val="00CF3ED5"/>
    <w:rsid w:val="00D00B3D"/>
    <w:rsid w:val="00D04C85"/>
    <w:rsid w:val="00D061A3"/>
    <w:rsid w:val="00D10AB0"/>
    <w:rsid w:val="00D1112F"/>
    <w:rsid w:val="00D11FB0"/>
    <w:rsid w:val="00D1398B"/>
    <w:rsid w:val="00D16B91"/>
    <w:rsid w:val="00D16DC5"/>
    <w:rsid w:val="00D22F46"/>
    <w:rsid w:val="00D2654E"/>
    <w:rsid w:val="00D30F9D"/>
    <w:rsid w:val="00D31AC4"/>
    <w:rsid w:val="00D31BEC"/>
    <w:rsid w:val="00D33FF7"/>
    <w:rsid w:val="00D40118"/>
    <w:rsid w:val="00D43040"/>
    <w:rsid w:val="00D45346"/>
    <w:rsid w:val="00D4645F"/>
    <w:rsid w:val="00D50DE5"/>
    <w:rsid w:val="00D52893"/>
    <w:rsid w:val="00D53305"/>
    <w:rsid w:val="00D54325"/>
    <w:rsid w:val="00D5652B"/>
    <w:rsid w:val="00D57912"/>
    <w:rsid w:val="00D60C4F"/>
    <w:rsid w:val="00D614D1"/>
    <w:rsid w:val="00D61CF7"/>
    <w:rsid w:val="00D6328A"/>
    <w:rsid w:val="00D64F31"/>
    <w:rsid w:val="00D66829"/>
    <w:rsid w:val="00D7445B"/>
    <w:rsid w:val="00D84837"/>
    <w:rsid w:val="00D86076"/>
    <w:rsid w:val="00D86230"/>
    <w:rsid w:val="00D91CD7"/>
    <w:rsid w:val="00D93F64"/>
    <w:rsid w:val="00D96E32"/>
    <w:rsid w:val="00DA2592"/>
    <w:rsid w:val="00DA46D1"/>
    <w:rsid w:val="00DB6605"/>
    <w:rsid w:val="00DB666D"/>
    <w:rsid w:val="00DC26F1"/>
    <w:rsid w:val="00DC74D1"/>
    <w:rsid w:val="00DD0DD2"/>
    <w:rsid w:val="00DD4AC2"/>
    <w:rsid w:val="00DD5C7E"/>
    <w:rsid w:val="00DE1C3F"/>
    <w:rsid w:val="00DE1DF0"/>
    <w:rsid w:val="00DE7790"/>
    <w:rsid w:val="00DE7A1C"/>
    <w:rsid w:val="00DE7F60"/>
    <w:rsid w:val="00DF2729"/>
    <w:rsid w:val="00DF5530"/>
    <w:rsid w:val="00DF5864"/>
    <w:rsid w:val="00DF5FF3"/>
    <w:rsid w:val="00DF63E1"/>
    <w:rsid w:val="00DF6FC6"/>
    <w:rsid w:val="00DF7E9E"/>
    <w:rsid w:val="00E00303"/>
    <w:rsid w:val="00E0125E"/>
    <w:rsid w:val="00E02E42"/>
    <w:rsid w:val="00E061D3"/>
    <w:rsid w:val="00E07B50"/>
    <w:rsid w:val="00E11D2B"/>
    <w:rsid w:val="00E1380C"/>
    <w:rsid w:val="00E17911"/>
    <w:rsid w:val="00E17AFE"/>
    <w:rsid w:val="00E201ED"/>
    <w:rsid w:val="00E20904"/>
    <w:rsid w:val="00E256A3"/>
    <w:rsid w:val="00E301E0"/>
    <w:rsid w:val="00E35603"/>
    <w:rsid w:val="00E3581E"/>
    <w:rsid w:val="00E35C40"/>
    <w:rsid w:val="00E35E07"/>
    <w:rsid w:val="00E368B9"/>
    <w:rsid w:val="00E37A32"/>
    <w:rsid w:val="00E40688"/>
    <w:rsid w:val="00E4097B"/>
    <w:rsid w:val="00E44C23"/>
    <w:rsid w:val="00E44FD0"/>
    <w:rsid w:val="00E4536B"/>
    <w:rsid w:val="00E45846"/>
    <w:rsid w:val="00E474EA"/>
    <w:rsid w:val="00E47AA1"/>
    <w:rsid w:val="00E50E67"/>
    <w:rsid w:val="00E50FA3"/>
    <w:rsid w:val="00E5133D"/>
    <w:rsid w:val="00E51A72"/>
    <w:rsid w:val="00E52F51"/>
    <w:rsid w:val="00E55E08"/>
    <w:rsid w:val="00E61E9C"/>
    <w:rsid w:val="00E62910"/>
    <w:rsid w:val="00E6375F"/>
    <w:rsid w:val="00E65362"/>
    <w:rsid w:val="00E71F59"/>
    <w:rsid w:val="00E72D95"/>
    <w:rsid w:val="00E741FE"/>
    <w:rsid w:val="00E775AC"/>
    <w:rsid w:val="00E829D7"/>
    <w:rsid w:val="00E85A04"/>
    <w:rsid w:val="00E91373"/>
    <w:rsid w:val="00E91A65"/>
    <w:rsid w:val="00E922CA"/>
    <w:rsid w:val="00E92DDA"/>
    <w:rsid w:val="00E93AC9"/>
    <w:rsid w:val="00E94621"/>
    <w:rsid w:val="00E94AF7"/>
    <w:rsid w:val="00EA02BD"/>
    <w:rsid w:val="00EA0E2F"/>
    <w:rsid w:val="00EA2004"/>
    <w:rsid w:val="00EA3247"/>
    <w:rsid w:val="00EA5BD1"/>
    <w:rsid w:val="00EB0023"/>
    <w:rsid w:val="00EB05DF"/>
    <w:rsid w:val="00EB1E9D"/>
    <w:rsid w:val="00EB3539"/>
    <w:rsid w:val="00EC0D6D"/>
    <w:rsid w:val="00EC281E"/>
    <w:rsid w:val="00EC32ED"/>
    <w:rsid w:val="00EC583B"/>
    <w:rsid w:val="00EC62DA"/>
    <w:rsid w:val="00EC6553"/>
    <w:rsid w:val="00EC6BAE"/>
    <w:rsid w:val="00EC735F"/>
    <w:rsid w:val="00EC7428"/>
    <w:rsid w:val="00EC7481"/>
    <w:rsid w:val="00ED076D"/>
    <w:rsid w:val="00ED1F95"/>
    <w:rsid w:val="00ED2A6E"/>
    <w:rsid w:val="00ED6646"/>
    <w:rsid w:val="00ED6FE3"/>
    <w:rsid w:val="00EE132F"/>
    <w:rsid w:val="00EE1B4B"/>
    <w:rsid w:val="00EE6E67"/>
    <w:rsid w:val="00EF0637"/>
    <w:rsid w:val="00EF3F7E"/>
    <w:rsid w:val="00EF4A53"/>
    <w:rsid w:val="00EF4E11"/>
    <w:rsid w:val="00EF657D"/>
    <w:rsid w:val="00F07033"/>
    <w:rsid w:val="00F07FE7"/>
    <w:rsid w:val="00F11E0F"/>
    <w:rsid w:val="00F13F2D"/>
    <w:rsid w:val="00F16501"/>
    <w:rsid w:val="00F17B13"/>
    <w:rsid w:val="00F22AEF"/>
    <w:rsid w:val="00F22FE1"/>
    <w:rsid w:val="00F2340C"/>
    <w:rsid w:val="00F24167"/>
    <w:rsid w:val="00F25226"/>
    <w:rsid w:val="00F25F24"/>
    <w:rsid w:val="00F310A5"/>
    <w:rsid w:val="00F328E2"/>
    <w:rsid w:val="00F34880"/>
    <w:rsid w:val="00F37927"/>
    <w:rsid w:val="00F4143E"/>
    <w:rsid w:val="00F41D12"/>
    <w:rsid w:val="00F4243B"/>
    <w:rsid w:val="00F43088"/>
    <w:rsid w:val="00F437B9"/>
    <w:rsid w:val="00F43B07"/>
    <w:rsid w:val="00F4750B"/>
    <w:rsid w:val="00F47F32"/>
    <w:rsid w:val="00F47F95"/>
    <w:rsid w:val="00F52EDD"/>
    <w:rsid w:val="00F53256"/>
    <w:rsid w:val="00F542AA"/>
    <w:rsid w:val="00F55FB7"/>
    <w:rsid w:val="00F5766D"/>
    <w:rsid w:val="00F664BC"/>
    <w:rsid w:val="00F677F8"/>
    <w:rsid w:val="00F759A8"/>
    <w:rsid w:val="00F8240A"/>
    <w:rsid w:val="00F861B3"/>
    <w:rsid w:val="00F863FE"/>
    <w:rsid w:val="00F93C33"/>
    <w:rsid w:val="00F9698C"/>
    <w:rsid w:val="00F970F9"/>
    <w:rsid w:val="00FA42B6"/>
    <w:rsid w:val="00FB31C9"/>
    <w:rsid w:val="00FB347A"/>
    <w:rsid w:val="00FB5B00"/>
    <w:rsid w:val="00FC086C"/>
    <w:rsid w:val="00FC2689"/>
    <w:rsid w:val="00FC2982"/>
    <w:rsid w:val="00FD5EAB"/>
    <w:rsid w:val="00FD63B8"/>
    <w:rsid w:val="00FE3F28"/>
    <w:rsid w:val="00FE444E"/>
    <w:rsid w:val="00FE4F89"/>
    <w:rsid w:val="00FE701D"/>
    <w:rsid w:val="00FF005E"/>
    <w:rsid w:val="00FF5EBB"/>
    <w:rsid w:val="00FF61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A8D6A6"/>
  <w15:docId w15:val="{F388961E-3813-43BE-B02C-9A4AE356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328A"/>
    <w:pPr>
      <w:suppressAutoHyphens/>
    </w:pPr>
    <w:rPr>
      <w:rFonts w:ascii="Times New Roman" w:eastAsia="Times New Roman" w:hAnsi="Times New Roman"/>
      <w:sz w:val="24"/>
      <w:szCs w:val="24"/>
      <w:lang w:eastAsia="ar-SA"/>
    </w:rPr>
  </w:style>
  <w:style w:type="paragraph" w:styleId="Nagwek1">
    <w:name w:val="heading 1"/>
    <w:basedOn w:val="02Nagwek2"/>
    <w:next w:val="Normalny"/>
    <w:link w:val="Nagwek1Znak"/>
    <w:qFormat/>
    <w:rsid w:val="00C33BAC"/>
    <w:pPr>
      <w:numPr>
        <w:numId w:val="6"/>
      </w:numPr>
      <w:spacing w:before="0"/>
      <w:outlineLvl w:val="0"/>
    </w:pPr>
    <w:rPr>
      <w:sz w:val="24"/>
    </w:rPr>
  </w:style>
  <w:style w:type="paragraph" w:styleId="Nagwek2">
    <w:name w:val="heading 2"/>
    <w:aliases w:val="DokP nagłówek 2,DokP nagłówek 21,DokP nagłówek 22,DokP nagłówek 23,DokP nagłówek 24,DokP nagłówek 25,DokP nagłówek 26,DokP nagłówek 27,DokP nagłówek 28,DokP nagłówek 29,DokP nagłówek 210,DokP nagłówek 211,DokP nagłówek 212,DokP nagłówek 213"/>
    <w:basedOn w:val="Normalny"/>
    <w:next w:val="Normalny"/>
    <w:link w:val="Nagwek2Znak"/>
    <w:unhideWhenUsed/>
    <w:qFormat/>
    <w:rsid w:val="00AC3BCA"/>
    <w:pPr>
      <w:keepNext/>
      <w:keepLines/>
      <w:suppressAutoHyphens w:val="0"/>
      <w:spacing w:before="200" w:line="360" w:lineRule="auto"/>
      <w:outlineLvl w:val="1"/>
    </w:pPr>
    <w:rPr>
      <w:rFonts w:ascii="Cambria" w:hAnsi="Cambria"/>
      <w:b/>
      <w:bCs/>
      <w:color w:val="4F81BD"/>
      <w:sz w:val="26"/>
      <w:szCs w:val="26"/>
      <w:lang w:eastAsia="pl-PL"/>
    </w:rPr>
  </w:style>
  <w:style w:type="paragraph" w:styleId="Nagwek3">
    <w:name w:val="heading 3"/>
    <w:basedOn w:val="Normalny"/>
    <w:next w:val="Normalny"/>
    <w:link w:val="Nagwek3Znak"/>
    <w:qFormat/>
    <w:rsid w:val="00144791"/>
    <w:pPr>
      <w:keepNext/>
      <w:jc w:val="center"/>
      <w:outlineLvl w:val="2"/>
    </w:pPr>
    <w:rPr>
      <w:rFonts w:ascii="Arial" w:hAnsi="Arial" w:cs="Arial"/>
      <w:b/>
      <w:bCs/>
      <w:sz w:val="28"/>
    </w:rPr>
  </w:style>
  <w:style w:type="paragraph" w:styleId="Nagwek4">
    <w:name w:val="heading 4"/>
    <w:basedOn w:val="Normalny"/>
    <w:next w:val="Normalny"/>
    <w:link w:val="Nagwek4Znak"/>
    <w:unhideWhenUsed/>
    <w:qFormat/>
    <w:rsid w:val="00926A8F"/>
    <w:pPr>
      <w:keepNext/>
      <w:keepLines/>
      <w:suppressAutoHyphens w:val="0"/>
      <w:spacing w:before="200" w:line="360" w:lineRule="auto"/>
      <w:outlineLvl w:val="3"/>
    </w:pPr>
    <w:rPr>
      <w:rFonts w:ascii="Cambria" w:hAnsi="Cambria"/>
      <w:b/>
      <w:bCs/>
      <w:i/>
      <w:iCs/>
      <w:color w:val="4F81BD"/>
      <w:szCs w:val="20"/>
      <w:lang w:eastAsia="pl-PL"/>
    </w:rPr>
  </w:style>
  <w:style w:type="paragraph" w:styleId="Nagwek5">
    <w:name w:val="heading 5"/>
    <w:basedOn w:val="Normalny"/>
    <w:next w:val="Normalny"/>
    <w:link w:val="Nagwek5Znak"/>
    <w:unhideWhenUsed/>
    <w:qFormat/>
    <w:rsid w:val="000853F4"/>
    <w:pPr>
      <w:keepNext/>
      <w:keepLines/>
      <w:spacing w:before="200"/>
      <w:outlineLvl w:val="4"/>
    </w:pPr>
    <w:rPr>
      <w:rFonts w:ascii="Cambria" w:hAnsi="Cambria"/>
      <w:color w:val="243F60"/>
    </w:rPr>
  </w:style>
  <w:style w:type="paragraph" w:styleId="Nagwek6">
    <w:name w:val="heading 6"/>
    <w:basedOn w:val="Normalny"/>
    <w:next w:val="Normalny"/>
    <w:link w:val="Nagwek6Znak"/>
    <w:qFormat/>
    <w:rsid w:val="00094FA2"/>
    <w:pPr>
      <w:spacing w:before="240" w:after="120"/>
      <w:jc w:val="both"/>
      <w:outlineLvl w:val="5"/>
    </w:pPr>
    <w:rPr>
      <w:rFonts w:ascii="Tahoma" w:hAnsi="Tahoma"/>
      <w:color w:val="0000FF"/>
      <w:sz w:val="20"/>
      <w:szCs w:val="20"/>
      <w:lang w:val="de-DE"/>
    </w:rPr>
  </w:style>
  <w:style w:type="paragraph" w:styleId="Nagwek7">
    <w:name w:val="heading 7"/>
    <w:basedOn w:val="Normalny"/>
    <w:next w:val="Normalny"/>
    <w:link w:val="Nagwek7Znak"/>
    <w:qFormat/>
    <w:rsid w:val="00094FA2"/>
    <w:pPr>
      <w:spacing w:before="240" w:after="120"/>
      <w:jc w:val="both"/>
      <w:outlineLvl w:val="6"/>
    </w:pPr>
    <w:rPr>
      <w:rFonts w:ascii="Tahoma" w:hAnsi="Tahoma"/>
      <w:color w:val="0000FF"/>
      <w:sz w:val="20"/>
      <w:szCs w:val="20"/>
      <w:lang w:val="de-DE"/>
    </w:rPr>
  </w:style>
  <w:style w:type="paragraph" w:styleId="Nagwek8">
    <w:name w:val="heading 8"/>
    <w:basedOn w:val="Normalny"/>
    <w:next w:val="Normalny"/>
    <w:link w:val="Nagwek8Znak"/>
    <w:qFormat/>
    <w:rsid w:val="00094FA2"/>
    <w:pPr>
      <w:spacing w:before="240" w:after="120"/>
      <w:jc w:val="both"/>
      <w:outlineLvl w:val="7"/>
    </w:pPr>
    <w:rPr>
      <w:rFonts w:ascii="Tahoma" w:hAnsi="Tahoma"/>
      <w:color w:val="0000FF"/>
      <w:sz w:val="20"/>
      <w:szCs w:val="20"/>
      <w:lang w:val="de-DE"/>
    </w:rPr>
  </w:style>
  <w:style w:type="paragraph" w:styleId="Nagwek9">
    <w:name w:val="heading 9"/>
    <w:basedOn w:val="Normalny"/>
    <w:next w:val="Normalny"/>
    <w:link w:val="Nagwek9Znak"/>
    <w:qFormat/>
    <w:rsid w:val="00094FA2"/>
    <w:pPr>
      <w:spacing w:before="240" w:after="120"/>
      <w:jc w:val="both"/>
      <w:outlineLvl w:val="8"/>
    </w:pPr>
    <w:rPr>
      <w:rFonts w:ascii="Tahoma" w:hAnsi="Tahoma"/>
      <w:color w:val="0000FF"/>
      <w:sz w:val="20"/>
      <w:szCs w:val="2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22AEF"/>
    <w:pPr>
      <w:tabs>
        <w:tab w:val="center" w:pos="4536"/>
        <w:tab w:val="right" w:pos="9072"/>
      </w:tabs>
      <w:suppressAutoHyphens w:val="0"/>
    </w:pPr>
    <w:rPr>
      <w:rFonts w:ascii="Calibri" w:eastAsia="Calibri" w:hAnsi="Calibri"/>
      <w:sz w:val="2"/>
      <w:szCs w:val="2"/>
      <w:lang w:eastAsia="en-US"/>
    </w:rPr>
  </w:style>
  <w:style w:type="character" w:customStyle="1" w:styleId="NagwekZnak">
    <w:name w:val="Nagłówek Znak"/>
    <w:link w:val="Nagwek"/>
    <w:rsid w:val="00F22AEF"/>
    <w:rPr>
      <w:sz w:val="2"/>
      <w:szCs w:val="2"/>
    </w:rPr>
  </w:style>
  <w:style w:type="paragraph" w:styleId="Stopka">
    <w:name w:val="footer"/>
    <w:basedOn w:val="Normalny"/>
    <w:link w:val="StopkaZnak"/>
    <w:uiPriority w:val="99"/>
    <w:unhideWhenUsed/>
    <w:rsid w:val="00DF7E9E"/>
    <w:pPr>
      <w:tabs>
        <w:tab w:val="center" w:pos="4536"/>
        <w:tab w:val="right" w:pos="9072"/>
      </w:tabs>
      <w:suppressAutoHyphens w:val="0"/>
    </w:pPr>
    <w:rPr>
      <w:rFonts w:ascii="Calibri" w:eastAsia="Calibri" w:hAnsi="Calibri"/>
      <w:sz w:val="22"/>
      <w:szCs w:val="22"/>
      <w:lang w:eastAsia="en-US"/>
    </w:rPr>
  </w:style>
  <w:style w:type="character" w:customStyle="1" w:styleId="StopkaZnak">
    <w:name w:val="Stopka Znak"/>
    <w:basedOn w:val="Domylnaczcionkaakapitu"/>
    <w:link w:val="Stopka"/>
    <w:uiPriority w:val="99"/>
    <w:rsid w:val="00DF7E9E"/>
  </w:style>
  <w:style w:type="paragraph" w:styleId="Tekstdymka">
    <w:name w:val="Balloon Text"/>
    <w:basedOn w:val="Normalny"/>
    <w:link w:val="TekstdymkaZnak"/>
    <w:uiPriority w:val="99"/>
    <w:semiHidden/>
    <w:unhideWhenUsed/>
    <w:rsid w:val="00DF7E9E"/>
    <w:pPr>
      <w:suppressAutoHyphens w:val="0"/>
    </w:pPr>
    <w:rPr>
      <w:rFonts w:ascii="Tahoma" w:eastAsia="Calibri" w:hAnsi="Tahoma" w:cs="Tahoma"/>
      <w:sz w:val="16"/>
      <w:szCs w:val="16"/>
      <w:lang w:eastAsia="en-US"/>
    </w:rPr>
  </w:style>
  <w:style w:type="character" w:customStyle="1" w:styleId="TekstdymkaZnak">
    <w:name w:val="Tekst dymka Znak"/>
    <w:link w:val="Tekstdymka"/>
    <w:uiPriority w:val="99"/>
    <w:rsid w:val="00DF7E9E"/>
    <w:rPr>
      <w:rFonts w:ascii="Tahoma" w:hAnsi="Tahoma" w:cs="Tahoma"/>
      <w:sz w:val="16"/>
      <w:szCs w:val="16"/>
    </w:rPr>
  </w:style>
  <w:style w:type="paragraph" w:styleId="Tekstpodstawowy">
    <w:name w:val="Body Text"/>
    <w:basedOn w:val="Normalny"/>
    <w:link w:val="TekstpodstawowyZnak"/>
    <w:rsid w:val="00DF7E9E"/>
    <w:rPr>
      <w:rFonts w:ascii="Arial" w:hAnsi="Arial" w:cs="Arial"/>
      <w:sz w:val="20"/>
    </w:rPr>
  </w:style>
  <w:style w:type="character" w:customStyle="1" w:styleId="TekstpodstawowyZnak">
    <w:name w:val="Tekst podstawowy Znak"/>
    <w:link w:val="Tekstpodstawowy"/>
    <w:rsid w:val="00DF7E9E"/>
    <w:rPr>
      <w:rFonts w:ascii="Arial" w:eastAsia="Times New Roman" w:hAnsi="Arial" w:cs="Arial"/>
      <w:sz w:val="20"/>
      <w:szCs w:val="24"/>
      <w:lang w:eastAsia="ar-SA"/>
    </w:rPr>
  </w:style>
  <w:style w:type="paragraph" w:customStyle="1" w:styleId="Normalny2">
    <w:name w:val="Normalny2"/>
    <w:basedOn w:val="Normalny"/>
    <w:rsid w:val="00DF7E9E"/>
    <w:pPr>
      <w:widowControl w:val="0"/>
      <w:autoSpaceDE w:val="0"/>
    </w:pPr>
    <w:rPr>
      <w:sz w:val="20"/>
      <w:szCs w:val="20"/>
    </w:rPr>
  </w:style>
  <w:style w:type="paragraph" w:customStyle="1" w:styleId="Nagwek12">
    <w:name w:val="Nagłówek 12"/>
    <w:basedOn w:val="Normalny2"/>
    <w:next w:val="Normalny2"/>
    <w:rsid w:val="00DF7E9E"/>
    <w:pPr>
      <w:keepNext/>
      <w:autoSpaceDE/>
      <w:jc w:val="center"/>
    </w:pPr>
    <w:rPr>
      <w:rFonts w:ascii="Arial" w:eastAsia="Arial" w:hAnsi="Arial" w:cs="Arial"/>
      <w:b/>
      <w:bCs/>
      <w:sz w:val="24"/>
      <w:szCs w:val="24"/>
    </w:rPr>
  </w:style>
  <w:style w:type="table" w:styleId="Tabela-Siatka">
    <w:name w:val="Table Grid"/>
    <w:basedOn w:val="Standardowy"/>
    <w:uiPriority w:val="59"/>
    <w:rsid w:val="00DF7E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Podtytu"/>
    <w:link w:val="TytuZnak"/>
    <w:qFormat/>
    <w:rsid w:val="008A74B1"/>
    <w:pPr>
      <w:jc w:val="center"/>
    </w:pPr>
    <w:rPr>
      <w:rFonts w:ascii="Arial" w:hAnsi="Arial" w:cs="Arial"/>
      <w:b/>
      <w:bCs/>
      <w:sz w:val="28"/>
      <w:szCs w:val="28"/>
    </w:rPr>
  </w:style>
  <w:style w:type="character" w:customStyle="1" w:styleId="TytuZnak">
    <w:name w:val="Tytuł Znak"/>
    <w:link w:val="Tytu"/>
    <w:rsid w:val="008A74B1"/>
    <w:rPr>
      <w:rFonts w:ascii="Arial" w:eastAsia="Times New Roman" w:hAnsi="Arial" w:cs="Arial"/>
      <w:b/>
      <w:bCs/>
      <w:sz w:val="28"/>
      <w:szCs w:val="28"/>
      <w:lang w:eastAsia="ar-SA"/>
    </w:rPr>
  </w:style>
  <w:style w:type="paragraph" w:styleId="Podtytu">
    <w:name w:val="Subtitle"/>
    <w:basedOn w:val="Normalny"/>
    <w:next w:val="Tekstpodstawowy"/>
    <w:link w:val="PodtytuZnak"/>
    <w:qFormat/>
    <w:rsid w:val="008A74B1"/>
    <w:pPr>
      <w:jc w:val="center"/>
    </w:pPr>
    <w:rPr>
      <w:rFonts w:ascii="Arial" w:hAnsi="Arial" w:cs="Arial"/>
      <w:b/>
      <w:bCs/>
    </w:rPr>
  </w:style>
  <w:style w:type="character" w:customStyle="1" w:styleId="PodtytuZnak">
    <w:name w:val="Podtytuł Znak"/>
    <w:link w:val="Podtytu"/>
    <w:rsid w:val="008A74B1"/>
    <w:rPr>
      <w:rFonts w:ascii="Arial" w:eastAsia="Times New Roman" w:hAnsi="Arial" w:cs="Arial"/>
      <w:b/>
      <w:bCs/>
      <w:sz w:val="24"/>
      <w:szCs w:val="24"/>
      <w:lang w:eastAsia="ar-SA"/>
    </w:rPr>
  </w:style>
  <w:style w:type="paragraph" w:styleId="Akapitzlist">
    <w:name w:val="List Paragraph"/>
    <w:basedOn w:val="Normalny"/>
    <w:uiPriority w:val="1"/>
    <w:qFormat/>
    <w:rsid w:val="00E62910"/>
    <w:pPr>
      <w:ind w:left="720"/>
      <w:contextualSpacing/>
    </w:pPr>
  </w:style>
  <w:style w:type="paragraph" w:customStyle="1" w:styleId="wyp2">
    <w:name w:val="wyp. 2"/>
    <w:basedOn w:val="Normalny"/>
    <w:rsid w:val="00144791"/>
    <w:pPr>
      <w:numPr>
        <w:numId w:val="1"/>
      </w:numPr>
      <w:suppressAutoHyphens w:val="0"/>
      <w:ind w:left="-1360" w:firstLine="0"/>
    </w:pPr>
    <w:rPr>
      <w:rFonts w:cs="Tahoma"/>
      <w:lang w:val="de-DE"/>
    </w:rPr>
  </w:style>
  <w:style w:type="paragraph" w:customStyle="1" w:styleId="NagwekI">
    <w:name w:val="Nagłówek I"/>
    <w:basedOn w:val="Normalny"/>
    <w:uiPriority w:val="99"/>
    <w:rsid w:val="00144791"/>
    <w:pPr>
      <w:pageBreakBefore/>
      <w:widowControl w:val="0"/>
      <w:numPr>
        <w:numId w:val="2"/>
      </w:numPr>
      <w:jc w:val="both"/>
    </w:pPr>
    <w:rPr>
      <w:rFonts w:ascii="Arial" w:eastAsia="Lucida Sans Unicode" w:hAnsi="Arial" w:cs="Mangal"/>
      <w:kern w:val="1"/>
      <w:sz w:val="32"/>
      <w:szCs w:val="32"/>
      <w:u w:val="single"/>
      <w:lang w:eastAsia="hi-IN" w:bidi="hi-IN"/>
    </w:rPr>
  </w:style>
  <w:style w:type="paragraph" w:customStyle="1" w:styleId="NagwekIII">
    <w:name w:val="Nagłówek III"/>
    <w:basedOn w:val="Normalny"/>
    <w:uiPriority w:val="99"/>
    <w:rsid w:val="00144791"/>
    <w:pPr>
      <w:widowControl w:val="0"/>
      <w:numPr>
        <w:ilvl w:val="2"/>
        <w:numId w:val="2"/>
      </w:numPr>
      <w:suppressAutoHyphens w:val="0"/>
      <w:spacing w:beforeLines="80" w:afterLines="80"/>
      <w:jc w:val="both"/>
    </w:pPr>
    <w:rPr>
      <w:rFonts w:ascii="Arial" w:eastAsia="Lucida Sans Unicode" w:hAnsi="Arial" w:cs="Arial"/>
      <w:b/>
      <w:kern w:val="1"/>
      <w:lang w:eastAsia="hi-IN" w:bidi="hi-IN"/>
    </w:rPr>
  </w:style>
  <w:style w:type="paragraph" w:customStyle="1" w:styleId="NagwekIV">
    <w:name w:val="Nagłówek IV"/>
    <w:basedOn w:val="Normalny"/>
    <w:uiPriority w:val="99"/>
    <w:rsid w:val="00144791"/>
    <w:pPr>
      <w:widowControl w:val="0"/>
      <w:numPr>
        <w:ilvl w:val="3"/>
        <w:numId w:val="2"/>
      </w:numPr>
      <w:spacing w:before="80" w:line="360" w:lineRule="auto"/>
      <w:jc w:val="both"/>
    </w:pPr>
    <w:rPr>
      <w:rFonts w:ascii="Arial" w:eastAsia="Lucida Sans Unicode" w:hAnsi="Arial" w:cs="Arial"/>
      <w:i/>
      <w:kern w:val="1"/>
      <w:lang w:eastAsia="hi-IN" w:bidi="hi-IN"/>
    </w:rPr>
  </w:style>
  <w:style w:type="character" w:customStyle="1" w:styleId="Nagwek1Znak">
    <w:name w:val="Nagłówek 1 Znak"/>
    <w:link w:val="Nagwek1"/>
    <w:rsid w:val="00C33BAC"/>
    <w:rPr>
      <w:rFonts w:ascii="Arial" w:eastAsia="Times New Roman" w:hAnsi="Arial" w:cs="Arial"/>
      <w:b/>
      <w:sz w:val="24"/>
      <w:szCs w:val="20"/>
      <w:lang w:eastAsia="ar-SA"/>
    </w:rPr>
  </w:style>
  <w:style w:type="character" w:customStyle="1" w:styleId="Nagwek3Znak">
    <w:name w:val="Nagłówek 3 Znak"/>
    <w:link w:val="Nagwek3"/>
    <w:rsid w:val="00144791"/>
    <w:rPr>
      <w:rFonts w:ascii="Arial" w:eastAsia="Times New Roman" w:hAnsi="Arial" w:cs="Arial"/>
      <w:b/>
      <w:bCs/>
      <w:sz w:val="28"/>
      <w:szCs w:val="24"/>
      <w:lang w:eastAsia="ar-SA"/>
    </w:rPr>
  </w:style>
  <w:style w:type="paragraph" w:customStyle="1" w:styleId="Indeks">
    <w:name w:val="Indeks"/>
    <w:basedOn w:val="Normalny"/>
    <w:rsid w:val="00144791"/>
    <w:pPr>
      <w:suppressLineNumbers/>
    </w:pPr>
    <w:rPr>
      <w:rFonts w:cs="Arial Unicode MS"/>
    </w:rPr>
  </w:style>
  <w:style w:type="paragraph" w:customStyle="1" w:styleId="standard">
    <w:name w:val="standard"/>
    <w:basedOn w:val="Normalny"/>
    <w:rsid w:val="00144791"/>
    <w:pPr>
      <w:widowControl w:val="0"/>
      <w:suppressAutoHyphens w:val="0"/>
    </w:pPr>
    <w:rPr>
      <w:rFonts w:eastAsia="Lucida Sans Unicode" w:cs="Mangal"/>
      <w:kern w:val="1"/>
      <w:sz w:val="20"/>
      <w:szCs w:val="20"/>
      <w:lang w:eastAsia="hi-IN" w:bidi="hi-IN"/>
    </w:rPr>
  </w:style>
  <w:style w:type="paragraph" w:styleId="Tekstpodstawowywcity2">
    <w:name w:val="Body Text Indent 2"/>
    <w:basedOn w:val="Normalny"/>
    <w:link w:val="Tekstpodstawowywcity2Znak"/>
    <w:unhideWhenUsed/>
    <w:rsid w:val="007E7B84"/>
    <w:pPr>
      <w:spacing w:after="120" w:line="480" w:lineRule="auto"/>
      <w:ind w:left="283"/>
    </w:pPr>
  </w:style>
  <w:style w:type="character" w:customStyle="1" w:styleId="Tekstpodstawowywcity2Znak">
    <w:name w:val="Tekst podstawowy wcięty 2 Znak"/>
    <w:link w:val="Tekstpodstawowywcity2"/>
    <w:rsid w:val="007E7B84"/>
    <w:rPr>
      <w:rFonts w:ascii="Times New Roman" w:eastAsia="Times New Roman" w:hAnsi="Times New Roman" w:cs="Times New Roman"/>
      <w:sz w:val="24"/>
      <w:szCs w:val="24"/>
      <w:lang w:eastAsia="ar-SA"/>
    </w:rPr>
  </w:style>
  <w:style w:type="paragraph" w:styleId="Poprawka">
    <w:name w:val="Revision"/>
    <w:hidden/>
    <w:uiPriority w:val="99"/>
    <w:semiHidden/>
    <w:rsid w:val="00E50E67"/>
    <w:rPr>
      <w:rFonts w:ascii="Times New Roman" w:eastAsia="Times New Roman" w:hAnsi="Times New Roman"/>
      <w:sz w:val="24"/>
      <w:szCs w:val="24"/>
      <w:lang w:eastAsia="ar-SA"/>
    </w:rPr>
  </w:style>
  <w:style w:type="character" w:styleId="Numerwiersza">
    <w:name w:val="line number"/>
    <w:basedOn w:val="Domylnaczcionkaakapitu"/>
    <w:uiPriority w:val="99"/>
    <w:semiHidden/>
    <w:unhideWhenUsed/>
    <w:rsid w:val="001710B6"/>
  </w:style>
  <w:style w:type="paragraph" w:customStyle="1" w:styleId="Normalny1">
    <w:name w:val="Normalny1"/>
    <w:basedOn w:val="Normalny"/>
    <w:rsid w:val="00C13407"/>
    <w:pPr>
      <w:widowControl w:val="0"/>
      <w:autoSpaceDE w:val="0"/>
    </w:pPr>
    <w:rPr>
      <w:sz w:val="20"/>
      <w:szCs w:val="20"/>
    </w:rPr>
  </w:style>
  <w:style w:type="character" w:customStyle="1" w:styleId="biggertext">
    <w:name w:val="biggertext"/>
    <w:basedOn w:val="Domylnaczcionkaakapitu"/>
    <w:rsid w:val="00AC3BCA"/>
  </w:style>
  <w:style w:type="character" w:customStyle="1" w:styleId="Nagwek2Znak">
    <w:name w:val="Nagłówek 2 Znak"/>
    <w:aliases w:val="DokP nagłówek 2 Znak,DokP nagłówek 21 Znak,DokP nagłówek 22 Znak,DokP nagłówek 23 Znak,DokP nagłówek 24 Znak,DokP nagłówek 25 Znak,DokP nagłówek 26 Znak,DokP nagłówek 27 Znak,DokP nagłówek 28 Znak,DokP nagłówek 29 Znak"/>
    <w:link w:val="Nagwek2"/>
    <w:rsid w:val="00AC3BCA"/>
    <w:rPr>
      <w:rFonts w:ascii="Cambria" w:eastAsia="Times New Roman" w:hAnsi="Cambria" w:cs="Times New Roman"/>
      <w:b/>
      <w:bCs/>
      <w:color w:val="4F81BD"/>
      <w:sz w:val="26"/>
      <w:szCs w:val="26"/>
      <w:lang w:eastAsia="pl-PL"/>
    </w:rPr>
  </w:style>
  <w:style w:type="paragraph" w:styleId="Tekstpodstawowyzwciciem">
    <w:name w:val="Body Text First Indent"/>
    <w:basedOn w:val="Tekstpodstawowy"/>
    <w:link w:val="TekstpodstawowyzwciciemZnak"/>
    <w:rsid w:val="00AC3BCA"/>
    <w:pPr>
      <w:suppressAutoHyphens w:val="0"/>
      <w:spacing w:line="360" w:lineRule="auto"/>
      <w:ind w:firstLine="360"/>
    </w:pPr>
    <w:rPr>
      <w:rFonts w:ascii="Cambria" w:eastAsia="Batang" w:hAnsi="Cambria" w:cs="Times New Roman"/>
      <w:sz w:val="24"/>
      <w:szCs w:val="20"/>
      <w:lang w:eastAsia="pl-PL"/>
    </w:rPr>
  </w:style>
  <w:style w:type="character" w:customStyle="1" w:styleId="TekstpodstawowyzwciciemZnak">
    <w:name w:val="Tekst podstawowy z wcięciem Znak"/>
    <w:link w:val="Tekstpodstawowyzwciciem"/>
    <w:rsid w:val="00AC3BCA"/>
    <w:rPr>
      <w:rFonts w:ascii="Cambria" w:eastAsia="Batang" w:hAnsi="Cambria" w:cs="Times New Roman"/>
      <w:sz w:val="24"/>
      <w:szCs w:val="20"/>
      <w:lang w:eastAsia="pl-PL"/>
    </w:rPr>
  </w:style>
  <w:style w:type="character" w:customStyle="1" w:styleId="Nagwek4Znak">
    <w:name w:val="Nagłówek 4 Znak"/>
    <w:link w:val="Nagwek4"/>
    <w:rsid w:val="00926A8F"/>
    <w:rPr>
      <w:rFonts w:ascii="Cambria" w:eastAsia="Times New Roman" w:hAnsi="Cambria" w:cs="Times New Roman"/>
      <w:b/>
      <w:bCs/>
      <w:i/>
      <w:iCs/>
      <w:color w:val="4F81BD"/>
      <w:sz w:val="24"/>
      <w:szCs w:val="20"/>
      <w:lang w:eastAsia="pl-PL"/>
    </w:rPr>
  </w:style>
  <w:style w:type="character" w:styleId="Hipercze">
    <w:name w:val="Hyperlink"/>
    <w:uiPriority w:val="99"/>
    <w:unhideWhenUsed/>
    <w:rsid w:val="009A4157"/>
    <w:rPr>
      <w:color w:val="0000FF"/>
      <w:u w:val="single"/>
    </w:rPr>
  </w:style>
  <w:style w:type="character" w:customStyle="1" w:styleId="WW-AnnotationReference">
    <w:name w:val="WW-Annotation Reference"/>
    <w:rsid w:val="00BF3F30"/>
    <w:rPr>
      <w:sz w:val="16"/>
    </w:rPr>
  </w:style>
  <w:style w:type="paragraph" w:customStyle="1" w:styleId="NagwekII">
    <w:name w:val="Nagłówek II"/>
    <w:basedOn w:val="Normalny"/>
    <w:uiPriority w:val="99"/>
    <w:rsid w:val="00AD56A7"/>
    <w:pPr>
      <w:widowControl w:val="0"/>
      <w:tabs>
        <w:tab w:val="num" w:pos="792"/>
      </w:tabs>
      <w:suppressAutoHyphens w:val="0"/>
      <w:spacing w:after="120"/>
      <w:ind w:left="788" w:hanging="431"/>
      <w:jc w:val="both"/>
    </w:pPr>
    <w:rPr>
      <w:rFonts w:ascii="Arial" w:hAnsi="Arial" w:cs="Arial"/>
      <w:kern w:val="1"/>
      <w:sz w:val="28"/>
      <w:szCs w:val="28"/>
      <w:lang w:eastAsia="hi-IN" w:bidi="hi-IN"/>
    </w:rPr>
  </w:style>
  <w:style w:type="character" w:styleId="Odwoaniedokomentarza">
    <w:name w:val="annotation reference"/>
    <w:uiPriority w:val="99"/>
    <w:semiHidden/>
    <w:unhideWhenUsed/>
    <w:rsid w:val="006736A1"/>
    <w:rPr>
      <w:sz w:val="16"/>
      <w:szCs w:val="16"/>
    </w:rPr>
  </w:style>
  <w:style w:type="paragraph" w:styleId="Tekstkomentarza">
    <w:name w:val="annotation text"/>
    <w:basedOn w:val="Normalny"/>
    <w:link w:val="TekstkomentarzaZnak"/>
    <w:uiPriority w:val="99"/>
    <w:semiHidden/>
    <w:unhideWhenUsed/>
    <w:rsid w:val="006736A1"/>
    <w:rPr>
      <w:sz w:val="20"/>
      <w:szCs w:val="20"/>
    </w:rPr>
  </w:style>
  <w:style w:type="character" w:customStyle="1" w:styleId="TekstkomentarzaZnak">
    <w:name w:val="Tekst komentarza Znak"/>
    <w:link w:val="Tekstkomentarza"/>
    <w:uiPriority w:val="99"/>
    <w:semiHidden/>
    <w:rsid w:val="006736A1"/>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6736A1"/>
    <w:rPr>
      <w:b/>
      <w:bCs/>
    </w:rPr>
  </w:style>
  <w:style w:type="character" w:customStyle="1" w:styleId="TematkomentarzaZnak">
    <w:name w:val="Temat komentarza Znak"/>
    <w:link w:val="Tematkomentarza"/>
    <w:uiPriority w:val="99"/>
    <w:semiHidden/>
    <w:rsid w:val="006736A1"/>
    <w:rPr>
      <w:rFonts w:ascii="Times New Roman" w:eastAsia="Times New Roman" w:hAnsi="Times New Roman" w:cs="Times New Roman"/>
      <w:b/>
      <w:bCs/>
      <w:sz w:val="20"/>
      <w:szCs w:val="20"/>
      <w:lang w:eastAsia="ar-SA"/>
    </w:rPr>
  </w:style>
  <w:style w:type="paragraph" w:styleId="Tekstprzypisukocowego">
    <w:name w:val="endnote text"/>
    <w:basedOn w:val="Normalny"/>
    <w:link w:val="TekstprzypisukocowegoZnak"/>
    <w:uiPriority w:val="99"/>
    <w:semiHidden/>
    <w:unhideWhenUsed/>
    <w:rsid w:val="003D67DD"/>
    <w:rPr>
      <w:sz w:val="20"/>
      <w:szCs w:val="20"/>
    </w:rPr>
  </w:style>
  <w:style w:type="character" w:customStyle="1" w:styleId="TekstprzypisukocowegoZnak">
    <w:name w:val="Tekst przypisu końcowego Znak"/>
    <w:link w:val="Tekstprzypisukocowego"/>
    <w:uiPriority w:val="99"/>
    <w:rsid w:val="003D67DD"/>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3D67DD"/>
    <w:rPr>
      <w:vertAlign w:val="superscript"/>
    </w:rPr>
  </w:style>
  <w:style w:type="paragraph" w:customStyle="1" w:styleId="wypunktowanietxb">
    <w:name w:val="wypunktowanie txb"/>
    <w:basedOn w:val="Normalny"/>
    <w:link w:val="wypunktowanietxbZnak"/>
    <w:qFormat/>
    <w:rsid w:val="00196916"/>
    <w:pPr>
      <w:numPr>
        <w:numId w:val="3"/>
      </w:numPr>
      <w:suppressAutoHyphens w:val="0"/>
      <w:spacing w:after="120"/>
      <w:contextualSpacing/>
      <w:jc w:val="both"/>
    </w:pPr>
    <w:rPr>
      <w:rFonts w:ascii="Calibri" w:eastAsia="ArialCE" w:hAnsi="Calibri"/>
      <w:sz w:val="22"/>
      <w:szCs w:val="16"/>
      <w:lang w:eastAsia="pl-PL"/>
    </w:rPr>
  </w:style>
  <w:style w:type="character" w:customStyle="1" w:styleId="wypunktowanietxbZnak">
    <w:name w:val="wypunktowanie txb Znak"/>
    <w:link w:val="wypunktowanietxb"/>
    <w:rsid w:val="00196916"/>
    <w:rPr>
      <w:rFonts w:ascii="Calibri" w:eastAsia="ArialCE" w:hAnsi="Calibri" w:cs="Times New Roman"/>
      <w:szCs w:val="16"/>
      <w:lang w:eastAsia="pl-PL"/>
    </w:rPr>
  </w:style>
  <w:style w:type="character" w:customStyle="1" w:styleId="Nagwek5Znak">
    <w:name w:val="Nagłówek 5 Znak"/>
    <w:link w:val="Nagwek5"/>
    <w:rsid w:val="000853F4"/>
    <w:rPr>
      <w:rFonts w:ascii="Cambria" w:eastAsia="Times New Roman" w:hAnsi="Cambria" w:cs="Times New Roman"/>
      <w:color w:val="243F60"/>
      <w:sz w:val="24"/>
      <w:szCs w:val="24"/>
      <w:lang w:eastAsia="ar-SA"/>
    </w:rPr>
  </w:style>
  <w:style w:type="paragraph" w:customStyle="1" w:styleId="Tekstpodstawowy21">
    <w:name w:val="Tekst podstawowy 21"/>
    <w:basedOn w:val="Normalny"/>
    <w:rsid w:val="006213D7"/>
    <w:pPr>
      <w:suppressAutoHyphens w:val="0"/>
      <w:ind w:firstLine="851"/>
      <w:jc w:val="both"/>
    </w:pPr>
    <w:rPr>
      <w:rFonts w:ascii="Arial" w:hAnsi="Arial"/>
      <w:szCs w:val="20"/>
      <w:lang w:eastAsia="pl-PL"/>
    </w:rPr>
  </w:style>
  <w:style w:type="paragraph" w:styleId="Tekstpodstawowywcity">
    <w:name w:val="Body Text Indent"/>
    <w:basedOn w:val="Normalny"/>
    <w:link w:val="TekstpodstawowywcityZnak"/>
    <w:unhideWhenUsed/>
    <w:rsid w:val="00752325"/>
    <w:pPr>
      <w:spacing w:after="120"/>
      <w:ind w:left="283"/>
    </w:pPr>
  </w:style>
  <w:style w:type="character" w:customStyle="1" w:styleId="TekstpodstawowywcityZnak">
    <w:name w:val="Tekst podstawowy wcięty Znak"/>
    <w:link w:val="Tekstpodstawowywcity"/>
    <w:rsid w:val="00752325"/>
    <w:rPr>
      <w:rFonts w:ascii="Times New Roman" w:eastAsia="Times New Roman" w:hAnsi="Times New Roman" w:cs="Times New Roman"/>
      <w:sz w:val="24"/>
      <w:szCs w:val="24"/>
      <w:lang w:eastAsia="ar-SA"/>
    </w:rPr>
  </w:style>
  <w:style w:type="paragraph" w:customStyle="1" w:styleId="stopka1">
    <w:name w:val="stopka1"/>
    <w:basedOn w:val="Normalny"/>
    <w:rsid w:val="00752325"/>
    <w:pPr>
      <w:tabs>
        <w:tab w:val="center" w:pos="4252"/>
        <w:tab w:val="right" w:pos="8504"/>
      </w:tabs>
    </w:pPr>
    <w:rPr>
      <w:sz w:val="20"/>
      <w:szCs w:val="20"/>
    </w:rPr>
  </w:style>
  <w:style w:type="paragraph" w:styleId="Zwykytekst">
    <w:name w:val="Plain Text"/>
    <w:basedOn w:val="Normalny"/>
    <w:link w:val="ZwykytekstZnak"/>
    <w:autoRedefine/>
    <w:semiHidden/>
    <w:rsid w:val="00133CA8"/>
    <w:pPr>
      <w:suppressAutoHyphens w:val="0"/>
      <w:spacing w:before="120" w:line="320" w:lineRule="exact"/>
      <w:jc w:val="both"/>
    </w:pPr>
    <w:rPr>
      <w:rFonts w:ascii="Arial" w:hAnsi="Arial" w:cs="Arial"/>
      <w:lang w:eastAsia="pl-PL"/>
    </w:rPr>
  </w:style>
  <w:style w:type="character" w:customStyle="1" w:styleId="ZwykytekstZnak">
    <w:name w:val="Zwykły tekst Znak"/>
    <w:link w:val="Zwykytekst"/>
    <w:semiHidden/>
    <w:rsid w:val="00133CA8"/>
    <w:rPr>
      <w:rFonts w:ascii="Arial" w:eastAsia="Times New Roman" w:hAnsi="Arial" w:cs="Arial"/>
      <w:sz w:val="24"/>
      <w:szCs w:val="24"/>
      <w:lang w:eastAsia="pl-PL"/>
    </w:rPr>
  </w:style>
  <w:style w:type="character" w:customStyle="1" w:styleId="WW-Absatz-Standardschriftart111">
    <w:name w:val="WW-Absatz-Standardschriftart111"/>
    <w:rsid w:val="00673CC4"/>
  </w:style>
  <w:style w:type="paragraph" w:customStyle="1" w:styleId="-AKAPITZnakZnakZnak1ZnakZnakZnakZnakZnakZnakZnakZnakZnakZnakZnak">
    <w:name w:val="- AKAPIT Znak Znak Znak1 Znak Znak Znak Znak Znak Znak Znak Znak Znak Znak Znak"/>
    <w:basedOn w:val="Normalny"/>
    <w:rsid w:val="00174FD5"/>
    <w:pPr>
      <w:suppressAutoHyphens w:val="0"/>
      <w:spacing w:before="120" w:line="280" w:lineRule="exact"/>
      <w:ind w:left="360"/>
      <w:jc w:val="both"/>
    </w:pPr>
    <w:rPr>
      <w:rFonts w:ascii="PL SwitzerlandLight" w:hAnsi="PL SwitzerlandLight"/>
      <w:iCs/>
      <w:sz w:val="20"/>
      <w:szCs w:val="18"/>
      <w:lang w:eastAsia="pl-PL"/>
    </w:rPr>
  </w:style>
  <w:style w:type="paragraph" w:customStyle="1" w:styleId="-AKAPIT-1">
    <w:name w:val="- AKAPIT - 1"/>
    <w:basedOn w:val="Normalny"/>
    <w:link w:val="-AKAPIT-1Znak1"/>
    <w:uiPriority w:val="99"/>
    <w:rsid w:val="00F41D12"/>
    <w:pPr>
      <w:suppressAutoHyphens w:val="0"/>
      <w:spacing w:line="260" w:lineRule="exact"/>
      <w:ind w:left="284"/>
      <w:jc w:val="both"/>
    </w:pPr>
    <w:rPr>
      <w:rFonts w:ascii="Verdana" w:hAnsi="Verdana"/>
      <w:i/>
      <w:sz w:val="16"/>
      <w:szCs w:val="16"/>
      <w:lang w:eastAsia="pl-PL"/>
    </w:rPr>
  </w:style>
  <w:style w:type="character" w:customStyle="1" w:styleId="-AKAPIT-1Znak1">
    <w:name w:val="- AKAPIT - 1 Znak1"/>
    <w:link w:val="-AKAPIT-1"/>
    <w:uiPriority w:val="99"/>
    <w:locked/>
    <w:rsid w:val="00F41D12"/>
    <w:rPr>
      <w:rFonts w:ascii="Verdana" w:eastAsia="Times New Roman" w:hAnsi="Verdana" w:cs="Times New Roman"/>
      <w:i/>
      <w:sz w:val="16"/>
      <w:szCs w:val="16"/>
      <w:lang w:eastAsia="pl-PL"/>
    </w:rPr>
  </w:style>
  <w:style w:type="paragraph" w:styleId="Tekstpodstawowy3">
    <w:name w:val="Body Text 3"/>
    <w:basedOn w:val="Normalny"/>
    <w:link w:val="Tekstpodstawowy3Znak"/>
    <w:uiPriority w:val="99"/>
    <w:semiHidden/>
    <w:unhideWhenUsed/>
    <w:rsid w:val="006058BB"/>
    <w:pPr>
      <w:spacing w:after="120"/>
    </w:pPr>
    <w:rPr>
      <w:sz w:val="16"/>
      <w:szCs w:val="16"/>
    </w:rPr>
  </w:style>
  <w:style w:type="character" w:customStyle="1" w:styleId="Tekstpodstawowy3Znak">
    <w:name w:val="Tekst podstawowy 3 Znak"/>
    <w:link w:val="Tekstpodstawowy3"/>
    <w:uiPriority w:val="99"/>
    <w:rsid w:val="006058BB"/>
    <w:rPr>
      <w:rFonts w:ascii="Times New Roman" w:eastAsia="Times New Roman" w:hAnsi="Times New Roman" w:cs="Times New Roman"/>
      <w:sz w:val="16"/>
      <w:szCs w:val="16"/>
      <w:lang w:eastAsia="ar-SA"/>
    </w:rPr>
  </w:style>
  <w:style w:type="paragraph" w:styleId="Tekstpodstawowywcity3">
    <w:name w:val="Body Text Indent 3"/>
    <w:basedOn w:val="Normalny"/>
    <w:link w:val="Tekstpodstawowywcity3Znak"/>
    <w:uiPriority w:val="99"/>
    <w:unhideWhenUsed/>
    <w:rsid w:val="006058BB"/>
    <w:pPr>
      <w:spacing w:after="120"/>
      <w:ind w:left="283"/>
    </w:pPr>
    <w:rPr>
      <w:sz w:val="16"/>
      <w:szCs w:val="16"/>
    </w:rPr>
  </w:style>
  <w:style w:type="character" w:customStyle="1" w:styleId="Tekstpodstawowywcity3Znak">
    <w:name w:val="Tekst podstawowy wcięty 3 Znak"/>
    <w:link w:val="Tekstpodstawowywcity3"/>
    <w:uiPriority w:val="99"/>
    <w:rsid w:val="006058BB"/>
    <w:rPr>
      <w:rFonts w:ascii="Times New Roman" w:eastAsia="Times New Roman" w:hAnsi="Times New Roman" w:cs="Times New Roman"/>
      <w:sz w:val="16"/>
      <w:szCs w:val="16"/>
      <w:lang w:eastAsia="ar-SA"/>
    </w:rPr>
  </w:style>
  <w:style w:type="paragraph" w:customStyle="1" w:styleId="Tekstowy">
    <w:name w:val="Tekstowy"/>
    <w:basedOn w:val="Normalny"/>
    <w:rsid w:val="006058BB"/>
    <w:pPr>
      <w:suppressAutoHyphens w:val="0"/>
      <w:spacing w:line="360" w:lineRule="auto"/>
      <w:ind w:left="284"/>
    </w:pPr>
    <w:rPr>
      <w:rFonts w:eastAsia="Calibri"/>
      <w:lang w:eastAsia="pl-PL"/>
    </w:rPr>
  </w:style>
  <w:style w:type="character" w:styleId="Pogrubienie">
    <w:name w:val="Strong"/>
    <w:aliases w:val="ampee1"/>
    <w:qFormat/>
    <w:rsid w:val="006058BB"/>
    <w:rPr>
      <w:rFonts w:cs="Times New Roman"/>
      <w:b/>
      <w:bCs/>
    </w:rPr>
  </w:style>
  <w:style w:type="paragraph" w:customStyle="1" w:styleId="Punkt">
    <w:name w:val="Punkt"/>
    <w:basedOn w:val="Normalny"/>
    <w:rsid w:val="006058BB"/>
    <w:pPr>
      <w:suppressAutoHyphens w:val="0"/>
      <w:spacing w:line="360" w:lineRule="auto"/>
    </w:pPr>
    <w:rPr>
      <w:sz w:val="26"/>
      <w:szCs w:val="26"/>
      <w:lang w:eastAsia="pl-PL"/>
    </w:rPr>
  </w:style>
  <w:style w:type="paragraph" w:customStyle="1" w:styleId="Akapitzlist1">
    <w:name w:val="Akapit z listą1"/>
    <w:basedOn w:val="Normalny"/>
    <w:rsid w:val="00762EC9"/>
    <w:pPr>
      <w:ind w:left="720"/>
    </w:pPr>
    <w:rPr>
      <w:rFonts w:eastAsia="Lucida Sans Unicode" w:cs="Mangal"/>
      <w:kern w:val="1"/>
      <w:lang w:eastAsia="hi-IN" w:bidi="hi-IN"/>
    </w:rPr>
  </w:style>
  <w:style w:type="paragraph" w:customStyle="1" w:styleId="Odmylnika">
    <w:name w:val="Od myślnika"/>
    <w:basedOn w:val="Tekstowy"/>
    <w:rsid w:val="00881480"/>
    <w:pPr>
      <w:numPr>
        <w:numId w:val="4"/>
      </w:numPr>
      <w:overflowPunct w:val="0"/>
      <w:autoSpaceDE w:val="0"/>
      <w:autoSpaceDN w:val="0"/>
      <w:adjustRightInd w:val="0"/>
      <w:textAlignment w:val="baseline"/>
    </w:pPr>
    <w:rPr>
      <w:rFonts w:eastAsia="Times New Roman"/>
      <w:szCs w:val="20"/>
    </w:rPr>
  </w:style>
  <w:style w:type="character" w:customStyle="1" w:styleId="Nagwek6Znak">
    <w:name w:val="Nagłówek 6 Znak"/>
    <w:link w:val="Nagwek6"/>
    <w:rsid w:val="00094FA2"/>
    <w:rPr>
      <w:rFonts w:ascii="Tahoma" w:eastAsia="Times New Roman" w:hAnsi="Tahoma" w:cs="Times New Roman"/>
      <w:color w:val="0000FF"/>
      <w:sz w:val="20"/>
      <w:szCs w:val="20"/>
      <w:lang w:val="de-DE" w:eastAsia="ar-SA"/>
    </w:rPr>
  </w:style>
  <w:style w:type="character" w:customStyle="1" w:styleId="Nagwek7Znak">
    <w:name w:val="Nagłówek 7 Znak"/>
    <w:link w:val="Nagwek7"/>
    <w:rsid w:val="00094FA2"/>
    <w:rPr>
      <w:rFonts w:ascii="Tahoma" w:eastAsia="Times New Roman" w:hAnsi="Tahoma" w:cs="Times New Roman"/>
      <w:color w:val="0000FF"/>
      <w:sz w:val="20"/>
      <w:szCs w:val="20"/>
      <w:lang w:val="de-DE" w:eastAsia="ar-SA"/>
    </w:rPr>
  </w:style>
  <w:style w:type="character" w:customStyle="1" w:styleId="Nagwek8Znak">
    <w:name w:val="Nagłówek 8 Znak"/>
    <w:link w:val="Nagwek8"/>
    <w:rsid w:val="00094FA2"/>
    <w:rPr>
      <w:rFonts w:ascii="Tahoma" w:eastAsia="Times New Roman" w:hAnsi="Tahoma" w:cs="Times New Roman"/>
      <w:color w:val="0000FF"/>
      <w:sz w:val="20"/>
      <w:szCs w:val="20"/>
      <w:lang w:val="de-DE" w:eastAsia="ar-SA"/>
    </w:rPr>
  </w:style>
  <w:style w:type="character" w:customStyle="1" w:styleId="Nagwek9Znak">
    <w:name w:val="Nagłówek 9 Znak"/>
    <w:link w:val="Nagwek9"/>
    <w:rsid w:val="00094FA2"/>
    <w:rPr>
      <w:rFonts w:ascii="Tahoma" w:eastAsia="Times New Roman" w:hAnsi="Tahoma" w:cs="Times New Roman"/>
      <w:color w:val="0000FF"/>
      <w:sz w:val="20"/>
      <w:szCs w:val="20"/>
      <w:lang w:val="de-DE" w:eastAsia="ar-SA"/>
    </w:rPr>
  </w:style>
  <w:style w:type="character" w:customStyle="1" w:styleId="WW-Domylnaczcionkaakapitu">
    <w:name w:val="WW-Domyślna czcionka akapitu"/>
    <w:rsid w:val="00094FA2"/>
  </w:style>
  <w:style w:type="character" w:customStyle="1" w:styleId="WW-Absatz-Standardschriftart">
    <w:name w:val="WW-Absatz-Standardschriftart"/>
    <w:rsid w:val="00094FA2"/>
  </w:style>
  <w:style w:type="character" w:customStyle="1" w:styleId="WW-Absatz-Standardschriftart1">
    <w:name w:val="WW-Absatz-Standardschriftart1"/>
    <w:rsid w:val="00094FA2"/>
  </w:style>
  <w:style w:type="character" w:customStyle="1" w:styleId="WW8Num2z0">
    <w:name w:val="WW8Num2z0"/>
    <w:rsid w:val="00094FA2"/>
    <w:rPr>
      <w:rFonts w:ascii="Times New Roman" w:hAnsi="Times New Roman" w:cs="Times New Roman"/>
    </w:rPr>
  </w:style>
  <w:style w:type="character" w:customStyle="1" w:styleId="WW-Absatz-Standardschriftart11">
    <w:name w:val="WW-Absatz-Standardschriftart11"/>
    <w:rsid w:val="00094FA2"/>
  </w:style>
  <w:style w:type="character" w:customStyle="1" w:styleId="WW-WW8Num2z0">
    <w:name w:val="WW-WW8Num2z0"/>
    <w:rsid w:val="00094FA2"/>
    <w:rPr>
      <w:rFonts w:ascii="Times New Roman" w:hAnsi="Times New Roman" w:cs="Times New Roman"/>
    </w:rPr>
  </w:style>
  <w:style w:type="character" w:customStyle="1" w:styleId="WW-WW8Num2z01">
    <w:name w:val="WW-WW8Num2z01"/>
    <w:rsid w:val="00094FA2"/>
    <w:rPr>
      <w:rFonts w:ascii="Times New Roman" w:hAnsi="Times New Roman" w:cs="Times New Roman"/>
    </w:rPr>
  </w:style>
  <w:style w:type="character" w:customStyle="1" w:styleId="WW-Absatz-Standardschriftart1111">
    <w:name w:val="WW-Absatz-Standardschriftart1111"/>
    <w:rsid w:val="00094FA2"/>
  </w:style>
  <w:style w:type="character" w:customStyle="1" w:styleId="WW-WW8Num2z011">
    <w:name w:val="WW-WW8Num2z011"/>
    <w:rsid w:val="00094FA2"/>
    <w:rPr>
      <w:rFonts w:ascii="Times New Roman" w:hAnsi="Times New Roman" w:cs="Times New Roman"/>
    </w:rPr>
  </w:style>
  <w:style w:type="character" w:customStyle="1" w:styleId="WW-Absatz-Standardschriftart11111">
    <w:name w:val="WW-Absatz-Standardschriftart11111"/>
    <w:rsid w:val="00094FA2"/>
  </w:style>
  <w:style w:type="character" w:customStyle="1" w:styleId="WW-WW8Num2z0111">
    <w:name w:val="WW-WW8Num2z0111"/>
    <w:rsid w:val="00094FA2"/>
    <w:rPr>
      <w:rFonts w:ascii="Times New Roman" w:hAnsi="Times New Roman" w:cs="Times New Roman"/>
    </w:rPr>
  </w:style>
  <w:style w:type="character" w:customStyle="1" w:styleId="WW-Absatz-Standardschriftart111111">
    <w:name w:val="WW-Absatz-Standardschriftart111111"/>
    <w:rsid w:val="00094FA2"/>
  </w:style>
  <w:style w:type="character" w:customStyle="1" w:styleId="WW-WW8Num2z01111">
    <w:name w:val="WW-WW8Num2z01111"/>
    <w:rsid w:val="00094FA2"/>
    <w:rPr>
      <w:rFonts w:ascii="Times New Roman" w:hAnsi="Times New Roman" w:cs="Times New Roman"/>
    </w:rPr>
  </w:style>
  <w:style w:type="character" w:customStyle="1" w:styleId="WW8Num3z0">
    <w:name w:val="WW8Num3z0"/>
    <w:rsid w:val="00094FA2"/>
    <w:rPr>
      <w:rFonts w:ascii="StarSymbol" w:hAnsi="StarSymbol" w:cs="Wingdings"/>
      <w:sz w:val="18"/>
      <w:szCs w:val="18"/>
    </w:rPr>
  </w:style>
  <w:style w:type="character" w:customStyle="1" w:styleId="WW-Absatz-Standardschriftart1111111">
    <w:name w:val="WW-Absatz-Standardschriftart1111111"/>
    <w:rsid w:val="00094FA2"/>
  </w:style>
  <w:style w:type="character" w:customStyle="1" w:styleId="WW-WW8Num2z011111">
    <w:name w:val="WW-WW8Num2z011111"/>
    <w:rsid w:val="00094FA2"/>
    <w:rPr>
      <w:rFonts w:ascii="Times New Roman" w:hAnsi="Times New Roman" w:cs="Times New Roman"/>
    </w:rPr>
  </w:style>
  <w:style w:type="character" w:customStyle="1" w:styleId="WW-Absatz-Standardschriftart11111111">
    <w:name w:val="WW-Absatz-Standardschriftart11111111"/>
    <w:rsid w:val="00094FA2"/>
  </w:style>
  <w:style w:type="character" w:customStyle="1" w:styleId="WW-WW8Num2z0111111">
    <w:name w:val="WW-WW8Num2z0111111"/>
    <w:rsid w:val="00094FA2"/>
    <w:rPr>
      <w:rFonts w:ascii="Times New Roman" w:hAnsi="Times New Roman" w:cs="Times New Roman"/>
    </w:rPr>
  </w:style>
  <w:style w:type="character" w:customStyle="1" w:styleId="WW-WW8Num3z0">
    <w:name w:val="WW-WW8Num3z0"/>
    <w:rsid w:val="00094FA2"/>
    <w:rPr>
      <w:rFonts w:ascii="StarSymbol" w:hAnsi="StarSymbol" w:cs="Wingdings"/>
      <w:sz w:val="18"/>
      <w:szCs w:val="18"/>
    </w:rPr>
  </w:style>
  <w:style w:type="character" w:customStyle="1" w:styleId="WW-Absatz-Standardschriftart111111111">
    <w:name w:val="WW-Absatz-Standardschriftart111111111"/>
    <w:rsid w:val="00094FA2"/>
  </w:style>
  <w:style w:type="character" w:customStyle="1" w:styleId="WW8Num7z0">
    <w:name w:val="WW8Num7z0"/>
    <w:rsid w:val="00094FA2"/>
    <w:rPr>
      <w:rFonts w:ascii="Times New Roman" w:hAnsi="Times New Roman" w:cs="Times New Roman"/>
    </w:rPr>
  </w:style>
  <w:style w:type="character" w:customStyle="1" w:styleId="WW-Absatz-Standardschriftart1111111111">
    <w:name w:val="WW-Absatz-Standardschriftart1111111111"/>
    <w:rsid w:val="00094FA2"/>
  </w:style>
  <w:style w:type="character" w:customStyle="1" w:styleId="WW-Absatz-Standardschriftart11111111111">
    <w:name w:val="WW-Absatz-Standardschriftart11111111111"/>
    <w:rsid w:val="00094FA2"/>
  </w:style>
  <w:style w:type="character" w:customStyle="1" w:styleId="WW-Absatz-Standardschriftart111111111111">
    <w:name w:val="WW-Absatz-Standardschriftart111111111111"/>
    <w:rsid w:val="00094FA2"/>
  </w:style>
  <w:style w:type="character" w:customStyle="1" w:styleId="WW-Absatz-Standardschriftart1111111111111">
    <w:name w:val="WW-Absatz-Standardschriftart1111111111111"/>
    <w:rsid w:val="00094FA2"/>
  </w:style>
  <w:style w:type="character" w:customStyle="1" w:styleId="WW-Absatz-Standardschriftart11111111111111">
    <w:name w:val="WW-Absatz-Standardschriftart11111111111111"/>
    <w:rsid w:val="00094FA2"/>
  </w:style>
  <w:style w:type="character" w:customStyle="1" w:styleId="WW-WW8Num2z01111111">
    <w:name w:val="WW-WW8Num2z01111111"/>
    <w:rsid w:val="00094FA2"/>
    <w:rPr>
      <w:rFonts w:ascii="StarSymbol" w:hAnsi="StarSymbol" w:cs="Wingdings"/>
      <w:sz w:val="18"/>
      <w:szCs w:val="18"/>
    </w:rPr>
  </w:style>
  <w:style w:type="character" w:customStyle="1" w:styleId="WW-WW8Num3z01">
    <w:name w:val="WW-WW8Num3z01"/>
    <w:rsid w:val="00094FA2"/>
    <w:rPr>
      <w:rFonts w:ascii="StarSymbol" w:hAnsi="StarSymbol" w:cs="Wingdings"/>
      <w:sz w:val="18"/>
      <w:szCs w:val="18"/>
    </w:rPr>
  </w:style>
  <w:style w:type="character" w:customStyle="1" w:styleId="WW8Num4z0">
    <w:name w:val="WW8Num4z0"/>
    <w:rsid w:val="00094FA2"/>
    <w:rPr>
      <w:rFonts w:ascii="StarSymbol" w:hAnsi="StarSymbol" w:cs="Wingdings"/>
      <w:sz w:val="18"/>
      <w:szCs w:val="18"/>
    </w:rPr>
  </w:style>
  <w:style w:type="character" w:customStyle="1" w:styleId="WW8Num6z0">
    <w:name w:val="WW8Num6z0"/>
    <w:rsid w:val="00094FA2"/>
    <w:rPr>
      <w:rFonts w:ascii="StarSymbol" w:hAnsi="StarSymbol" w:cs="Wingdings"/>
      <w:sz w:val="18"/>
      <w:szCs w:val="18"/>
    </w:rPr>
  </w:style>
  <w:style w:type="character" w:customStyle="1" w:styleId="WW8Num11z0">
    <w:name w:val="WW8Num11z0"/>
    <w:rsid w:val="00094FA2"/>
    <w:rPr>
      <w:rFonts w:ascii="Times New Roman" w:hAnsi="Times New Roman"/>
    </w:rPr>
  </w:style>
  <w:style w:type="character" w:customStyle="1" w:styleId="WW8Num13z0">
    <w:name w:val="WW8Num13z0"/>
    <w:rsid w:val="00094FA2"/>
    <w:rPr>
      <w:rFonts w:ascii="Times New Roman" w:eastAsia="Times New Roman" w:hAnsi="Times New Roman" w:cs="Times New Roman"/>
    </w:rPr>
  </w:style>
  <w:style w:type="character" w:customStyle="1" w:styleId="WW8Num13z1">
    <w:name w:val="WW8Num13z1"/>
    <w:rsid w:val="00094FA2"/>
    <w:rPr>
      <w:rFonts w:ascii="Courier New" w:hAnsi="Courier New"/>
    </w:rPr>
  </w:style>
  <w:style w:type="character" w:customStyle="1" w:styleId="WW8Num13z2">
    <w:name w:val="WW8Num13z2"/>
    <w:rsid w:val="00094FA2"/>
    <w:rPr>
      <w:rFonts w:ascii="Wingdings" w:hAnsi="Wingdings"/>
    </w:rPr>
  </w:style>
  <w:style w:type="character" w:customStyle="1" w:styleId="WW8Num13z3">
    <w:name w:val="WW8Num13z3"/>
    <w:rsid w:val="00094FA2"/>
    <w:rPr>
      <w:rFonts w:ascii="Symbol" w:hAnsi="Symbol"/>
    </w:rPr>
  </w:style>
  <w:style w:type="character" w:customStyle="1" w:styleId="WW-Domylnaczcionkaakapitu1">
    <w:name w:val="WW-Domyślna czcionka akapitu1"/>
    <w:rsid w:val="00094FA2"/>
  </w:style>
  <w:style w:type="character" w:customStyle="1" w:styleId="WW-Domylnaczcionkaakapitu11">
    <w:name w:val="WW-Domyślna czcionka akapitu11"/>
    <w:rsid w:val="00094FA2"/>
  </w:style>
  <w:style w:type="character" w:styleId="Numerstrony">
    <w:name w:val="page number"/>
    <w:basedOn w:val="WW-Domylnaczcionkaakapitu11"/>
    <w:semiHidden/>
    <w:rsid w:val="00094FA2"/>
  </w:style>
  <w:style w:type="character" w:customStyle="1" w:styleId="Znakinumeracji">
    <w:name w:val="Znaki numeracji"/>
    <w:rsid w:val="00094FA2"/>
  </w:style>
  <w:style w:type="character" w:customStyle="1" w:styleId="WW-Znakinumeracji">
    <w:name w:val="WW-Znaki numeracji"/>
    <w:rsid w:val="00094FA2"/>
  </w:style>
  <w:style w:type="character" w:customStyle="1" w:styleId="WW-Znakinumeracji1">
    <w:name w:val="WW-Znaki numeracji1"/>
    <w:rsid w:val="00094FA2"/>
  </w:style>
  <w:style w:type="character" w:customStyle="1" w:styleId="WW-Znakinumeracji11">
    <w:name w:val="WW-Znaki numeracji11"/>
    <w:rsid w:val="00094FA2"/>
  </w:style>
  <w:style w:type="character" w:customStyle="1" w:styleId="WW-Znakinumeracji111">
    <w:name w:val="WW-Znaki numeracji111"/>
    <w:rsid w:val="00094FA2"/>
  </w:style>
  <w:style w:type="character" w:customStyle="1" w:styleId="WW-Znakinumeracji1111">
    <w:name w:val="WW-Znaki numeracji1111"/>
    <w:rsid w:val="00094FA2"/>
  </w:style>
  <w:style w:type="character" w:customStyle="1" w:styleId="WW-Znakinumeracji11111">
    <w:name w:val="WW-Znaki numeracji11111"/>
    <w:rsid w:val="00094FA2"/>
  </w:style>
  <w:style w:type="character" w:customStyle="1" w:styleId="WW-Znakinumeracji111111">
    <w:name w:val="WW-Znaki numeracji111111"/>
    <w:rsid w:val="00094FA2"/>
  </w:style>
  <w:style w:type="character" w:customStyle="1" w:styleId="WW-Znakinumeracji1111111">
    <w:name w:val="WW-Znaki numeracji1111111"/>
    <w:rsid w:val="00094FA2"/>
  </w:style>
  <w:style w:type="character" w:customStyle="1" w:styleId="WW-Znakinumeracji11111111">
    <w:name w:val="WW-Znaki numeracji11111111"/>
    <w:rsid w:val="00094FA2"/>
  </w:style>
  <w:style w:type="character" w:customStyle="1" w:styleId="WW-Znakinumeracji111111111">
    <w:name w:val="WW-Znaki numeracji111111111"/>
    <w:rsid w:val="00094FA2"/>
  </w:style>
  <w:style w:type="character" w:customStyle="1" w:styleId="WW-Znakinumeracji1111111111">
    <w:name w:val="WW-Znaki numeracji1111111111"/>
    <w:rsid w:val="00094FA2"/>
  </w:style>
  <w:style w:type="character" w:customStyle="1" w:styleId="WW-Znakinumeracji11111111111">
    <w:name w:val="WW-Znaki numeracji11111111111"/>
    <w:rsid w:val="00094FA2"/>
  </w:style>
  <w:style w:type="character" w:customStyle="1" w:styleId="WW-Znakinumeracji111111111111">
    <w:name w:val="WW-Znaki numeracji111111111111"/>
    <w:rsid w:val="00094FA2"/>
  </w:style>
  <w:style w:type="character" w:customStyle="1" w:styleId="WW-Znakinumeracji1111111111111">
    <w:name w:val="WW-Znaki numeracji1111111111111"/>
    <w:rsid w:val="00094FA2"/>
  </w:style>
  <w:style w:type="character" w:customStyle="1" w:styleId="WW-Znakinumeracji11111111111111">
    <w:name w:val="WW-Znaki numeracji11111111111111"/>
    <w:rsid w:val="00094FA2"/>
  </w:style>
  <w:style w:type="character" w:customStyle="1" w:styleId="WW-Znakinumeracji111111111111111">
    <w:name w:val="WW-Znaki numeracji111111111111111"/>
    <w:rsid w:val="00094FA2"/>
  </w:style>
  <w:style w:type="character" w:customStyle="1" w:styleId="WW-Znakinumeracji1111111111111111">
    <w:name w:val="WW-Znaki numeracji1111111111111111"/>
    <w:rsid w:val="00094FA2"/>
  </w:style>
  <w:style w:type="character" w:customStyle="1" w:styleId="Symbolewypunktowania">
    <w:name w:val="Symbole wypunktowania"/>
    <w:rsid w:val="00094FA2"/>
    <w:rPr>
      <w:rFonts w:ascii="StarSymbol" w:eastAsia="StarSymbol" w:hAnsi="StarSymbol" w:cs="Courier New"/>
      <w:sz w:val="18"/>
      <w:szCs w:val="18"/>
    </w:rPr>
  </w:style>
  <w:style w:type="character" w:customStyle="1" w:styleId="WW-Symbolewypunktowania">
    <w:name w:val="WW-Symbole wypunktowania"/>
    <w:rsid w:val="00094FA2"/>
    <w:rPr>
      <w:rFonts w:ascii="StarSymbol" w:eastAsia="StarSymbol" w:hAnsi="StarSymbol" w:cs="Wingdings"/>
      <w:sz w:val="18"/>
      <w:szCs w:val="18"/>
    </w:rPr>
  </w:style>
  <w:style w:type="character" w:customStyle="1" w:styleId="WW-Symbolewypunktowania1">
    <w:name w:val="WW-Symbole wypunktowania1"/>
    <w:rsid w:val="00094FA2"/>
    <w:rPr>
      <w:rFonts w:ascii="StarSymbol" w:eastAsia="StarSymbol" w:hAnsi="StarSymbol" w:cs="Wingdings"/>
      <w:sz w:val="18"/>
      <w:szCs w:val="18"/>
    </w:rPr>
  </w:style>
  <w:style w:type="character" w:customStyle="1" w:styleId="WW-Symbolewypunktowania11">
    <w:name w:val="WW-Symbole wypunktowania11"/>
    <w:rsid w:val="00094FA2"/>
    <w:rPr>
      <w:rFonts w:ascii="StarSymbol" w:eastAsia="StarSymbol" w:hAnsi="StarSymbol" w:cs="Wingdings"/>
      <w:sz w:val="18"/>
      <w:szCs w:val="18"/>
    </w:rPr>
  </w:style>
  <w:style w:type="character" w:customStyle="1" w:styleId="WW-Symbolewypunktowania111">
    <w:name w:val="WW-Symbole wypunktowania111"/>
    <w:rsid w:val="00094FA2"/>
    <w:rPr>
      <w:rFonts w:ascii="StarSymbol" w:eastAsia="StarSymbol" w:hAnsi="StarSymbol" w:cs="Wingdings"/>
      <w:sz w:val="18"/>
      <w:szCs w:val="18"/>
    </w:rPr>
  </w:style>
  <w:style w:type="character" w:customStyle="1" w:styleId="WW-Symbolewypunktowania1111">
    <w:name w:val="WW-Symbole wypunktowania1111"/>
    <w:rsid w:val="00094FA2"/>
    <w:rPr>
      <w:rFonts w:ascii="StarSymbol" w:eastAsia="StarSymbol" w:hAnsi="StarSymbol" w:cs="Wingdings"/>
      <w:sz w:val="18"/>
      <w:szCs w:val="18"/>
    </w:rPr>
  </w:style>
  <w:style w:type="character" w:customStyle="1" w:styleId="WW-Symbolewypunktowania11111">
    <w:name w:val="WW-Symbole wypunktowania11111"/>
    <w:rsid w:val="00094FA2"/>
    <w:rPr>
      <w:rFonts w:ascii="StarSymbol" w:eastAsia="StarSymbol" w:hAnsi="StarSymbol" w:cs="Wingdings"/>
      <w:sz w:val="18"/>
      <w:szCs w:val="18"/>
    </w:rPr>
  </w:style>
  <w:style w:type="character" w:customStyle="1" w:styleId="WW-Symbolewypunktowania111111">
    <w:name w:val="WW-Symbole wypunktowania111111"/>
    <w:rsid w:val="00094FA2"/>
    <w:rPr>
      <w:rFonts w:ascii="StarSymbol" w:eastAsia="StarSymbol" w:hAnsi="StarSymbol" w:cs="Wingdings"/>
      <w:sz w:val="18"/>
      <w:szCs w:val="18"/>
    </w:rPr>
  </w:style>
  <w:style w:type="character" w:customStyle="1" w:styleId="WW-Symbolewypunktowania1111111">
    <w:name w:val="WW-Symbole wypunktowania1111111"/>
    <w:rsid w:val="00094FA2"/>
    <w:rPr>
      <w:rFonts w:ascii="StarSymbol" w:eastAsia="StarSymbol" w:hAnsi="StarSymbol" w:cs="Wingdings"/>
      <w:sz w:val="18"/>
      <w:szCs w:val="18"/>
    </w:rPr>
  </w:style>
  <w:style w:type="character" w:customStyle="1" w:styleId="WW-Symbolewypunktowania11111111">
    <w:name w:val="WW-Symbole wypunktowania11111111"/>
    <w:rsid w:val="00094FA2"/>
    <w:rPr>
      <w:rFonts w:ascii="StarSymbol" w:eastAsia="StarSymbol" w:hAnsi="StarSymbol" w:cs="Wingdings"/>
      <w:sz w:val="18"/>
      <w:szCs w:val="18"/>
    </w:rPr>
  </w:style>
  <w:style w:type="character" w:customStyle="1" w:styleId="WW-Symbolewypunktowania111111111">
    <w:name w:val="WW-Symbole wypunktowania111111111"/>
    <w:rsid w:val="00094FA2"/>
    <w:rPr>
      <w:rFonts w:ascii="StarSymbol" w:eastAsia="StarSymbol" w:hAnsi="StarSymbol" w:cs="Wingdings"/>
      <w:sz w:val="18"/>
      <w:szCs w:val="18"/>
    </w:rPr>
  </w:style>
  <w:style w:type="character" w:customStyle="1" w:styleId="WW-Symbolewypunktowania1111111111">
    <w:name w:val="WW-Symbole wypunktowania1111111111"/>
    <w:rsid w:val="00094FA2"/>
    <w:rPr>
      <w:rFonts w:ascii="StarSymbol" w:eastAsia="StarSymbol" w:hAnsi="StarSymbol" w:cs="Wingdings"/>
      <w:sz w:val="18"/>
      <w:szCs w:val="18"/>
    </w:rPr>
  </w:style>
  <w:style w:type="character" w:customStyle="1" w:styleId="WW-Symbolewypunktowania11111111111">
    <w:name w:val="WW-Symbole wypunktowania11111111111"/>
    <w:rsid w:val="00094FA2"/>
    <w:rPr>
      <w:rFonts w:ascii="StarSymbol" w:eastAsia="StarSymbol" w:hAnsi="StarSymbol" w:cs="Wingdings"/>
      <w:sz w:val="18"/>
      <w:szCs w:val="18"/>
    </w:rPr>
  </w:style>
  <w:style w:type="character" w:customStyle="1" w:styleId="WW-Symbolewypunktowania111111111111">
    <w:name w:val="WW-Symbole wypunktowania111111111111"/>
    <w:rsid w:val="00094FA2"/>
    <w:rPr>
      <w:rFonts w:ascii="StarSymbol" w:eastAsia="StarSymbol" w:hAnsi="StarSymbol" w:cs="Wingdings"/>
      <w:sz w:val="18"/>
      <w:szCs w:val="18"/>
    </w:rPr>
  </w:style>
  <w:style w:type="character" w:customStyle="1" w:styleId="WW-Symbolewypunktowania1111111111111">
    <w:name w:val="WW-Symbole wypunktowania1111111111111"/>
    <w:rsid w:val="00094FA2"/>
    <w:rPr>
      <w:rFonts w:ascii="StarSymbol" w:eastAsia="StarSymbol" w:hAnsi="StarSymbol" w:cs="Wingdings"/>
      <w:sz w:val="18"/>
      <w:szCs w:val="18"/>
    </w:rPr>
  </w:style>
  <w:style w:type="character" w:customStyle="1" w:styleId="WW-Symbolewypunktowania11111111111111">
    <w:name w:val="WW-Symbole wypunktowania11111111111111"/>
    <w:rsid w:val="00094FA2"/>
    <w:rPr>
      <w:rFonts w:ascii="StarSymbol" w:eastAsia="StarSymbol" w:hAnsi="StarSymbol" w:cs="Wingdings"/>
      <w:sz w:val="18"/>
      <w:szCs w:val="18"/>
    </w:rPr>
  </w:style>
  <w:style w:type="character" w:customStyle="1" w:styleId="WW-Symbolewypunktowania111111111111111">
    <w:name w:val="WW-Symbole wypunktowania111111111111111"/>
    <w:rsid w:val="00094FA2"/>
    <w:rPr>
      <w:rFonts w:ascii="StarSymbol" w:eastAsia="StarSymbol" w:hAnsi="StarSymbol" w:cs="Wingdings"/>
      <w:sz w:val="18"/>
      <w:szCs w:val="18"/>
    </w:rPr>
  </w:style>
  <w:style w:type="character" w:customStyle="1" w:styleId="WW-Symbolewypunktowania1111111111111111">
    <w:name w:val="WW-Symbole wypunktowania1111111111111111"/>
    <w:rsid w:val="00094FA2"/>
    <w:rPr>
      <w:rFonts w:ascii="StarSymbol" w:eastAsia="StarSymbol" w:hAnsi="StarSymbol" w:cs="Wingdings"/>
      <w:sz w:val="18"/>
      <w:szCs w:val="18"/>
    </w:rPr>
  </w:style>
  <w:style w:type="character" w:customStyle="1" w:styleId="WW8Num1z0">
    <w:name w:val="WW8Num1z0"/>
    <w:rsid w:val="00094FA2"/>
    <w:rPr>
      <w:rFonts w:ascii="Symbol" w:hAnsi="Symbol"/>
    </w:rPr>
  </w:style>
  <w:style w:type="character" w:customStyle="1" w:styleId="WW-WW8Num7z0">
    <w:name w:val="WW-WW8Num7z0"/>
    <w:rsid w:val="00094FA2"/>
    <w:rPr>
      <w:rFonts w:ascii="Symbol" w:hAnsi="Symbol"/>
    </w:rPr>
  </w:style>
  <w:style w:type="character" w:customStyle="1" w:styleId="WW8Num7z1">
    <w:name w:val="WW8Num7z1"/>
    <w:rsid w:val="00094FA2"/>
    <w:rPr>
      <w:rFonts w:ascii="Courier New" w:hAnsi="Courier New"/>
    </w:rPr>
  </w:style>
  <w:style w:type="character" w:customStyle="1" w:styleId="WW8Num7z2">
    <w:name w:val="WW8Num7z2"/>
    <w:rsid w:val="00094FA2"/>
    <w:rPr>
      <w:rFonts w:ascii="Wingdings" w:hAnsi="Wingdings"/>
    </w:rPr>
  </w:style>
  <w:style w:type="character" w:customStyle="1" w:styleId="WW8Num8z0">
    <w:name w:val="WW8Num8z0"/>
    <w:rsid w:val="00094FA2"/>
    <w:rPr>
      <w:rFonts w:ascii="Symbol" w:hAnsi="Symbol"/>
    </w:rPr>
  </w:style>
  <w:style w:type="character" w:customStyle="1" w:styleId="WW8Num8z1">
    <w:name w:val="WW8Num8z1"/>
    <w:rsid w:val="00094FA2"/>
    <w:rPr>
      <w:rFonts w:ascii="Courier New" w:hAnsi="Courier New"/>
    </w:rPr>
  </w:style>
  <w:style w:type="character" w:customStyle="1" w:styleId="WW8Num8z2">
    <w:name w:val="WW8Num8z2"/>
    <w:rsid w:val="00094FA2"/>
    <w:rPr>
      <w:rFonts w:ascii="Wingdings" w:hAnsi="Wingdings"/>
    </w:rPr>
  </w:style>
  <w:style w:type="character" w:customStyle="1" w:styleId="WW8Num10z0">
    <w:name w:val="WW8Num10z0"/>
    <w:rsid w:val="00094FA2"/>
    <w:rPr>
      <w:rFonts w:ascii="Times New Roman" w:eastAsia="Times New Roman" w:hAnsi="Times New Roman" w:cs="Times New Roman"/>
    </w:rPr>
  </w:style>
  <w:style w:type="character" w:customStyle="1" w:styleId="WW8Num10z1">
    <w:name w:val="WW8Num10z1"/>
    <w:rsid w:val="00094FA2"/>
    <w:rPr>
      <w:rFonts w:ascii="Courier New" w:hAnsi="Courier New"/>
    </w:rPr>
  </w:style>
  <w:style w:type="character" w:customStyle="1" w:styleId="WW8Num10z2">
    <w:name w:val="WW8Num10z2"/>
    <w:rsid w:val="00094FA2"/>
    <w:rPr>
      <w:rFonts w:ascii="Wingdings" w:hAnsi="Wingdings"/>
    </w:rPr>
  </w:style>
  <w:style w:type="character" w:customStyle="1" w:styleId="WW8Num10z3">
    <w:name w:val="WW8Num10z3"/>
    <w:rsid w:val="00094FA2"/>
    <w:rPr>
      <w:rFonts w:ascii="Symbol" w:hAnsi="Symbol"/>
    </w:rPr>
  </w:style>
  <w:style w:type="character" w:customStyle="1" w:styleId="WW-WW8Num11z0">
    <w:name w:val="WW-WW8Num11z0"/>
    <w:rsid w:val="00094FA2"/>
    <w:rPr>
      <w:sz w:val="16"/>
    </w:rPr>
  </w:style>
  <w:style w:type="character" w:customStyle="1" w:styleId="WW8Num12z0">
    <w:name w:val="WW8Num12z0"/>
    <w:rsid w:val="00094FA2"/>
    <w:rPr>
      <w:rFonts w:ascii="Symbol" w:hAnsi="Symbol"/>
    </w:rPr>
  </w:style>
  <w:style w:type="character" w:customStyle="1" w:styleId="WW-WW8Num13z0">
    <w:name w:val="WW-WW8Num13z0"/>
    <w:rsid w:val="00094FA2"/>
    <w:rPr>
      <w:rFonts w:ascii="Symbol" w:hAnsi="Symbol"/>
    </w:rPr>
  </w:style>
  <w:style w:type="character" w:customStyle="1" w:styleId="WW8Num14z0">
    <w:name w:val="WW8Num14z0"/>
    <w:rsid w:val="00094FA2"/>
    <w:rPr>
      <w:rFonts w:ascii="Symbol" w:hAnsi="Symbol"/>
    </w:rPr>
  </w:style>
  <w:style w:type="character" w:customStyle="1" w:styleId="WW8Num14z1">
    <w:name w:val="WW8Num14z1"/>
    <w:rsid w:val="00094FA2"/>
    <w:rPr>
      <w:rFonts w:ascii="Courier New" w:hAnsi="Courier New"/>
    </w:rPr>
  </w:style>
  <w:style w:type="character" w:customStyle="1" w:styleId="WW8Num14z2">
    <w:name w:val="WW8Num14z2"/>
    <w:rsid w:val="00094FA2"/>
    <w:rPr>
      <w:rFonts w:ascii="Wingdings" w:hAnsi="Wingdings"/>
    </w:rPr>
  </w:style>
  <w:style w:type="character" w:customStyle="1" w:styleId="WW8Num15z0">
    <w:name w:val="WW8Num15z0"/>
    <w:rsid w:val="00094FA2"/>
    <w:rPr>
      <w:rFonts w:ascii="Wingdings" w:hAnsi="Wingdings"/>
    </w:rPr>
  </w:style>
  <w:style w:type="character" w:customStyle="1" w:styleId="WW8Num15z3">
    <w:name w:val="WW8Num15z3"/>
    <w:rsid w:val="00094FA2"/>
    <w:rPr>
      <w:rFonts w:ascii="Symbol" w:hAnsi="Symbol"/>
    </w:rPr>
  </w:style>
  <w:style w:type="character" w:customStyle="1" w:styleId="WW8Num16z0">
    <w:name w:val="WW8Num16z0"/>
    <w:rsid w:val="00094FA2"/>
    <w:rPr>
      <w:rFonts w:ascii="Symbol" w:hAnsi="Symbol"/>
    </w:rPr>
  </w:style>
  <w:style w:type="character" w:customStyle="1" w:styleId="WW8Num17z0">
    <w:name w:val="WW8Num17z0"/>
    <w:rsid w:val="00094FA2"/>
    <w:rPr>
      <w:rFonts w:ascii="Symbol" w:hAnsi="Symbol"/>
    </w:rPr>
  </w:style>
  <w:style w:type="character" w:customStyle="1" w:styleId="WW8Num17z1">
    <w:name w:val="WW8Num17z1"/>
    <w:rsid w:val="00094FA2"/>
    <w:rPr>
      <w:rFonts w:ascii="Courier New" w:hAnsi="Courier New"/>
    </w:rPr>
  </w:style>
  <w:style w:type="character" w:customStyle="1" w:styleId="WW8Num17z2">
    <w:name w:val="WW8Num17z2"/>
    <w:rsid w:val="00094FA2"/>
    <w:rPr>
      <w:rFonts w:ascii="Wingdings" w:hAnsi="Wingdings"/>
    </w:rPr>
  </w:style>
  <w:style w:type="character" w:customStyle="1" w:styleId="WW8Num18z0">
    <w:name w:val="WW8Num18z0"/>
    <w:rsid w:val="00094FA2"/>
    <w:rPr>
      <w:rFonts w:ascii="Symbol" w:hAnsi="Symbol"/>
    </w:rPr>
  </w:style>
  <w:style w:type="character" w:customStyle="1" w:styleId="WW8Num19z0">
    <w:name w:val="WW8Num19z0"/>
    <w:rsid w:val="00094FA2"/>
    <w:rPr>
      <w:rFonts w:ascii="Symbol" w:hAnsi="Symbol"/>
    </w:rPr>
  </w:style>
  <w:style w:type="character" w:customStyle="1" w:styleId="WW8Num19z1">
    <w:name w:val="WW8Num19z1"/>
    <w:rsid w:val="00094FA2"/>
    <w:rPr>
      <w:rFonts w:ascii="Courier New" w:hAnsi="Courier New"/>
    </w:rPr>
  </w:style>
  <w:style w:type="character" w:customStyle="1" w:styleId="WW8Num19z2">
    <w:name w:val="WW8Num19z2"/>
    <w:rsid w:val="00094FA2"/>
    <w:rPr>
      <w:rFonts w:ascii="Wingdings" w:hAnsi="Wingdings"/>
    </w:rPr>
  </w:style>
  <w:style w:type="character" w:customStyle="1" w:styleId="WW8Num20z0">
    <w:name w:val="WW8Num20z0"/>
    <w:rsid w:val="00094FA2"/>
    <w:rPr>
      <w:rFonts w:ascii="Symbol" w:hAnsi="Symbol"/>
    </w:rPr>
  </w:style>
  <w:style w:type="character" w:customStyle="1" w:styleId="WW8Num20z1">
    <w:name w:val="WW8Num20z1"/>
    <w:rsid w:val="00094FA2"/>
    <w:rPr>
      <w:rFonts w:ascii="Courier New" w:hAnsi="Courier New"/>
    </w:rPr>
  </w:style>
  <w:style w:type="character" w:customStyle="1" w:styleId="WW8Num20z2">
    <w:name w:val="WW8Num20z2"/>
    <w:rsid w:val="00094FA2"/>
    <w:rPr>
      <w:rFonts w:ascii="Wingdings" w:hAnsi="Wingdings"/>
    </w:rPr>
  </w:style>
  <w:style w:type="character" w:customStyle="1" w:styleId="WW8Num21z0">
    <w:name w:val="WW8Num21z0"/>
    <w:rsid w:val="00094FA2"/>
    <w:rPr>
      <w:rFonts w:ascii="Symbol" w:hAnsi="Symbol"/>
    </w:rPr>
  </w:style>
  <w:style w:type="character" w:customStyle="1" w:styleId="WW8Num21z1">
    <w:name w:val="WW8Num21z1"/>
    <w:rsid w:val="00094FA2"/>
    <w:rPr>
      <w:rFonts w:ascii="Wingdings" w:hAnsi="Wingdings"/>
    </w:rPr>
  </w:style>
  <w:style w:type="character" w:customStyle="1" w:styleId="WW8Num21z2">
    <w:name w:val="WW8Num21z2"/>
    <w:rsid w:val="00094FA2"/>
    <w:rPr>
      <w:rFonts w:ascii="Times New Roman" w:eastAsia="Times New Roman" w:hAnsi="Times New Roman" w:cs="Times New Roman"/>
    </w:rPr>
  </w:style>
  <w:style w:type="character" w:customStyle="1" w:styleId="WW8Num21z4">
    <w:name w:val="WW8Num21z4"/>
    <w:rsid w:val="00094FA2"/>
    <w:rPr>
      <w:rFonts w:ascii="Courier New" w:hAnsi="Courier New"/>
    </w:rPr>
  </w:style>
  <w:style w:type="character" w:customStyle="1" w:styleId="WW8Num22z0">
    <w:name w:val="WW8Num22z0"/>
    <w:rsid w:val="00094FA2"/>
    <w:rPr>
      <w:rFonts w:ascii="Symbol" w:hAnsi="Symbol"/>
    </w:rPr>
  </w:style>
  <w:style w:type="character" w:customStyle="1" w:styleId="WW8Num23z0">
    <w:name w:val="WW8Num23z0"/>
    <w:rsid w:val="00094FA2"/>
    <w:rPr>
      <w:u w:val="none"/>
    </w:rPr>
  </w:style>
  <w:style w:type="character" w:customStyle="1" w:styleId="WW8Num26z0">
    <w:name w:val="WW8Num26z0"/>
    <w:rsid w:val="00094FA2"/>
    <w:rPr>
      <w:rFonts w:ascii="Symbol" w:hAnsi="Symbol"/>
    </w:rPr>
  </w:style>
  <w:style w:type="character" w:customStyle="1" w:styleId="WW8Num26z1">
    <w:name w:val="WW8Num26z1"/>
    <w:rsid w:val="00094FA2"/>
    <w:rPr>
      <w:rFonts w:ascii="Courier New" w:hAnsi="Courier New"/>
    </w:rPr>
  </w:style>
  <w:style w:type="character" w:customStyle="1" w:styleId="WW8Num26z2">
    <w:name w:val="WW8Num26z2"/>
    <w:rsid w:val="00094FA2"/>
    <w:rPr>
      <w:rFonts w:ascii="Wingdings" w:hAnsi="Wingdings"/>
    </w:rPr>
  </w:style>
  <w:style w:type="character" w:customStyle="1" w:styleId="WW8Num27z0">
    <w:name w:val="WW8Num27z0"/>
    <w:rsid w:val="00094FA2"/>
    <w:rPr>
      <w:rFonts w:ascii="Symbol" w:hAnsi="Symbol"/>
    </w:rPr>
  </w:style>
  <w:style w:type="character" w:customStyle="1" w:styleId="WW8Num27z1">
    <w:name w:val="WW8Num27z1"/>
    <w:rsid w:val="00094FA2"/>
    <w:rPr>
      <w:rFonts w:ascii="Courier New" w:hAnsi="Courier New"/>
    </w:rPr>
  </w:style>
  <w:style w:type="character" w:customStyle="1" w:styleId="WW8Num27z2">
    <w:name w:val="WW8Num27z2"/>
    <w:rsid w:val="00094FA2"/>
    <w:rPr>
      <w:rFonts w:ascii="Wingdings" w:hAnsi="Wingdings"/>
    </w:rPr>
  </w:style>
  <w:style w:type="character" w:customStyle="1" w:styleId="WW8Num28z0">
    <w:name w:val="WW8Num28z0"/>
    <w:rsid w:val="00094FA2"/>
    <w:rPr>
      <w:sz w:val="16"/>
    </w:rPr>
  </w:style>
  <w:style w:type="character" w:customStyle="1" w:styleId="WW8Num28z1">
    <w:name w:val="WW8Num28z1"/>
    <w:rsid w:val="00094FA2"/>
    <w:rPr>
      <w:rFonts w:ascii="Courier New" w:hAnsi="Courier New"/>
    </w:rPr>
  </w:style>
  <w:style w:type="character" w:customStyle="1" w:styleId="WW8Num28z2">
    <w:name w:val="WW8Num28z2"/>
    <w:rsid w:val="00094FA2"/>
    <w:rPr>
      <w:rFonts w:ascii="Wingdings" w:hAnsi="Wingdings"/>
    </w:rPr>
  </w:style>
  <w:style w:type="character" w:customStyle="1" w:styleId="WW8Num28z3">
    <w:name w:val="WW8Num28z3"/>
    <w:rsid w:val="00094FA2"/>
    <w:rPr>
      <w:rFonts w:ascii="Symbol" w:hAnsi="Symbol"/>
    </w:rPr>
  </w:style>
  <w:style w:type="character" w:customStyle="1" w:styleId="WW8Num29z0">
    <w:name w:val="WW8Num29z0"/>
    <w:rsid w:val="00094FA2"/>
    <w:rPr>
      <w:rFonts w:ascii="Symbol" w:hAnsi="Symbol"/>
    </w:rPr>
  </w:style>
  <w:style w:type="character" w:customStyle="1" w:styleId="WW8Num31z0">
    <w:name w:val="WW8Num31z0"/>
    <w:rsid w:val="00094FA2"/>
    <w:rPr>
      <w:sz w:val="16"/>
    </w:rPr>
  </w:style>
  <w:style w:type="character" w:customStyle="1" w:styleId="WW8Num32z0">
    <w:name w:val="WW8Num32z0"/>
    <w:rsid w:val="00094FA2"/>
    <w:rPr>
      <w:sz w:val="16"/>
    </w:rPr>
  </w:style>
  <w:style w:type="character" w:customStyle="1" w:styleId="WW8Num32z1">
    <w:name w:val="WW8Num32z1"/>
    <w:rsid w:val="00094FA2"/>
    <w:rPr>
      <w:rFonts w:ascii="Courier New" w:hAnsi="Courier New"/>
    </w:rPr>
  </w:style>
  <w:style w:type="character" w:customStyle="1" w:styleId="WW8Num32z2">
    <w:name w:val="WW8Num32z2"/>
    <w:rsid w:val="00094FA2"/>
    <w:rPr>
      <w:rFonts w:ascii="Wingdings" w:hAnsi="Wingdings"/>
    </w:rPr>
  </w:style>
  <w:style w:type="character" w:customStyle="1" w:styleId="WW8Num32z3">
    <w:name w:val="WW8Num32z3"/>
    <w:rsid w:val="00094FA2"/>
    <w:rPr>
      <w:rFonts w:ascii="Symbol" w:hAnsi="Symbol"/>
    </w:rPr>
  </w:style>
  <w:style w:type="character" w:customStyle="1" w:styleId="WW8Num33z0">
    <w:name w:val="WW8Num33z0"/>
    <w:rsid w:val="00094FA2"/>
    <w:rPr>
      <w:rFonts w:ascii="Symbol" w:hAnsi="Symbol"/>
    </w:rPr>
  </w:style>
  <w:style w:type="character" w:customStyle="1" w:styleId="WW8Num33z1">
    <w:name w:val="WW8Num33z1"/>
    <w:rsid w:val="00094FA2"/>
    <w:rPr>
      <w:rFonts w:ascii="Courier New" w:hAnsi="Courier New"/>
    </w:rPr>
  </w:style>
  <w:style w:type="character" w:customStyle="1" w:styleId="WW8Num33z2">
    <w:name w:val="WW8Num33z2"/>
    <w:rsid w:val="00094FA2"/>
    <w:rPr>
      <w:rFonts w:ascii="Wingdings" w:hAnsi="Wingdings"/>
    </w:rPr>
  </w:style>
  <w:style w:type="character" w:customStyle="1" w:styleId="WW8Num34z0">
    <w:name w:val="WW8Num34z0"/>
    <w:rsid w:val="00094FA2"/>
    <w:rPr>
      <w:sz w:val="16"/>
    </w:rPr>
  </w:style>
  <w:style w:type="character" w:customStyle="1" w:styleId="WW8Num34z1">
    <w:name w:val="WW8Num34z1"/>
    <w:rsid w:val="00094FA2"/>
    <w:rPr>
      <w:rFonts w:ascii="Courier New" w:hAnsi="Courier New"/>
    </w:rPr>
  </w:style>
  <w:style w:type="character" w:customStyle="1" w:styleId="WW8Num34z2">
    <w:name w:val="WW8Num34z2"/>
    <w:rsid w:val="00094FA2"/>
    <w:rPr>
      <w:rFonts w:ascii="Wingdings" w:hAnsi="Wingdings"/>
    </w:rPr>
  </w:style>
  <w:style w:type="character" w:customStyle="1" w:styleId="WW8Num34z3">
    <w:name w:val="WW8Num34z3"/>
    <w:rsid w:val="00094FA2"/>
    <w:rPr>
      <w:rFonts w:ascii="Symbol" w:hAnsi="Symbol"/>
    </w:rPr>
  </w:style>
  <w:style w:type="character" w:customStyle="1" w:styleId="WW8Num36z0">
    <w:name w:val="WW8Num36z0"/>
    <w:rsid w:val="00094FA2"/>
    <w:rPr>
      <w:rFonts w:ascii="Symbol" w:hAnsi="Symbol"/>
    </w:rPr>
  </w:style>
  <w:style w:type="character" w:customStyle="1" w:styleId="WW8Num36z1">
    <w:name w:val="WW8Num36z1"/>
    <w:rsid w:val="00094FA2"/>
    <w:rPr>
      <w:rFonts w:ascii="Courier New" w:hAnsi="Courier New"/>
    </w:rPr>
  </w:style>
  <w:style w:type="character" w:customStyle="1" w:styleId="WW8Num36z2">
    <w:name w:val="WW8Num36z2"/>
    <w:rsid w:val="00094FA2"/>
    <w:rPr>
      <w:rFonts w:ascii="Wingdings" w:hAnsi="Wingdings"/>
    </w:rPr>
  </w:style>
  <w:style w:type="character" w:customStyle="1" w:styleId="WW8Num37z0">
    <w:name w:val="WW8Num37z0"/>
    <w:rsid w:val="00094FA2"/>
    <w:rPr>
      <w:rFonts w:ascii="Symbol" w:hAnsi="Symbol"/>
    </w:rPr>
  </w:style>
  <w:style w:type="character" w:customStyle="1" w:styleId="WW8Num37z1">
    <w:name w:val="WW8Num37z1"/>
    <w:rsid w:val="00094FA2"/>
    <w:rPr>
      <w:rFonts w:ascii="Courier New" w:hAnsi="Courier New"/>
    </w:rPr>
  </w:style>
  <w:style w:type="character" w:customStyle="1" w:styleId="WW8Num37z2">
    <w:name w:val="WW8Num37z2"/>
    <w:rsid w:val="00094FA2"/>
    <w:rPr>
      <w:rFonts w:ascii="Wingdings" w:hAnsi="Wingdings"/>
    </w:rPr>
  </w:style>
  <w:style w:type="character" w:customStyle="1" w:styleId="WW8Num39z0">
    <w:name w:val="WW8Num39z0"/>
    <w:rsid w:val="00094FA2"/>
    <w:rPr>
      <w:rFonts w:ascii="Symbol" w:hAnsi="Symbol"/>
    </w:rPr>
  </w:style>
  <w:style w:type="character" w:customStyle="1" w:styleId="WW8Num39z1">
    <w:name w:val="WW8Num39z1"/>
    <w:rsid w:val="00094FA2"/>
    <w:rPr>
      <w:rFonts w:ascii="Courier New" w:hAnsi="Courier New"/>
    </w:rPr>
  </w:style>
  <w:style w:type="character" w:customStyle="1" w:styleId="WW8Num39z2">
    <w:name w:val="WW8Num39z2"/>
    <w:rsid w:val="00094FA2"/>
    <w:rPr>
      <w:rFonts w:ascii="Wingdings" w:hAnsi="Wingdings"/>
    </w:rPr>
  </w:style>
  <w:style w:type="character" w:customStyle="1" w:styleId="WW8Num42z0">
    <w:name w:val="WW8Num42z0"/>
    <w:rsid w:val="00094FA2"/>
    <w:rPr>
      <w:rFonts w:ascii="Symbol" w:hAnsi="Symbol"/>
    </w:rPr>
  </w:style>
  <w:style w:type="character" w:customStyle="1" w:styleId="WW8Num45z0">
    <w:name w:val="WW8Num45z0"/>
    <w:rsid w:val="00094FA2"/>
    <w:rPr>
      <w:rFonts w:ascii="Symbol" w:hAnsi="Symbol"/>
    </w:rPr>
  </w:style>
  <w:style w:type="character" w:customStyle="1" w:styleId="WW8Num45z1">
    <w:name w:val="WW8Num45z1"/>
    <w:rsid w:val="00094FA2"/>
    <w:rPr>
      <w:rFonts w:ascii="Courier New" w:hAnsi="Courier New"/>
    </w:rPr>
  </w:style>
  <w:style w:type="character" w:customStyle="1" w:styleId="WW8Num45z2">
    <w:name w:val="WW8Num45z2"/>
    <w:rsid w:val="00094FA2"/>
    <w:rPr>
      <w:rFonts w:ascii="Wingdings" w:hAnsi="Wingdings"/>
    </w:rPr>
  </w:style>
  <w:style w:type="character" w:customStyle="1" w:styleId="WW8Num46z0">
    <w:name w:val="WW8Num46z0"/>
    <w:rsid w:val="00094FA2"/>
    <w:rPr>
      <w:rFonts w:ascii="Symbol" w:hAnsi="Symbol"/>
    </w:rPr>
  </w:style>
  <w:style w:type="character" w:customStyle="1" w:styleId="WW8Num46z1">
    <w:name w:val="WW8Num46z1"/>
    <w:rsid w:val="00094FA2"/>
    <w:rPr>
      <w:rFonts w:ascii="Courier New" w:hAnsi="Courier New"/>
    </w:rPr>
  </w:style>
  <w:style w:type="character" w:customStyle="1" w:styleId="WW8Num46z2">
    <w:name w:val="WW8Num46z2"/>
    <w:rsid w:val="00094FA2"/>
    <w:rPr>
      <w:rFonts w:ascii="Wingdings" w:hAnsi="Wingdings"/>
    </w:rPr>
  </w:style>
  <w:style w:type="character" w:customStyle="1" w:styleId="WW8Num47z0">
    <w:name w:val="WW8Num47z0"/>
    <w:rsid w:val="00094FA2"/>
    <w:rPr>
      <w:rFonts w:ascii="Times New Roman" w:eastAsia="Times New Roman" w:hAnsi="Times New Roman" w:cs="Times New Roman"/>
    </w:rPr>
  </w:style>
  <w:style w:type="character" w:customStyle="1" w:styleId="WW8Num47z1">
    <w:name w:val="WW8Num47z1"/>
    <w:rsid w:val="00094FA2"/>
    <w:rPr>
      <w:rFonts w:ascii="Courier New" w:hAnsi="Courier New"/>
    </w:rPr>
  </w:style>
  <w:style w:type="character" w:customStyle="1" w:styleId="WW8Num47z2">
    <w:name w:val="WW8Num47z2"/>
    <w:rsid w:val="00094FA2"/>
    <w:rPr>
      <w:rFonts w:ascii="Wingdings" w:hAnsi="Wingdings"/>
    </w:rPr>
  </w:style>
  <w:style w:type="character" w:customStyle="1" w:styleId="WW8Num47z3">
    <w:name w:val="WW8Num47z3"/>
    <w:rsid w:val="00094FA2"/>
    <w:rPr>
      <w:rFonts w:ascii="Symbol" w:hAnsi="Symbol"/>
    </w:rPr>
  </w:style>
  <w:style w:type="character" w:customStyle="1" w:styleId="WW8Num48z0">
    <w:name w:val="WW8Num48z0"/>
    <w:rsid w:val="00094FA2"/>
    <w:rPr>
      <w:rFonts w:ascii="Symbol" w:hAnsi="Symbol"/>
    </w:rPr>
  </w:style>
  <w:style w:type="character" w:customStyle="1" w:styleId="WW8Num48z1">
    <w:name w:val="WW8Num48z1"/>
    <w:rsid w:val="00094FA2"/>
    <w:rPr>
      <w:rFonts w:ascii="Courier New" w:hAnsi="Courier New"/>
    </w:rPr>
  </w:style>
  <w:style w:type="character" w:customStyle="1" w:styleId="WW8Num48z2">
    <w:name w:val="WW8Num48z2"/>
    <w:rsid w:val="00094FA2"/>
    <w:rPr>
      <w:rFonts w:ascii="Wingdings" w:hAnsi="Wingdings"/>
    </w:rPr>
  </w:style>
  <w:style w:type="character" w:customStyle="1" w:styleId="WW8Num49z1">
    <w:name w:val="WW8Num49z1"/>
    <w:rsid w:val="00094FA2"/>
    <w:rPr>
      <w:rFonts w:ascii="Courier New" w:hAnsi="Courier New"/>
    </w:rPr>
  </w:style>
  <w:style w:type="character" w:customStyle="1" w:styleId="WW8Num49z2">
    <w:name w:val="WW8Num49z2"/>
    <w:rsid w:val="00094FA2"/>
    <w:rPr>
      <w:rFonts w:ascii="Wingdings" w:hAnsi="Wingdings"/>
    </w:rPr>
  </w:style>
  <w:style w:type="character" w:customStyle="1" w:styleId="WW8Num49z3">
    <w:name w:val="WW8Num49z3"/>
    <w:rsid w:val="00094FA2"/>
    <w:rPr>
      <w:rFonts w:ascii="Symbol" w:hAnsi="Symbol"/>
    </w:rPr>
  </w:style>
  <w:style w:type="character" w:customStyle="1" w:styleId="WW8Num50z1">
    <w:name w:val="WW8Num50z1"/>
    <w:rsid w:val="00094FA2"/>
    <w:rPr>
      <w:rFonts w:ascii="Courier New" w:hAnsi="Courier New"/>
    </w:rPr>
  </w:style>
  <w:style w:type="character" w:customStyle="1" w:styleId="WW8Num50z2">
    <w:name w:val="WW8Num50z2"/>
    <w:rsid w:val="00094FA2"/>
    <w:rPr>
      <w:rFonts w:ascii="Wingdings" w:hAnsi="Wingdings"/>
    </w:rPr>
  </w:style>
  <w:style w:type="character" w:customStyle="1" w:styleId="WW8Num50z3">
    <w:name w:val="WW8Num50z3"/>
    <w:rsid w:val="00094FA2"/>
    <w:rPr>
      <w:rFonts w:ascii="Symbol" w:hAnsi="Symbol"/>
    </w:rPr>
  </w:style>
  <w:style w:type="character" w:customStyle="1" w:styleId="WW8Num51z0">
    <w:name w:val="WW8Num51z0"/>
    <w:rsid w:val="00094FA2"/>
    <w:rPr>
      <w:rFonts w:ascii="Symbol" w:hAnsi="Symbol"/>
    </w:rPr>
  </w:style>
  <w:style w:type="character" w:customStyle="1" w:styleId="WW8Num51z1">
    <w:name w:val="WW8Num51z1"/>
    <w:rsid w:val="00094FA2"/>
    <w:rPr>
      <w:rFonts w:ascii="Courier New" w:hAnsi="Courier New"/>
    </w:rPr>
  </w:style>
  <w:style w:type="character" w:customStyle="1" w:styleId="WW8Num51z2">
    <w:name w:val="WW8Num51z2"/>
    <w:rsid w:val="00094FA2"/>
    <w:rPr>
      <w:rFonts w:ascii="Wingdings" w:hAnsi="Wingdings"/>
    </w:rPr>
  </w:style>
  <w:style w:type="character" w:customStyle="1" w:styleId="WW8Num53z0">
    <w:name w:val="WW8Num53z0"/>
    <w:rsid w:val="00094FA2"/>
    <w:rPr>
      <w:rFonts w:ascii="Symbol" w:hAnsi="Symbol"/>
    </w:rPr>
  </w:style>
  <w:style w:type="character" w:customStyle="1" w:styleId="WW8Num59z0">
    <w:name w:val="WW8Num59z0"/>
    <w:rsid w:val="00094FA2"/>
    <w:rPr>
      <w:rFonts w:ascii="Symbol" w:hAnsi="Symbol"/>
    </w:rPr>
  </w:style>
  <w:style w:type="character" w:customStyle="1" w:styleId="WW8Num59z1">
    <w:name w:val="WW8Num59z1"/>
    <w:rsid w:val="00094FA2"/>
    <w:rPr>
      <w:rFonts w:ascii="Courier New" w:hAnsi="Courier New"/>
    </w:rPr>
  </w:style>
  <w:style w:type="character" w:customStyle="1" w:styleId="WW8Num59z2">
    <w:name w:val="WW8Num59z2"/>
    <w:rsid w:val="00094FA2"/>
    <w:rPr>
      <w:rFonts w:ascii="Wingdings" w:hAnsi="Wingdings"/>
    </w:rPr>
  </w:style>
  <w:style w:type="character" w:customStyle="1" w:styleId="WW8Num61z0">
    <w:name w:val="WW8Num61z0"/>
    <w:rsid w:val="00094FA2"/>
    <w:rPr>
      <w:rFonts w:ascii="Times New Roman" w:eastAsia="Times New Roman" w:hAnsi="Times New Roman" w:cs="Times New Roman"/>
    </w:rPr>
  </w:style>
  <w:style w:type="character" w:customStyle="1" w:styleId="WW8Num61z1">
    <w:name w:val="WW8Num61z1"/>
    <w:rsid w:val="00094FA2"/>
    <w:rPr>
      <w:rFonts w:ascii="Courier New" w:hAnsi="Courier New"/>
    </w:rPr>
  </w:style>
  <w:style w:type="character" w:customStyle="1" w:styleId="WW8Num61z2">
    <w:name w:val="WW8Num61z2"/>
    <w:rsid w:val="00094FA2"/>
    <w:rPr>
      <w:rFonts w:ascii="Wingdings" w:hAnsi="Wingdings"/>
    </w:rPr>
  </w:style>
  <w:style w:type="character" w:customStyle="1" w:styleId="WW8Num61z3">
    <w:name w:val="WW8Num61z3"/>
    <w:rsid w:val="00094FA2"/>
    <w:rPr>
      <w:rFonts w:ascii="Symbol" w:hAnsi="Symbol"/>
    </w:rPr>
  </w:style>
  <w:style w:type="character" w:customStyle="1" w:styleId="WW8Num62z0">
    <w:name w:val="WW8Num62z0"/>
    <w:rsid w:val="00094FA2"/>
    <w:rPr>
      <w:rFonts w:ascii="Symbol" w:hAnsi="Symbol"/>
    </w:rPr>
  </w:style>
  <w:style w:type="character" w:customStyle="1" w:styleId="WW8Num62z1">
    <w:name w:val="WW8Num62z1"/>
    <w:rsid w:val="00094FA2"/>
    <w:rPr>
      <w:rFonts w:ascii="Courier New" w:hAnsi="Courier New"/>
    </w:rPr>
  </w:style>
  <w:style w:type="character" w:customStyle="1" w:styleId="WW8Num62z2">
    <w:name w:val="WW8Num62z2"/>
    <w:rsid w:val="00094FA2"/>
    <w:rPr>
      <w:rFonts w:ascii="Wingdings" w:hAnsi="Wingdings"/>
    </w:rPr>
  </w:style>
  <w:style w:type="character" w:customStyle="1" w:styleId="WW8Num63z0">
    <w:name w:val="WW8Num63z0"/>
    <w:rsid w:val="00094FA2"/>
    <w:rPr>
      <w:rFonts w:ascii="Symbol" w:hAnsi="Symbol"/>
    </w:rPr>
  </w:style>
  <w:style w:type="character" w:customStyle="1" w:styleId="WW8Num63z1">
    <w:name w:val="WW8Num63z1"/>
    <w:rsid w:val="00094FA2"/>
    <w:rPr>
      <w:rFonts w:ascii="Courier New" w:hAnsi="Courier New"/>
    </w:rPr>
  </w:style>
  <w:style w:type="character" w:customStyle="1" w:styleId="WW8Num63z2">
    <w:name w:val="WW8Num63z2"/>
    <w:rsid w:val="00094FA2"/>
    <w:rPr>
      <w:rFonts w:ascii="Wingdings" w:hAnsi="Wingdings"/>
    </w:rPr>
  </w:style>
  <w:style w:type="character" w:customStyle="1" w:styleId="WW8Num65z0">
    <w:name w:val="WW8Num65z0"/>
    <w:rsid w:val="00094FA2"/>
    <w:rPr>
      <w:rFonts w:ascii="Symbol" w:hAnsi="Symbol"/>
    </w:rPr>
  </w:style>
  <w:style w:type="character" w:customStyle="1" w:styleId="WW8Num66z0">
    <w:name w:val="WW8Num66z0"/>
    <w:rsid w:val="00094FA2"/>
    <w:rPr>
      <w:rFonts w:ascii="Times New Roman" w:eastAsia="Times New Roman" w:hAnsi="Times New Roman" w:cs="Times New Roman"/>
    </w:rPr>
  </w:style>
  <w:style w:type="character" w:customStyle="1" w:styleId="WW8Num66z1">
    <w:name w:val="WW8Num66z1"/>
    <w:rsid w:val="00094FA2"/>
    <w:rPr>
      <w:rFonts w:ascii="Courier New" w:hAnsi="Courier New"/>
    </w:rPr>
  </w:style>
  <w:style w:type="character" w:customStyle="1" w:styleId="WW8Num66z2">
    <w:name w:val="WW8Num66z2"/>
    <w:rsid w:val="00094FA2"/>
    <w:rPr>
      <w:rFonts w:ascii="Wingdings" w:hAnsi="Wingdings"/>
    </w:rPr>
  </w:style>
  <w:style w:type="character" w:customStyle="1" w:styleId="WW8Num66z3">
    <w:name w:val="WW8Num66z3"/>
    <w:rsid w:val="00094FA2"/>
    <w:rPr>
      <w:rFonts w:ascii="Symbol" w:hAnsi="Symbol"/>
    </w:rPr>
  </w:style>
  <w:style w:type="character" w:customStyle="1" w:styleId="WW8Num70z0">
    <w:name w:val="WW8Num70z0"/>
    <w:rsid w:val="00094FA2"/>
    <w:rPr>
      <w:rFonts w:ascii="Symbol" w:hAnsi="Symbol"/>
    </w:rPr>
  </w:style>
  <w:style w:type="character" w:customStyle="1" w:styleId="WW8Num70z1">
    <w:name w:val="WW8Num70z1"/>
    <w:rsid w:val="00094FA2"/>
    <w:rPr>
      <w:rFonts w:ascii="Courier New" w:hAnsi="Courier New"/>
    </w:rPr>
  </w:style>
  <w:style w:type="character" w:customStyle="1" w:styleId="WW8Num70z2">
    <w:name w:val="WW8Num70z2"/>
    <w:rsid w:val="00094FA2"/>
    <w:rPr>
      <w:rFonts w:ascii="Wingdings" w:hAnsi="Wingdings"/>
    </w:rPr>
  </w:style>
  <w:style w:type="character" w:customStyle="1" w:styleId="WW8Num72z0">
    <w:name w:val="WW8Num72z0"/>
    <w:rsid w:val="00094FA2"/>
    <w:rPr>
      <w:rFonts w:ascii="Symbol" w:hAnsi="Symbol"/>
    </w:rPr>
  </w:style>
  <w:style w:type="character" w:customStyle="1" w:styleId="WW8Num73z1">
    <w:name w:val="WW8Num73z1"/>
    <w:rsid w:val="00094FA2"/>
    <w:rPr>
      <w:rFonts w:ascii="Courier New" w:hAnsi="Courier New"/>
    </w:rPr>
  </w:style>
  <w:style w:type="character" w:customStyle="1" w:styleId="WW8Num73z2">
    <w:name w:val="WW8Num73z2"/>
    <w:rsid w:val="00094FA2"/>
    <w:rPr>
      <w:rFonts w:ascii="Wingdings" w:hAnsi="Wingdings"/>
    </w:rPr>
  </w:style>
  <w:style w:type="character" w:customStyle="1" w:styleId="WW8Num73z3">
    <w:name w:val="WW8Num73z3"/>
    <w:rsid w:val="00094FA2"/>
    <w:rPr>
      <w:rFonts w:ascii="Symbol" w:hAnsi="Symbol"/>
    </w:rPr>
  </w:style>
  <w:style w:type="character" w:customStyle="1" w:styleId="WW8Num74z0">
    <w:name w:val="WW8Num74z0"/>
    <w:rsid w:val="00094FA2"/>
    <w:rPr>
      <w:rFonts w:ascii="Symbol" w:hAnsi="Symbol"/>
    </w:rPr>
  </w:style>
  <w:style w:type="character" w:customStyle="1" w:styleId="WW8Num74z1">
    <w:name w:val="WW8Num74z1"/>
    <w:rsid w:val="00094FA2"/>
    <w:rPr>
      <w:rFonts w:ascii="Courier New" w:hAnsi="Courier New"/>
    </w:rPr>
  </w:style>
  <w:style w:type="character" w:customStyle="1" w:styleId="WW8Num74z2">
    <w:name w:val="WW8Num74z2"/>
    <w:rsid w:val="00094FA2"/>
    <w:rPr>
      <w:rFonts w:ascii="Wingdings" w:hAnsi="Wingdings"/>
    </w:rPr>
  </w:style>
  <w:style w:type="character" w:customStyle="1" w:styleId="WW8Num75z0">
    <w:name w:val="WW8Num75z0"/>
    <w:rsid w:val="00094FA2"/>
    <w:rPr>
      <w:rFonts w:ascii="Symbol" w:hAnsi="Symbol"/>
    </w:rPr>
  </w:style>
  <w:style w:type="character" w:customStyle="1" w:styleId="WW8Num75z1">
    <w:name w:val="WW8Num75z1"/>
    <w:rsid w:val="00094FA2"/>
    <w:rPr>
      <w:sz w:val="16"/>
    </w:rPr>
  </w:style>
  <w:style w:type="character" w:customStyle="1" w:styleId="WW8Num75z4">
    <w:name w:val="WW8Num75z4"/>
    <w:rsid w:val="00094FA2"/>
    <w:rPr>
      <w:rFonts w:ascii="Courier New" w:hAnsi="Courier New"/>
    </w:rPr>
  </w:style>
  <w:style w:type="character" w:customStyle="1" w:styleId="WW8Num75z5">
    <w:name w:val="WW8Num75z5"/>
    <w:rsid w:val="00094FA2"/>
    <w:rPr>
      <w:rFonts w:ascii="Wingdings" w:hAnsi="Wingdings"/>
    </w:rPr>
  </w:style>
  <w:style w:type="character" w:customStyle="1" w:styleId="WW8Num76z0">
    <w:name w:val="WW8Num76z0"/>
    <w:rsid w:val="00094FA2"/>
    <w:rPr>
      <w:rFonts w:ascii="Symbol" w:hAnsi="Symbol"/>
    </w:rPr>
  </w:style>
  <w:style w:type="character" w:customStyle="1" w:styleId="WW8Num77z0">
    <w:name w:val="WW8Num77z0"/>
    <w:rsid w:val="00094FA2"/>
    <w:rPr>
      <w:rFonts w:ascii="Symbol" w:hAnsi="Symbol"/>
    </w:rPr>
  </w:style>
  <w:style w:type="character" w:customStyle="1" w:styleId="WW8Num77z1">
    <w:name w:val="WW8Num77z1"/>
    <w:rsid w:val="00094FA2"/>
    <w:rPr>
      <w:rFonts w:ascii="Courier New" w:hAnsi="Courier New"/>
    </w:rPr>
  </w:style>
  <w:style w:type="character" w:customStyle="1" w:styleId="WW8Num77z2">
    <w:name w:val="WW8Num77z2"/>
    <w:rsid w:val="00094FA2"/>
    <w:rPr>
      <w:rFonts w:ascii="Wingdings" w:hAnsi="Wingdings"/>
    </w:rPr>
  </w:style>
  <w:style w:type="character" w:customStyle="1" w:styleId="WW8Num81z0">
    <w:name w:val="WW8Num81z0"/>
    <w:rsid w:val="00094FA2"/>
    <w:rPr>
      <w:rFonts w:ascii="Times New Roman" w:eastAsia="Times New Roman" w:hAnsi="Times New Roman" w:cs="Times New Roman"/>
    </w:rPr>
  </w:style>
  <w:style w:type="character" w:customStyle="1" w:styleId="WW8Num81z1">
    <w:name w:val="WW8Num81z1"/>
    <w:rsid w:val="00094FA2"/>
    <w:rPr>
      <w:rFonts w:ascii="Courier New" w:hAnsi="Courier New"/>
    </w:rPr>
  </w:style>
  <w:style w:type="character" w:customStyle="1" w:styleId="WW8Num81z2">
    <w:name w:val="WW8Num81z2"/>
    <w:rsid w:val="00094FA2"/>
    <w:rPr>
      <w:rFonts w:ascii="Wingdings" w:hAnsi="Wingdings"/>
    </w:rPr>
  </w:style>
  <w:style w:type="character" w:customStyle="1" w:styleId="WW8Num81z3">
    <w:name w:val="WW8Num81z3"/>
    <w:rsid w:val="00094FA2"/>
    <w:rPr>
      <w:rFonts w:ascii="Symbol" w:hAnsi="Symbol"/>
    </w:rPr>
  </w:style>
  <w:style w:type="character" w:customStyle="1" w:styleId="WW8Num82z0">
    <w:name w:val="WW8Num82z0"/>
    <w:rsid w:val="00094FA2"/>
    <w:rPr>
      <w:rFonts w:ascii="Symbol" w:hAnsi="Symbol"/>
    </w:rPr>
  </w:style>
  <w:style w:type="character" w:customStyle="1" w:styleId="WW8Num82z1">
    <w:name w:val="WW8Num82z1"/>
    <w:rsid w:val="00094FA2"/>
    <w:rPr>
      <w:rFonts w:ascii="Courier New" w:hAnsi="Courier New"/>
    </w:rPr>
  </w:style>
  <w:style w:type="character" w:customStyle="1" w:styleId="WW8Num82z2">
    <w:name w:val="WW8Num82z2"/>
    <w:rsid w:val="00094FA2"/>
    <w:rPr>
      <w:rFonts w:ascii="Wingdings" w:hAnsi="Wingdings"/>
    </w:rPr>
  </w:style>
  <w:style w:type="character" w:customStyle="1" w:styleId="WW8Num83z0">
    <w:name w:val="WW8Num83z0"/>
    <w:rsid w:val="00094FA2"/>
    <w:rPr>
      <w:rFonts w:ascii="Symbol" w:hAnsi="Symbol"/>
    </w:rPr>
  </w:style>
  <w:style w:type="character" w:customStyle="1" w:styleId="WW8Num83z1">
    <w:name w:val="WW8Num83z1"/>
    <w:rsid w:val="00094FA2"/>
    <w:rPr>
      <w:rFonts w:ascii="Courier New" w:hAnsi="Courier New"/>
    </w:rPr>
  </w:style>
  <w:style w:type="character" w:customStyle="1" w:styleId="WW8Num83z2">
    <w:name w:val="WW8Num83z2"/>
    <w:rsid w:val="00094FA2"/>
    <w:rPr>
      <w:rFonts w:ascii="Wingdings" w:hAnsi="Wingdings"/>
    </w:rPr>
  </w:style>
  <w:style w:type="character" w:customStyle="1" w:styleId="WW8Num86z0">
    <w:name w:val="WW8Num86z0"/>
    <w:rsid w:val="00094FA2"/>
    <w:rPr>
      <w:rFonts w:ascii="Symbol" w:hAnsi="Symbol"/>
    </w:rPr>
  </w:style>
  <w:style w:type="character" w:customStyle="1" w:styleId="WW8Num86z1">
    <w:name w:val="WW8Num86z1"/>
    <w:rsid w:val="00094FA2"/>
    <w:rPr>
      <w:rFonts w:ascii="Courier New" w:hAnsi="Courier New"/>
    </w:rPr>
  </w:style>
  <w:style w:type="character" w:customStyle="1" w:styleId="WW8Num86z2">
    <w:name w:val="WW8Num86z2"/>
    <w:rsid w:val="00094FA2"/>
    <w:rPr>
      <w:rFonts w:ascii="Wingdings" w:hAnsi="Wingdings"/>
    </w:rPr>
  </w:style>
  <w:style w:type="character" w:customStyle="1" w:styleId="WW8NumSt17z0">
    <w:name w:val="WW8NumSt17z0"/>
    <w:rsid w:val="00094FA2"/>
    <w:rPr>
      <w:rFonts w:ascii="Symbol" w:hAnsi="Symbol"/>
    </w:rPr>
  </w:style>
  <w:style w:type="character" w:customStyle="1" w:styleId="WW8NumSt18z0">
    <w:name w:val="WW8NumSt18z0"/>
    <w:rsid w:val="00094FA2"/>
    <w:rPr>
      <w:rFonts w:ascii="Symbol" w:hAnsi="Symbol"/>
    </w:rPr>
  </w:style>
  <w:style w:type="character" w:customStyle="1" w:styleId="WW8NumSt51z0">
    <w:name w:val="WW8NumSt51z0"/>
    <w:rsid w:val="00094FA2"/>
    <w:rPr>
      <w:rFonts w:ascii="Symbol" w:hAnsi="Symbol"/>
    </w:rPr>
  </w:style>
  <w:style w:type="character" w:customStyle="1" w:styleId="WW8NumSt73z0">
    <w:name w:val="WW8NumSt73z0"/>
    <w:rsid w:val="00094FA2"/>
    <w:rPr>
      <w:rFonts w:ascii="Symbol" w:hAnsi="Symbol"/>
    </w:rPr>
  </w:style>
  <w:style w:type="character" w:customStyle="1" w:styleId="WW-Odwoaniedokomentarza">
    <w:name w:val="WW-Odwołanie do komentarza"/>
    <w:rsid w:val="00094FA2"/>
    <w:rPr>
      <w:sz w:val="16"/>
      <w:szCs w:val="16"/>
    </w:rPr>
  </w:style>
  <w:style w:type="paragraph" w:styleId="Lista">
    <w:name w:val="List"/>
    <w:basedOn w:val="Tekstpodstawowy"/>
    <w:rsid w:val="00094FA2"/>
    <w:rPr>
      <w:rFonts w:cs="Trebuchet MS"/>
    </w:rPr>
  </w:style>
  <w:style w:type="paragraph" w:styleId="Podpis">
    <w:name w:val="Signature"/>
    <w:basedOn w:val="Normalny"/>
    <w:link w:val="PodpisZnak"/>
    <w:semiHidden/>
    <w:rsid w:val="00094FA2"/>
    <w:pPr>
      <w:suppressLineNumbers/>
      <w:spacing w:before="120" w:after="120"/>
    </w:pPr>
    <w:rPr>
      <w:i/>
      <w:iCs/>
      <w:sz w:val="20"/>
      <w:szCs w:val="20"/>
    </w:rPr>
  </w:style>
  <w:style w:type="character" w:customStyle="1" w:styleId="PodpisZnak">
    <w:name w:val="Podpis Znak"/>
    <w:link w:val="Podpis"/>
    <w:semiHidden/>
    <w:rsid w:val="00094FA2"/>
    <w:rPr>
      <w:rFonts w:ascii="Times New Roman" w:eastAsia="Times New Roman" w:hAnsi="Times New Roman" w:cs="Times New Roman"/>
      <w:i/>
      <w:iCs/>
      <w:sz w:val="20"/>
      <w:szCs w:val="20"/>
      <w:lang w:eastAsia="ar-SA"/>
    </w:rPr>
  </w:style>
  <w:style w:type="paragraph" w:customStyle="1" w:styleId="WW-Podpis">
    <w:name w:val="WW-Podpis"/>
    <w:basedOn w:val="Normalny"/>
    <w:rsid w:val="00094FA2"/>
    <w:pPr>
      <w:suppressLineNumbers/>
      <w:spacing w:before="120" w:after="120"/>
    </w:pPr>
    <w:rPr>
      <w:rFonts w:cs="Geneva"/>
      <w:i/>
      <w:iCs/>
      <w:sz w:val="20"/>
      <w:szCs w:val="20"/>
    </w:rPr>
  </w:style>
  <w:style w:type="paragraph" w:customStyle="1" w:styleId="WW-Indeks">
    <w:name w:val="WW-Indeks"/>
    <w:basedOn w:val="Normalny"/>
    <w:rsid w:val="00094FA2"/>
    <w:pPr>
      <w:suppressLineNumbers/>
    </w:pPr>
    <w:rPr>
      <w:rFonts w:cs="Geneva"/>
    </w:rPr>
  </w:style>
  <w:style w:type="paragraph" w:customStyle="1" w:styleId="WW-Nagwek">
    <w:name w:val="WW-Nagłówek"/>
    <w:basedOn w:val="Normalny"/>
    <w:next w:val="Tekstpodstawowy"/>
    <w:rsid w:val="00094FA2"/>
    <w:pPr>
      <w:keepNext/>
      <w:spacing w:before="240" w:after="120"/>
    </w:pPr>
    <w:rPr>
      <w:rFonts w:ascii="Arial" w:eastAsia="Lucida Sans Unicode" w:hAnsi="Arial"/>
      <w:sz w:val="28"/>
      <w:szCs w:val="28"/>
    </w:rPr>
  </w:style>
  <w:style w:type="paragraph" w:customStyle="1" w:styleId="WW-Podpis1">
    <w:name w:val="WW-Podpis1"/>
    <w:basedOn w:val="Normalny"/>
    <w:rsid w:val="00094FA2"/>
    <w:pPr>
      <w:suppressLineNumbers/>
      <w:spacing w:before="120" w:after="120"/>
    </w:pPr>
    <w:rPr>
      <w:rFonts w:cs="Geneva"/>
      <w:i/>
      <w:iCs/>
      <w:sz w:val="20"/>
      <w:szCs w:val="20"/>
    </w:rPr>
  </w:style>
  <w:style w:type="paragraph" w:customStyle="1" w:styleId="WW-Indeks1">
    <w:name w:val="WW-Indeks1"/>
    <w:basedOn w:val="Normalny"/>
    <w:rsid w:val="00094FA2"/>
    <w:pPr>
      <w:suppressLineNumbers/>
    </w:pPr>
    <w:rPr>
      <w:rFonts w:cs="Geneva"/>
    </w:rPr>
  </w:style>
  <w:style w:type="paragraph" w:customStyle="1" w:styleId="WW-Nagwek1">
    <w:name w:val="WW-Nagłówek1"/>
    <w:basedOn w:val="Normalny"/>
    <w:next w:val="Tekstpodstawowy"/>
    <w:rsid w:val="00094FA2"/>
    <w:pPr>
      <w:keepNext/>
      <w:spacing w:before="240" w:after="120"/>
    </w:pPr>
    <w:rPr>
      <w:rFonts w:ascii="Arial" w:eastAsia="Lucida Sans Unicode" w:hAnsi="Arial"/>
      <w:sz w:val="28"/>
      <w:szCs w:val="28"/>
    </w:rPr>
  </w:style>
  <w:style w:type="paragraph" w:customStyle="1" w:styleId="WW-Podpis11">
    <w:name w:val="WW-Podpis11"/>
    <w:basedOn w:val="Normalny"/>
    <w:rsid w:val="00094FA2"/>
    <w:pPr>
      <w:suppressLineNumbers/>
      <w:spacing w:before="120" w:after="120"/>
    </w:pPr>
    <w:rPr>
      <w:rFonts w:cs="Geneva"/>
      <w:i/>
      <w:iCs/>
      <w:sz w:val="20"/>
      <w:szCs w:val="20"/>
    </w:rPr>
  </w:style>
  <w:style w:type="paragraph" w:customStyle="1" w:styleId="WW-Indeks11">
    <w:name w:val="WW-Indeks11"/>
    <w:basedOn w:val="Normalny"/>
    <w:rsid w:val="00094FA2"/>
    <w:pPr>
      <w:suppressLineNumbers/>
    </w:pPr>
    <w:rPr>
      <w:rFonts w:cs="Geneva"/>
    </w:rPr>
  </w:style>
  <w:style w:type="paragraph" w:customStyle="1" w:styleId="WW-Nagwek11">
    <w:name w:val="WW-Nagłówek11"/>
    <w:basedOn w:val="Normalny"/>
    <w:next w:val="Tekstpodstawowy"/>
    <w:rsid w:val="00094FA2"/>
    <w:pPr>
      <w:keepNext/>
      <w:spacing w:before="240" w:after="120"/>
    </w:pPr>
    <w:rPr>
      <w:rFonts w:ascii="Arial" w:eastAsia="Lucida Sans Unicode" w:hAnsi="Arial"/>
      <w:sz w:val="28"/>
      <w:szCs w:val="28"/>
    </w:rPr>
  </w:style>
  <w:style w:type="paragraph" w:customStyle="1" w:styleId="WW-Podpis111">
    <w:name w:val="WW-Podpis111"/>
    <w:basedOn w:val="Normalny"/>
    <w:rsid w:val="00094FA2"/>
    <w:pPr>
      <w:suppressLineNumbers/>
      <w:spacing w:before="120" w:after="120"/>
    </w:pPr>
    <w:rPr>
      <w:rFonts w:cs="Geneva"/>
      <w:i/>
      <w:iCs/>
      <w:sz w:val="20"/>
      <w:szCs w:val="20"/>
    </w:rPr>
  </w:style>
  <w:style w:type="paragraph" w:customStyle="1" w:styleId="WW-Indeks111">
    <w:name w:val="WW-Indeks111"/>
    <w:basedOn w:val="Normalny"/>
    <w:rsid w:val="00094FA2"/>
    <w:pPr>
      <w:suppressLineNumbers/>
    </w:pPr>
    <w:rPr>
      <w:rFonts w:cs="Geneva"/>
    </w:rPr>
  </w:style>
  <w:style w:type="paragraph" w:customStyle="1" w:styleId="WW-Nagwek111">
    <w:name w:val="WW-Nagłówek111"/>
    <w:basedOn w:val="Normalny"/>
    <w:next w:val="Tekstpodstawowy"/>
    <w:rsid w:val="00094FA2"/>
    <w:pPr>
      <w:keepNext/>
      <w:spacing w:before="240" w:after="120"/>
    </w:pPr>
    <w:rPr>
      <w:rFonts w:ascii="Arial" w:eastAsia="Lucida Sans Unicode" w:hAnsi="Arial"/>
      <w:sz w:val="28"/>
      <w:szCs w:val="28"/>
    </w:rPr>
  </w:style>
  <w:style w:type="paragraph" w:customStyle="1" w:styleId="WW-Podpis1111">
    <w:name w:val="WW-Podpis1111"/>
    <w:basedOn w:val="Normalny"/>
    <w:rsid w:val="00094FA2"/>
    <w:pPr>
      <w:suppressLineNumbers/>
      <w:spacing w:before="120" w:after="120"/>
    </w:pPr>
    <w:rPr>
      <w:rFonts w:cs="Geneva"/>
      <w:i/>
      <w:iCs/>
      <w:sz w:val="20"/>
      <w:szCs w:val="20"/>
    </w:rPr>
  </w:style>
  <w:style w:type="paragraph" w:customStyle="1" w:styleId="WW-Indeks1111">
    <w:name w:val="WW-Indeks1111"/>
    <w:basedOn w:val="Normalny"/>
    <w:rsid w:val="00094FA2"/>
    <w:pPr>
      <w:suppressLineNumbers/>
    </w:pPr>
    <w:rPr>
      <w:rFonts w:cs="Geneva"/>
    </w:rPr>
  </w:style>
  <w:style w:type="paragraph" w:customStyle="1" w:styleId="WW-Nagwek1111">
    <w:name w:val="WW-Nagłówek1111"/>
    <w:basedOn w:val="Normalny"/>
    <w:next w:val="Tekstpodstawowy"/>
    <w:rsid w:val="00094FA2"/>
    <w:pPr>
      <w:keepNext/>
      <w:spacing w:before="240" w:after="120"/>
    </w:pPr>
    <w:rPr>
      <w:rFonts w:ascii="Arial" w:eastAsia="Lucida Sans Unicode" w:hAnsi="Arial"/>
      <w:sz w:val="28"/>
      <w:szCs w:val="28"/>
    </w:rPr>
  </w:style>
  <w:style w:type="paragraph" w:customStyle="1" w:styleId="WW-Podpis11111">
    <w:name w:val="WW-Podpis11111"/>
    <w:basedOn w:val="Normalny"/>
    <w:rsid w:val="00094FA2"/>
    <w:pPr>
      <w:suppressLineNumbers/>
      <w:spacing w:before="120" w:after="120"/>
    </w:pPr>
    <w:rPr>
      <w:rFonts w:cs="Geneva"/>
      <w:i/>
      <w:iCs/>
      <w:sz w:val="20"/>
      <w:szCs w:val="20"/>
    </w:rPr>
  </w:style>
  <w:style w:type="paragraph" w:customStyle="1" w:styleId="WW-Indeks11111">
    <w:name w:val="WW-Indeks11111"/>
    <w:basedOn w:val="Normalny"/>
    <w:rsid w:val="00094FA2"/>
    <w:pPr>
      <w:suppressLineNumbers/>
    </w:pPr>
    <w:rPr>
      <w:rFonts w:cs="Geneva"/>
    </w:rPr>
  </w:style>
  <w:style w:type="paragraph" w:customStyle="1" w:styleId="WW-Nagwek11111">
    <w:name w:val="WW-Nagłówek11111"/>
    <w:basedOn w:val="Normalny"/>
    <w:next w:val="Tekstpodstawowy"/>
    <w:rsid w:val="00094FA2"/>
    <w:pPr>
      <w:keepNext/>
      <w:spacing w:before="240" w:after="120"/>
    </w:pPr>
    <w:rPr>
      <w:rFonts w:ascii="Arial" w:eastAsia="Lucida Sans Unicode" w:hAnsi="Arial"/>
      <w:sz w:val="28"/>
      <w:szCs w:val="28"/>
    </w:rPr>
  </w:style>
  <w:style w:type="paragraph" w:customStyle="1" w:styleId="WW-Podpis111111">
    <w:name w:val="WW-Podpis111111"/>
    <w:basedOn w:val="Normalny"/>
    <w:rsid w:val="00094FA2"/>
    <w:pPr>
      <w:suppressLineNumbers/>
      <w:spacing w:before="120" w:after="120"/>
    </w:pPr>
    <w:rPr>
      <w:rFonts w:cs="Geneva"/>
      <w:i/>
      <w:iCs/>
      <w:sz w:val="20"/>
      <w:szCs w:val="20"/>
    </w:rPr>
  </w:style>
  <w:style w:type="paragraph" w:customStyle="1" w:styleId="WW-Indeks111111">
    <w:name w:val="WW-Indeks111111"/>
    <w:basedOn w:val="Normalny"/>
    <w:rsid w:val="00094FA2"/>
    <w:pPr>
      <w:suppressLineNumbers/>
    </w:pPr>
    <w:rPr>
      <w:rFonts w:cs="Geneva"/>
    </w:rPr>
  </w:style>
  <w:style w:type="paragraph" w:customStyle="1" w:styleId="WW-Nagwek111111">
    <w:name w:val="WW-Nagłówek111111"/>
    <w:basedOn w:val="Normalny"/>
    <w:next w:val="Tekstpodstawowy"/>
    <w:rsid w:val="00094FA2"/>
    <w:pPr>
      <w:keepNext/>
      <w:spacing w:before="240" w:after="120"/>
    </w:pPr>
    <w:rPr>
      <w:rFonts w:ascii="Arial" w:eastAsia="Lucida Sans Unicode" w:hAnsi="Arial"/>
      <w:sz w:val="28"/>
      <w:szCs w:val="28"/>
    </w:rPr>
  </w:style>
  <w:style w:type="paragraph" w:customStyle="1" w:styleId="WW-Podpis1111111">
    <w:name w:val="WW-Podpis1111111"/>
    <w:basedOn w:val="Normalny"/>
    <w:rsid w:val="00094FA2"/>
    <w:pPr>
      <w:suppressLineNumbers/>
      <w:spacing w:before="120" w:after="120"/>
    </w:pPr>
    <w:rPr>
      <w:rFonts w:cs="Geneva"/>
      <w:i/>
      <w:iCs/>
      <w:sz w:val="20"/>
      <w:szCs w:val="20"/>
    </w:rPr>
  </w:style>
  <w:style w:type="paragraph" w:customStyle="1" w:styleId="WW-Indeks1111111">
    <w:name w:val="WW-Indeks1111111"/>
    <w:basedOn w:val="Normalny"/>
    <w:rsid w:val="00094FA2"/>
    <w:pPr>
      <w:suppressLineNumbers/>
    </w:pPr>
    <w:rPr>
      <w:rFonts w:cs="Geneva"/>
    </w:rPr>
  </w:style>
  <w:style w:type="paragraph" w:customStyle="1" w:styleId="WW-Nagwek1111111">
    <w:name w:val="WW-Nagłówek1111111"/>
    <w:basedOn w:val="Normalny"/>
    <w:next w:val="Tekstpodstawowy"/>
    <w:rsid w:val="00094FA2"/>
    <w:pPr>
      <w:keepNext/>
      <w:spacing w:before="240" w:after="120"/>
    </w:pPr>
    <w:rPr>
      <w:rFonts w:ascii="Arial" w:eastAsia="Lucida Sans Unicode" w:hAnsi="Arial"/>
      <w:sz w:val="28"/>
      <w:szCs w:val="28"/>
    </w:rPr>
  </w:style>
  <w:style w:type="paragraph" w:customStyle="1" w:styleId="WW-Podpis11111111">
    <w:name w:val="WW-Podpis11111111"/>
    <w:basedOn w:val="Normalny"/>
    <w:rsid w:val="00094FA2"/>
    <w:pPr>
      <w:suppressLineNumbers/>
      <w:spacing w:before="120" w:after="120"/>
    </w:pPr>
    <w:rPr>
      <w:rFonts w:cs="Geneva"/>
      <w:i/>
      <w:iCs/>
      <w:sz w:val="20"/>
      <w:szCs w:val="20"/>
    </w:rPr>
  </w:style>
  <w:style w:type="paragraph" w:customStyle="1" w:styleId="WW-Indeks11111111">
    <w:name w:val="WW-Indeks11111111"/>
    <w:basedOn w:val="Normalny"/>
    <w:rsid w:val="00094FA2"/>
    <w:pPr>
      <w:suppressLineNumbers/>
    </w:pPr>
    <w:rPr>
      <w:rFonts w:cs="Geneva"/>
    </w:rPr>
  </w:style>
  <w:style w:type="paragraph" w:customStyle="1" w:styleId="WW-Nagwek11111111">
    <w:name w:val="WW-Nagłówek11111111"/>
    <w:basedOn w:val="Normalny"/>
    <w:next w:val="Tekstpodstawowy"/>
    <w:rsid w:val="00094FA2"/>
    <w:pPr>
      <w:keepNext/>
      <w:spacing w:before="240" w:after="120"/>
    </w:pPr>
    <w:rPr>
      <w:rFonts w:ascii="Arial" w:eastAsia="Lucida Sans Unicode" w:hAnsi="Arial"/>
      <w:sz w:val="28"/>
      <w:szCs w:val="28"/>
    </w:rPr>
  </w:style>
  <w:style w:type="paragraph" w:customStyle="1" w:styleId="WW-Podpis111111111">
    <w:name w:val="WW-Podpis111111111"/>
    <w:basedOn w:val="Normalny"/>
    <w:rsid w:val="00094FA2"/>
    <w:pPr>
      <w:suppressLineNumbers/>
      <w:spacing w:before="120" w:after="120"/>
    </w:pPr>
    <w:rPr>
      <w:rFonts w:cs="Geneva"/>
      <w:i/>
      <w:iCs/>
      <w:sz w:val="20"/>
      <w:szCs w:val="20"/>
    </w:rPr>
  </w:style>
  <w:style w:type="paragraph" w:customStyle="1" w:styleId="WW-Indeks111111111">
    <w:name w:val="WW-Indeks111111111"/>
    <w:basedOn w:val="Normalny"/>
    <w:rsid w:val="00094FA2"/>
    <w:pPr>
      <w:suppressLineNumbers/>
    </w:pPr>
    <w:rPr>
      <w:rFonts w:cs="Geneva"/>
    </w:rPr>
  </w:style>
  <w:style w:type="paragraph" w:customStyle="1" w:styleId="WW-Nagwek111111111">
    <w:name w:val="WW-Nagłówek111111111"/>
    <w:basedOn w:val="Normalny"/>
    <w:next w:val="Tekstpodstawowy"/>
    <w:rsid w:val="00094FA2"/>
    <w:pPr>
      <w:keepNext/>
      <w:spacing w:before="240" w:after="120"/>
    </w:pPr>
    <w:rPr>
      <w:rFonts w:ascii="Arial" w:eastAsia="Lucida Sans Unicode" w:hAnsi="Arial"/>
      <w:sz w:val="28"/>
      <w:szCs w:val="28"/>
    </w:rPr>
  </w:style>
  <w:style w:type="paragraph" w:customStyle="1" w:styleId="WW-Podpis1111111111">
    <w:name w:val="WW-Podpis1111111111"/>
    <w:basedOn w:val="Normalny"/>
    <w:rsid w:val="00094FA2"/>
    <w:pPr>
      <w:suppressLineNumbers/>
      <w:spacing w:before="120" w:after="120"/>
    </w:pPr>
    <w:rPr>
      <w:rFonts w:cs="Geneva"/>
      <w:i/>
      <w:iCs/>
      <w:sz w:val="20"/>
      <w:szCs w:val="20"/>
    </w:rPr>
  </w:style>
  <w:style w:type="paragraph" w:customStyle="1" w:styleId="WW-Indeks1111111111">
    <w:name w:val="WW-Indeks1111111111"/>
    <w:basedOn w:val="Normalny"/>
    <w:rsid w:val="00094FA2"/>
    <w:pPr>
      <w:suppressLineNumbers/>
    </w:pPr>
    <w:rPr>
      <w:rFonts w:cs="Geneva"/>
    </w:rPr>
  </w:style>
  <w:style w:type="paragraph" w:customStyle="1" w:styleId="WW-Nagwek1111111111">
    <w:name w:val="WW-Nagłówek1111111111"/>
    <w:basedOn w:val="Normalny"/>
    <w:next w:val="Tekstpodstawowy"/>
    <w:rsid w:val="00094FA2"/>
    <w:pPr>
      <w:keepNext/>
      <w:spacing w:before="240" w:after="120"/>
    </w:pPr>
    <w:rPr>
      <w:rFonts w:ascii="Arial" w:eastAsia="Lucida Sans Unicode" w:hAnsi="Arial"/>
      <w:sz w:val="28"/>
      <w:szCs w:val="28"/>
    </w:rPr>
  </w:style>
  <w:style w:type="paragraph" w:customStyle="1" w:styleId="WW-Podpis11111111111">
    <w:name w:val="WW-Podpis11111111111"/>
    <w:basedOn w:val="Normalny"/>
    <w:rsid w:val="00094FA2"/>
    <w:pPr>
      <w:suppressLineNumbers/>
      <w:spacing w:before="120" w:after="120"/>
    </w:pPr>
    <w:rPr>
      <w:rFonts w:cs="Geneva"/>
      <w:i/>
      <w:iCs/>
      <w:sz w:val="20"/>
      <w:szCs w:val="20"/>
    </w:rPr>
  </w:style>
  <w:style w:type="paragraph" w:customStyle="1" w:styleId="WW-Indeks11111111111">
    <w:name w:val="WW-Indeks11111111111"/>
    <w:basedOn w:val="Normalny"/>
    <w:rsid w:val="00094FA2"/>
    <w:pPr>
      <w:suppressLineNumbers/>
    </w:pPr>
    <w:rPr>
      <w:rFonts w:cs="Geneva"/>
    </w:rPr>
  </w:style>
  <w:style w:type="paragraph" w:customStyle="1" w:styleId="WW-Nagwek11111111111">
    <w:name w:val="WW-Nagłówek11111111111"/>
    <w:basedOn w:val="Normalny"/>
    <w:next w:val="Tekstpodstawowy"/>
    <w:rsid w:val="00094FA2"/>
    <w:pPr>
      <w:keepNext/>
      <w:spacing w:before="240" w:after="120"/>
    </w:pPr>
    <w:rPr>
      <w:rFonts w:ascii="Arial" w:eastAsia="Lucida Sans Unicode" w:hAnsi="Arial"/>
      <w:sz w:val="28"/>
      <w:szCs w:val="28"/>
    </w:rPr>
  </w:style>
  <w:style w:type="paragraph" w:customStyle="1" w:styleId="WW-Podpis111111111111">
    <w:name w:val="WW-Podpis111111111111"/>
    <w:basedOn w:val="Normalny"/>
    <w:rsid w:val="00094FA2"/>
    <w:pPr>
      <w:suppressLineNumbers/>
      <w:spacing w:before="120" w:after="120"/>
    </w:pPr>
    <w:rPr>
      <w:rFonts w:cs="Geneva"/>
      <w:i/>
      <w:iCs/>
      <w:sz w:val="20"/>
      <w:szCs w:val="20"/>
    </w:rPr>
  </w:style>
  <w:style w:type="paragraph" w:customStyle="1" w:styleId="WW-Indeks111111111111">
    <w:name w:val="WW-Indeks111111111111"/>
    <w:basedOn w:val="Normalny"/>
    <w:rsid w:val="00094FA2"/>
    <w:pPr>
      <w:suppressLineNumbers/>
    </w:pPr>
    <w:rPr>
      <w:rFonts w:cs="Geneva"/>
    </w:rPr>
  </w:style>
  <w:style w:type="paragraph" w:customStyle="1" w:styleId="WW-Nagwek111111111111">
    <w:name w:val="WW-Nagłówek111111111111"/>
    <w:basedOn w:val="Normalny"/>
    <w:next w:val="Tekstpodstawowy"/>
    <w:rsid w:val="00094FA2"/>
    <w:pPr>
      <w:keepNext/>
      <w:spacing w:before="240" w:after="120"/>
    </w:pPr>
    <w:rPr>
      <w:rFonts w:ascii="Arial" w:eastAsia="Lucida Sans Unicode" w:hAnsi="Arial"/>
      <w:sz w:val="28"/>
      <w:szCs w:val="28"/>
    </w:rPr>
  </w:style>
  <w:style w:type="paragraph" w:customStyle="1" w:styleId="WW-Podpis1111111111111">
    <w:name w:val="WW-Podpis1111111111111"/>
    <w:basedOn w:val="Normalny"/>
    <w:rsid w:val="00094FA2"/>
    <w:pPr>
      <w:suppressLineNumbers/>
      <w:spacing w:before="120" w:after="120"/>
    </w:pPr>
    <w:rPr>
      <w:rFonts w:cs="Geneva"/>
      <w:i/>
      <w:iCs/>
      <w:sz w:val="20"/>
      <w:szCs w:val="20"/>
    </w:rPr>
  </w:style>
  <w:style w:type="paragraph" w:customStyle="1" w:styleId="WW-Indeks1111111111111">
    <w:name w:val="WW-Indeks1111111111111"/>
    <w:basedOn w:val="Normalny"/>
    <w:rsid w:val="00094FA2"/>
    <w:pPr>
      <w:suppressLineNumbers/>
    </w:pPr>
    <w:rPr>
      <w:rFonts w:cs="Geneva"/>
    </w:rPr>
  </w:style>
  <w:style w:type="paragraph" w:customStyle="1" w:styleId="WW-Nagwek1111111111111">
    <w:name w:val="WW-Nagłówek1111111111111"/>
    <w:basedOn w:val="Normalny"/>
    <w:next w:val="Tekstpodstawowy"/>
    <w:rsid w:val="00094FA2"/>
    <w:pPr>
      <w:keepNext/>
      <w:spacing w:before="240" w:after="120"/>
    </w:pPr>
    <w:rPr>
      <w:rFonts w:ascii="Arial" w:eastAsia="Lucida Sans Unicode" w:hAnsi="Arial"/>
      <w:sz w:val="28"/>
      <w:szCs w:val="28"/>
    </w:rPr>
  </w:style>
  <w:style w:type="paragraph" w:customStyle="1" w:styleId="WW-Podpis11111111111111">
    <w:name w:val="WW-Podpis11111111111111"/>
    <w:basedOn w:val="Normalny"/>
    <w:rsid w:val="00094FA2"/>
    <w:pPr>
      <w:suppressLineNumbers/>
      <w:spacing w:before="120" w:after="120"/>
    </w:pPr>
    <w:rPr>
      <w:rFonts w:cs="Geneva"/>
      <w:i/>
      <w:iCs/>
      <w:sz w:val="20"/>
      <w:szCs w:val="20"/>
    </w:rPr>
  </w:style>
  <w:style w:type="paragraph" w:customStyle="1" w:styleId="WW-Indeks11111111111111">
    <w:name w:val="WW-Indeks11111111111111"/>
    <w:basedOn w:val="Normalny"/>
    <w:rsid w:val="00094FA2"/>
    <w:pPr>
      <w:suppressLineNumbers/>
    </w:pPr>
    <w:rPr>
      <w:rFonts w:cs="Geneva"/>
    </w:rPr>
  </w:style>
  <w:style w:type="paragraph" w:customStyle="1" w:styleId="WW-Nagwek11111111111111">
    <w:name w:val="WW-Nagłówek11111111111111"/>
    <w:basedOn w:val="Normalny"/>
    <w:next w:val="Tekstpodstawowy"/>
    <w:rsid w:val="00094FA2"/>
    <w:pPr>
      <w:keepNext/>
      <w:spacing w:before="240" w:after="120"/>
    </w:pPr>
    <w:rPr>
      <w:rFonts w:ascii="Arial" w:eastAsia="Lucida Sans Unicode" w:hAnsi="Arial"/>
      <w:sz w:val="28"/>
      <w:szCs w:val="28"/>
    </w:rPr>
  </w:style>
  <w:style w:type="paragraph" w:customStyle="1" w:styleId="WW-Podpis111111111111111">
    <w:name w:val="WW-Podpis111111111111111"/>
    <w:basedOn w:val="Normalny"/>
    <w:rsid w:val="00094FA2"/>
    <w:pPr>
      <w:suppressLineNumbers/>
      <w:spacing w:before="120" w:after="120"/>
    </w:pPr>
    <w:rPr>
      <w:rFonts w:cs="Geneva"/>
      <w:i/>
      <w:iCs/>
      <w:sz w:val="20"/>
      <w:szCs w:val="20"/>
    </w:rPr>
  </w:style>
  <w:style w:type="paragraph" w:customStyle="1" w:styleId="WW-Indeks111111111111111">
    <w:name w:val="WW-Indeks111111111111111"/>
    <w:basedOn w:val="Normalny"/>
    <w:rsid w:val="00094FA2"/>
    <w:pPr>
      <w:suppressLineNumbers/>
    </w:pPr>
    <w:rPr>
      <w:rFonts w:cs="Geneva"/>
    </w:rPr>
  </w:style>
  <w:style w:type="paragraph" w:customStyle="1" w:styleId="WW-Nagwek111111111111111">
    <w:name w:val="WW-Nagłówek111111111111111"/>
    <w:basedOn w:val="Normalny"/>
    <w:next w:val="Tekstpodstawowy"/>
    <w:rsid w:val="00094FA2"/>
    <w:pPr>
      <w:keepNext/>
      <w:spacing w:before="240" w:after="120"/>
    </w:pPr>
    <w:rPr>
      <w:rFonts w:ascii="Arial" w:eastAsia="Lucida Sans Unicode" w:hAnsi="Arial"/>
      <w:sz w:val="28"/>
      <w:szCs w:val="28"/>
    </w:rPr>
  </w:style>
  <w:style w:type="paragraph" w:customStyle="1" w:styleId="Zawartotabeli">
    <w:name w:val="Zawartość tabeli"/>
    <w:basedOn w:val="Tekstpodstawowy"/>
    <w:rsid w:val="00094FA2"/>
    <w:pPr>
      <w:suppressLineNumbers/>
    </w:pPr>
    <w:rPr>
      <w:rFonts w:cs="Times New Roman"/>
    </w:rPr>
  </w:style>
  <w:style w:type="paragraph" w:customStyle="1" w:styleId="WW-Zawartotabeli">
    <w:name w:val="WW-Zawartość tabeli"/>
    <w:basedOn w:val="Tekstpodstawowy"/>
    <w:rsid w:val="00094FA2"/>
    <w:pPr>
      <w:suppressLineNumbers/>
    </w:pPr>
    <w:rPr>
      <w:rFonts w:cs="Times New Roman"/>
    </w:rPr>
  </w:style>
  <w:style w:type="paragraph" w:customStyle="1" w:styleId="WW-Zawartotabeli1">
    <w:name w:val="WW-Zawartość tabeli1"/>
    <w:basedOn w:val="Tekstpodstawowy"/>
    <w:rsid w:val="00094FA2"/>
    <w:pPr>
      <w:suppressLineNumbers/>
    </w:pPr>
    <w:rPr>
      <w:rFonts w:cs="Times New Roman"/>
    </w:rPr>
  </w:style>
  <w:style w:type="paragraph" w:customStyle="1" w:styleId="WW-Zawartotabeli11">
    <w:name w:val="WW-Zawartość tabeli11"/>
    <w:basedOn w:val="Tekstpodstawowy"/>
    <w:rsid w:val="00094FA2"/>
    <w:pPr>
      <w:suppressLineNumbers/>
    </w:pPr>
    <w:rPr>
      <w:rFonts w:cs="Times New Roman"/>
    </w:rPr>
  </w:style>
  <w:style w:type="paragraph" w:customStyle="1" w:styleId="WW-Zawartotabeli111">
    <w:name w:val="WW-Zawartość tabeli111"/>
    <w:basedOn w:val="Tekstpodstawowy"/>
    <w:rsid w:val="00094FA2"/>
    <w:pPr>
      <w:suppressLineNumbers/>
    </w:pPr>
    <w:rPr>
      <w:rFonts w:cs="Times New Roman"/>
    </w:rPr>
  </w:style>
  <w:style w:type="paragraph" w:customStyle="1" w:styleId="WW-Zawartotabeli1111">
    <w:name w:val="WW-Zawartość tabeli1111"/>
    <w:basedOn w:val="Tekstpodstawowy"/>
    <w:rsid w:val="00094FA2"/>
    <w:pPr>
      <w:suppressLineNumbers/>
    </w:pPr>
    <w:rPr>
      <w:rFonts w:cs="Times New Roman"/>
    </w:rPr>
  </w:style>
  <w:style w:type="paragraph" w:customStyle="1" w:styleId="WW-Zawartotabeli11111">
    <w:name w:val="WW-Zawartość tabeli11111"/>
    <w:basedOn w:val="Tekstpodstawowy"/>
    <w:rsid w:val="00094FA2"/>
    <w:pPr>
      <w:suppressLineNumbers/>
    </w:pPr>
    <w:rPr>
      <w:rFonts w:cs="Times New Roman"/>
    </w:rPr>
  </w:style>
  <w:style w:type="paragraph" w:customStyle="1" w:styleId="WW-Zawartotabeli111111">
    <w:name w:val="WW-Zawartość tabeli111111"/>
    <w:basedOn w:val="Tekstpodstawowy"/>
    <w:rsid w:val="00094FA2"/>
    <w:pPr>
      <w:suppressLineNumbers/>
    </w:pPr>
    <w:rPr>
      <w:rFonts w:cs="Times New Roman"/>
    </w:rPr>
  </w:style>
  <w:style w:type="paragraph" w:customStyle="1" w:styleId="WW-Zawartotabeli1111111">
    <w:name w:val="WW-Zawartość tabeli1111111"/>
    <w:basedOn w:val="Tekstpodstawowy"/>
    <w:rsid w:val="00094FA2"/>
    <w:pPr>
      <w:suppressLineNumbers/>
    </w:pPr>
    <w:rPr>
      <w:rFonts w:cs="Times New Roman"/>
    </w:rPr>
  </w:style>
  <w:style w:type="paragraph" w:customStyle="1" w:styleId="WW-Zawartotabeli11111111">
    <w:name w:val="WW-Zawartość tabeli11111111"/>
    <w:basedOn w:val="Tekstpodstawowy"/>
    <w:rsid w:val="00094FA2"/>
    <w:pPr>
      <w:suppressLineNumbers/>
    </w:pPr>
    <w:rPr>
      <w:rFonts w:cs="Times New Roman"/>
    </w:rPr>
  </w:style>
  <w:style w:type="paragraph" w:customStyle="1" w:styleId="WW-Zawartotabeli111111111">
    <w:name w:val="WW-Zawartość tabeli111111111"/>
    <w:basedOn w:val="Tekstpodstawowy"/>
    <w:rsid w:val="00094FA2"/>
    <w:pPr>
      <w:suppressLineNumbers/>
    </w:pPr>
    <w:rPr>
      <w:rFonts w:cs="Times New Roman"/>
    </w:rPr>
  </w:style>
  <w:style w:type="paragraph" w:customStyle="1" w:styleId="WW-Zawartotabeli1111111111">
    <w:name w:val="WW-Zawartość tabeli1111111111"/>
    <w:basedOn w:val="Tekstpodstawowy"/>
    <w:rsid w:val="00094FA2"/>
    <w:pPr>
      <w:suppressLineNumbers/>
    </w:pPr>
    <w:rPr>
      <w:rFonts w:cs="Times New Roman"/>
    </w:rPr>
  </w:style>
  <w:style w:type="paragraph" w:customStyle="1" w:styleId="WW-Zawartotabeli11111111111">
    <w:name w:val="WW-Zawartość tabeli11111111111"/>
    <w:basedOn w:val="Tekstpodstawowy"/>
    <w:rsid w:val="00094FA2"/>
    <w:pPr>
      <w:suppressLineNumbers/>
    </w:pPr>
    <w:rPr>
      <w:rFonts w:cs="Times New Roman"/>
    </w:rPr>
  </w:style>
  <w:style w:type="paragraph" w:customStyle="1" w:styleId="WW-Zawartotabeli111111111111">
    <w:name w:val="WW-Zawartość tabeli111111111111"/>
    <w:basedOn w:val="Tekstpodstawowy"/>
    <w:rsid w:val="00094FA2"/>
    <w:pPr>
      <w:suppressLineNumbers/>
    </w:pPr>
    <w:rPr>
      <w:rFonts w:cs="Times New Roman"/>
    </w:rPr>
  </w:style>
  <w:style w:type="paragraph" w:customStyle="1" w:styleId="WW-Zawartotabeli1111111111111">
    <w:name w:val="WW-Zawartość tabeli1111111111111"/>
    <w:basedOn w:val="Tekstpodstawowy"/>
    <w:rsid w:val="00094FA2"/>
    <w:pPr>
      <w:suppressLineNumbers/>
    </w:pPr>
    <w:rPr>
      <w:rFonts w:cs="Times New Roman"/>
    </w:rPr>
  </w:style>
  <w:style w:type="paragraph" w:customStyle="1" w:styleId="WW-Zawartotabeli11111111111111">
    <w:name w:val="WW-Zawartość tabeli11111111111111"/>
    <w:basedOn w:val="Tekstpodstawowy"/>
    <w:rsid w:val="00094FA2"/>
    <w:pPr>
      <w:suppressLineNumbers/>
    </w:pPr>
    <w:rPr>
      <w:rFonts w:cs="Times New Roman"/>
    </w:rPr>
  </w:style>
  <w:style w:type="paragraph" w:customStyle="1" w:styleId="WW-Zawartotabeli111111111111111">
    <w:name w:val="WW-Zawartość tabeli111111111111111"/>
    <w:basedOn w:val="Tekstpodstawowy"/>
    <w:rsid w:val="00094FA2"/>
    <w:pPr>
      <w:suppressLineNumbers/>
    </w:pPr>
    <w:rPr>
      <w:rFonts w:cs="Times New Roman"/>
    </w:rPr>
  </w:style>
  <w:style w:type="paragraph" w:customStyle="1" w:styleId="WW-Zawartotabeli1111111111111111">
    <w:name w:val="WW-Zawartość tabeli1111111111111111"/>
    <w:basedOn w:val="Tekstpodstawowy"/>
    <w:rsid w:val="00094FA2"/>
    <w:pPr>
      <w:suppressLineNumbers/>
    </w:pPr>
    <w:rPr>
      <w:rFonts w:cs="Times New Roman"/>
    </w:rPr>
  </w:style>
  <w:style w:type="paragraph" w:customStyle="1" w:styleId="Nagwektabeli">
    <w:name w:val="Nagłówek tabeli"/>
    <w:basedOn w:val="Zawartotabeli"/>
    <w:rsid w:val="00094FA2"/>
    <w:pPr>
      <w:jc w:val="center"/>
    </w:pPr>
    <w:rPr>
      <w:b/>
      <w:bCs/>
      <w:i/>
      <w:iCs/>
    </w:rPr>
  </w:style>
  <w:style w:type="paragraph" w:customStyle="1" w:styleId="WW-Nagwektabeli">
    <w:name w:val="WW-Nagłówek tabeli"/>
    <w:basedOn w:val="WW-Zawartotabeli"/>
    <w:rsid w:val="00094FA2"/>
    <w:pPr>
      <w:jc w:val="center"/>
    </w:pPr>
    <w:rPr>
      <w:b/>
      <w:bCs/>
      <w:i/>
      <w:iCs/>
    </w:rPr>
  </w:style>
  <w:style w:type="paragraph" w:customStyle="1" w:styleId="WW-Nagwektabeli1">
    <w:name w:val="WW-Nagłówek tabeli1"/>
    <w:basedOn w:val="WW-Zawartotabeli1"/>
    <w:rsid w:val="00094FA2"/>
    <w:pPr>
      <w:jc w:val="center"/>
    </w:pPr>
    <w:rPr>
      <w:b/>
      <w:bCs/>
      <w:i/>
      <w:iCs/>
    </w:rPr>
  </w:style>
  <w:style w:type="paragraph" w:customStyle="1" w:styleId="WW-Nagwektabeli11">
    <w:name w:val="WW-Nagłówek tabeli11"/>
    <w:basedOn w:val="WW-Zawartotabeli11"/>
    <w:rsid w:val="00094FA2"/>
    <w:pPr>
      <w:jc w:val="center"/>
    </w:pPr>
    <w:rPr>
      <w:b/>
      <w:bCs/>
      <w:i/>
      <w:iCs/>
    </w:rPr>
  </w:style>
  <w:style w:type="paragraph" w:customStyle="1" w:styleId="WW-Nagwektabeli111">
    <w:name w:val="WW-Nagłówek tabeli111"/>
    <w:basedOn w:val="WW-Zawartotabeli111"/>
    <w:rsid w:val="00094FA2"/>
    <w:pPr>
      <w:jc w:val="center"/>
    </w:pPr>
    <w:rPr>
      <w:b/>
      <w:bCs/>
      <w:i/>
      <w:iCs/>
    </w:rPr>
  </w:style>
  <w:style w:type="paragraph" w:customStyle="1" w:styleId="WW-Nagwektabeli1111">
    <w:name w:val="WW-Nagłówek tabeli1111"/>
    <w:basedOn w:val="WW-Zawartotabeli1111"/>
    <w:rsid w:val="00094FA2"/>
    <w:pPr>
      <w:jc w:val="center"/>
    </w:pPr>
    <w:rPr>
      <w:b/>
      <w:bCs/>
      <w:i/>
      <w:iCs/>
    </w:rPr>
  </w:style>
  <w:style w:type="paragraph" w:customStyle="1" w:styleId="WW-Nagwektabeli11111">
    <w:name w:val="WW-Nagłówek tabeli11111"/>
    <w:basedOn w:val="WW-Zawartotabeli11111"/>
    <w:rsid w:val="00094FA2"/>
    <w:pPr>
      <w:jc w:val="center"/>
    </w:pPr>
    <w:rPr>
      <w:b/>
      <w:bCs/>
      <w:i/>
      <w:iCs/>
    </w:rPr>
  </w:style>
  <w:style w:type="paragraph" w:customStyle="1" w:styleId="WW-Nagwektabeli111111">
    <w:name w:val="WW-Nagłówek tabeli111111"/>
    <w:basedOn w:val="WW-Zawartotabeli111111"/>
    <w:rsid w:val="00094FA2"/>
    <w:pPr>
      <w:jc w:val="center"/>
    </w:pPr>
    <w:rPr>
      <w:b/>
      <w:bCs/>
      <w:i/>
      <w:iCs/>
    </w:rPr>
  </w:style>
  <w:style w:type="paragraph" w:customStyle="1" w:styleId="WW-Nagwektabeli1111111">
    <w:name w:val="WW-Nagłówek tabeli1111111"/>
    <w:basedOn w:val="WW-Zawartotabeli1111111"/>
    <w:rsid w:val="00094FA2"/>
    <w:pPr>
      <w:jc w:val="center"/>
    </w:pPr>
    <w:rPr>
      <w:b/>
      <w:bCs/>
      <w:i/>
      <w:iCs/>
    </w:rPr>
  </w:style>
  <w:style w:type="paragraph" w:customStyle="1" w:styleId="WW-Nagwektabeli11111111">
    <w:name w:val="WW-Nagłówek tabeli11111111"/>
    <w:basedOn w:val="WW-Zawartotabeli11111111"/>
    <w:rsid w:val="00094FA2"/>
    <w:pPr>
      <w:jc w:val="center"/>
    </w:pPr>
    <w:rPr>
      <w:b/>
      <w:bCs/>
      <w:i/>
      <w:iCs/>
    </w:rPr>
  </w:style>
  <w:style w:type="paragraph" w:customStyle="1" w:styleId="WW-Nagwektabeli111111111">
    <w:name w:val="WW-Nagłówek tabeli111111111"/>
    <w:basedOn w:val="WW-Zawartotabeli111111111"/>
    <w:rsid w:val="00094FA2"/>
    <w:pPr>
      <w:jc w:val="center"/>
    </w:pPr>
    <w:rPr>
      <w:b/>
      <w:bCs/>
      <w:i/>
      <w:iCs/>
    </w:rPr>
  </w:style>
  <w:style w:type="paragraph" w:customStyle="1" w:styleId="WW-Nagwektabeli1111111111">
    <w:name w:val="WW-Nagłówek tabeli1111111111"/>
    <w:basedOn w:val="WW-Zawartotabeli1111111111"/>
    <w:rsid w:val="00094FA2"/>
    <w:pPr>
      <w:jc w:val="center"/>
    </w:pPr>
    <w:rPr>
      <w:b/>
      <w:bCs/>
      <w:i/>
      <w:iCs/>
    </w:rPr>
  </w:style>
  <w:style w:type="paragraph" w:customStyle="1" w:styleId="WW-Nagwektabeli11111111111">
    <w:name w:val="WW-Nagłówek tabeli11111111111"/>
    <w:basedOn w:val="WW-Zawartotabeli11111111111"/>
    <w:rsid w:val="00094FA2"/>
    <w:pPr>
      <w:jc w:val="center"/>
    </w:pPr>
    <w:rPr>
      <w:b/>
      <w:bCs/>
      <w:i/>
      <w:iCs/>
    </w:rPr>
  </w:style>
  <w:style w:type="paragraph" w:customStyle="1" w:styleId="WW-Nagwektabeli111111111111">
    <w:name w:val="WW-Nagłówek tabeli111111111111"/>
    <w:basedOn w:val="WW-Zawartotabeli111111111111"/>
    <w:rsid w:val="00094FA2"/>
    <w:pPr>
      <w:jc w:val="center"/>
    </w:pPr>
    <w:rPr>
      <w:b/>
      <w:bCs/>
      <w:i/>
      <w:iCs/>
    </w:rPr>
  </w:style>
  <w:style w:type="paragraph" w:customStyle="1" w:styleId="WW-Nagwektabeli1111111111111">
    <w:name w:val="WW-Nagłówek tabeli1111111111111"/>
    <w:basedOn w:val="WW-Zawartotabeli1111111111111"/>
    <w:rsid w:val="00094FA2"/>
    <w:pPr>
      <w:jc w:val="center"/>
    </w:pPr>
    <w:rPr>
      <w:b/>
      <w:bCs/>
      <w:i/>
      <w:iCs/>
    </w:rPr>
  </w:style>
  <w:style w:type="paragraph" w:customStyle="1" w:styleId="WW-Nagwektabeli11111111111111">
    <w:name w:val="WW-Nagłówek tabeli11111111111111"/>
    <w:basedOn w:val="WW-Zawartotabeli11111111111111"/>
    <w:rsid w:val="00094FA2"/>
    <w:pPr>
      <w:jc w:val="center"/>
    </w:pPr>
    <w:rPr>
      <w:b/>
      <w:bCs/>
      <w:i/>
      <w:iCs/>
    </w:rPr>
  </w:style>
  <w:style w:type="paragraph" w:customStyle="1" w:styleId="WW-Nagwektabeli111111111111111">
    <w:name w:val="WW-Nagłówek tabeli111111111111111"/>
    <w:basedOn w:val="WW-Zawartotabeli111111111111111"/>
    <w:rsid w:val="00094FA2"/>
    <w:pPr>
      <w:jc w:val="center"/>
    </w:pPr>
    <w:rPr>
      <w:b/>
      <w:bCs/>
      <w:i/>
      <w:iCs/>
    </w:rPr>
  </w:style>
  <w:style w:type="paragraph" w:customStyle="1" w:styleId="WW-Nagwektabeli1111111111111111">
    <w:name w:val="WW-Nagłówek tabeli1111111111111111"/>
    <w:basedOn w:val="WW-Zawartotabeli1111111111111111"/>
    <w:rsid w:val="00094FA2"/>
    <w:pPr>
      <w:jc w:val="center"/>
    </w:pPr>
    <w:rPr>
      <w:b/>
      <w:bCs/>
      <w:i/>
      <w:iCs/>
    </w:rPr>
  </w:style>
  <w:style w:type="paragraph" w:customStyle="1" w:styleId="Zawartoramki">
    <w:name w:val="Zawartość ramki"/>
    <w:basedOn w:val="Tekstpodstawowy"/>
    <w:rsid w:val="00094FA2"/>
    <w:rPr>
      <w:rFonts w:cs="Times New Roman"/>
    </w:rPr>
  </w:style>
  <w:style w:type="paragraph" w:customStyle="1" w:styleId="WW-Zawartoramki">
    <w:name w:val="WW-Zawartość ramki"/>
    <w:basedOn w:val="Tekstpodstawowy"/>
    <w:rsid w:val="00094FA2"/>
    <w:rPr>
      <w:rFonts w:cs="Times New Roman"/>
    </w:rPr>
  </w:style>
  <w:style w:type="paragraph" w:customStyle="1" w:styleId="WW-Zawartoramki1">
    <w:name w:val="WW-Zawartość ramki1"/>
    <w:basedOn w:val="Tekstpodstawowy"/>
    <w:rsid w:val="00094FA2"/>
    <w:rPr>
      <w:rFonts w:cs="Times New Roman"/>
    </w:rPr>
  </w:style>
  <w:style w:type="paragraph" w:customStyle="1" w:styleId="WW-Zawartoramki11">
    <w:name w:val="WW-Zawartość ramki11"/>
    <w:basedOn w:val="Tekstpodstawowy"/>
    <w:rsid w:val="00094FA2"/>
    <w:rPr>
      <w:rFonts w:cs="Times New Roman"/>
    </w:rPr>
  </w:style>
  <w:style w:type="paragraph" w:customStyle="1" w:styleId="WW-Zawartoramki111">
    <w:name w:val="WW-Zawartość ramki111"/>
    <w:basedOn w:val="Tekstpodstawowy"/>
    <w:rsid w:val="00094FA2"/>
    <w:rPr>
      <w:rFonts w:cs="Times New Roman"/>
    </w:rPr>
  </w:style>
  <w:style w:type="paragraph" w:customStyle="1" w:styleId="WW-Zawartoramki1111">
    <w:name w:val="WW-Zawartość ramki1111"/>
    <w:basedOn w:val="Tekstpodstawowy"/>
    <w:rsid w:val="00094FA2"/>
    <w:rPr>
      <w:rFonts w:cs="Times New Roman"/>
    </w:rPr>
  </w:style>
  <w:style w:type="paragraph" w:customStyle="1" w:styleId="WW-Zawartoramki11111">
    <w:name w:val="WW-Zawartość ramki11111"/>
    <w:basedOn w:val="Tekstpodstawowy"/>
    <w:rsid w:val="00094FA2"/>
    <w:rPr>
      <w:rFonts w:cs="Times New Roman"/>
    </w:rPr>
  </w:style>
  <w:style w:type="paragraph" w:customStyle="1" w:styleId="WW-Zawartoramki111111">
    <w:name w:val="WW-Zawartość ramki111111"/>
    <w:basedOn w:val="Tekstpodstawowy"/>
    <w:rsid w:val="00094FA2"/>
    <w:rPr>
      <w:rFonts w:cs="Times New Roman"/>
    </w:rPr>
  </w:style>
  <w:style w:type="paragraph" w:customStyle="1" w:styleId="WW-Zawartoramki1111111">
    <w:name w:val="WW-Zawartość ramki1111111"/>
    <w:basedOn w:val="Tekstpodstawowy"/>
    <w:rsid w:val="00094FA2"/>
    <w:rPr>
      <w:rFonts w:cs="Times New Roman"/>
    </w:rPr>
  </w:style>
  <w:style w:type="paragraph" w:customStyle="1" w:styleId="WW-Zawartoramki11111111">
    <w:name w:val="WW-Zawartość ramki11111111"/>
    <w:basedOn w:val="Tekstpodstawowy"/>
    <w:rsid w:val="00094FA2"/>
    <w:rPr>
      <w:rFonts w:cs="Times New Roman"/>
    </w:rPr>
  </w:style>
  <w:style w:type="paragraph" w:customStyle="1" w:styleId="WW-Zawartoramki111111111">
    <w:name w:val="WW-Zawartość ramki111111111"/>
    <w:basedOn w:val="Tekstpodstawowy"/>
    <w:rsid w:val="00094FA2"/>
    <w:rPr>
      <w:rFonts w:cs="Times New Roman"/>
    </w:rPr>
  </w:style>
  <w:style w:type="paragraph" w:customStyle="1" w:styleId="WW-Zawartoramki1111111111">
    <w:name w:val="WW-Zawartość ramki1111111111"/>
    <w:basedOn w:val="Tekstpodstawowy"/>
    <w:rsid w:val="00094FA2"/>
    <w:rPr>
      <w:rFonts w:cs="Times New Roman"/>
    </w:rPr>
  </w:style>
  <w:style w:type="paragraph" w:customStyle="1" w:styleId="WW-Zawartoramki11111111111">
    <w:name w:val="WW-Zawartość ramki11111111111"/>
    <w:basedOn w:val="Tekstpodstawowy"/>
    <w:rsid w:val="00094FA2"/>
    <w:rPr>
      <w:rFonts w:cs="Times New Roman"/>
    </w:rPr>
  </w:style>
  <w:style w:type="paragraph" w:customStyle="1" w:styleId="WW-Zawartoramki111111111111">
    <w:name w:val="WW-Zawartość ramki111111111111"/>
    <w:basedOn w:val="Tekstpodstawowy"/>
    <w:rsid w:val="00094FA2"/>
    <w:rPr>
      <w:rFonts w:cs="Times New Roman"/>
    </w:rPr>
  </w:style>
  <w:style w:type="paragraph" w:customStyle="1" w:styleId="WW-Zawartoramki1111111111111">
    <w:name w:val="WW-Zawartość ramki1111111111111"/>
    <w:basedOn w:val="Tekstpodstawowy"/>
    <w:rsid w:val="00094FA2"/>
    <w:rPr>
      <w:rFonts w:cs="Times New Roman"/>
    </w:rPr>
  </w:style>
  <w:style w:type="paragraph" w:customStyle="1" w:styleId="WW-Zawartoramki11111111111111">
    <w:name w:val="WW-Zawartość ramki11111111111111"/>
    <w:basedOn w:val="Tekstpodstawowy"/>
    <w:rsid w:val="00094FA2"/>
    <w:rPr>
      <w:rFonts w:cs="Times New Roman"/>
    </w:rPr>
  </w:style>
  <w:style w:type="paragraph" w:customStyle="1" w:styleId="WW-Zawartoramki111111111111111">
    <w:name w:val="WW-Zawartość ramki111111111111111"/>
    <w:basedOn w:val="Tekstpodstawowy"/>
    <w:rsid w:val="00094FA2"/>
    <w:rPr>
      <w:rFonts w:cs="Times New Roman"/>
    </w:rPr>
  </w:style>
  <w:style w:type="paragraph" w:customStyle="1" w:styleId="WW-Zawartoramki1111111111111111">
    <w:name w:val="WW-Zawartość ramki1111111111111111"/>
    <w:basedOn w:val="Tekstpodstawowy"/>
    <w:rsid w:val="00094FA2"/>
    <w:rPr>
      <w:rFonts w:cs="Times New Roman"/>
    </w:rPr>
  </w:style>
  <w:style w:type="paragraph" w:customStyle="1" w:styleId="WW-Indeks1111111111111111">
    <w:name w:val="WW-Indeks1111111111111111"/>
    <w:basedOn w:val="Normalny"/>
    <w:rsid w:val="00094FA2"/>
    <w:pPr>
      <w:suppressLineNumbers/>
    </w:pPr>
    <w:rPr>
      <w:rFonts w:cs="Trebuchet MS"/>
    </w:rPr>
  </w:style>
  <w:style w:type="paragraph" w:styleId="Indeks1">
    <w:name w:val="index 1"/>
    <w:basedOn w:val="Normalny"/>
    <w:next w:val="Normalny"/>
    <w:semiHidden/>
    <w:rsid w:val="00094FA2"/>
    <w:pPr>
      <w:spacing w:after="40"/>
      <w:jc w:val="both"/>
    </w:pPr>
    <w:rPr>
      <w:rFonts w:ascii="Arial" w:hAnsi="Arial"/>
      <w:sz w:val="22"/>
      <w:szCs w:val="20"/>
      <w:lang w:val="de-DE"/>
    </w:rPr>
  </w:style>
  <w:style w:type="paragraph" w:customStyle="1" w:styleId="WW-Tekstkomentarza">
    <w:name w:val="WW-Tekst komentarza"/>
    <w:basedOn w:val="Normalny"/>
    <w:rsid w:val="00094FA2"/>
    <w:rPr>
      <w:sz w:val="20"/>
      <w:szCs w:val="20"/>
    </w:rPr>
  </w:style>
  <w:style w:type="paragraph" w:customStyle="1" w:styleId="WW-Plandokumentu">
    <w:name w:val="WW-Plan dokumentu"/>
    <w:basedOn w:val="Normalny"/>
    <w:rsid w:val="00094FA2"/>
    <w:pPr>
      <w:shd w:val="clear" w:color="auto" w:fill="000080"/>
    </w:pPr>
    <w:rPr>
      <w:rFonts w:ascii="Tahoma" w:hAnsi="Tahoma" w:cs="StarSymbol"/>
    </w:rPr>
  </w:style>
  <w:style w:type="paragraph" w:customStyle="1" w:styleId="WW-Tekstpodstawowy2">
    <w:name w:val="WW-Tekst podstawowy 2"/>
    <w:basedOn w:val="Normalny"/>
    <w:rsid w:val="00094FA2"/>
    <w:pPr>
      <w:jc w:val="both"/>
    </w:pPr>
    <w:rPr>
      <w:rFonts w:ascii="Arial" w:hAnsi="Arial" w:cs="Arial"/>
      <w:sz w:val="22"/>
    </w:rPr>
  </w:style>
  <w:style w:type="paragraph" w:customStyle="1" w:styleId="WW-Tekstpodstawowy3">
    <w:name w:val="WW-Tekst podstawowy 3"/>
    <w:basedOn w:val="Normalny"/>
    <w:rsid w:val="00094FA2"/>
    <w:rPr>
      <w:rFonts w:ascii="Arial" w:hAnsi="Arial" w:cs="Arial"/>
      <w:sz w:val="22"/>
    </w:rPr>
  </w:style>
  <w:style w:type="paragraph" w:customStyle="1" w:styleId="WW-Tekstpodstawowywcity2">
    <w:name w:val="WW-Tekst podstawowy wcięty 2"/>
    <w:basedOn w:val="Normalny"/>
    <w:rsid w:val="00094FA2"/>
    <w:pPr>
      <w:ind w:firstLine="720"/>
      <w:jc w:val="both"/>
    </w:pPr>
    <w:rPr>
      <w:rFonts w:ascii="Arial" w:hAnsi="Arial" w:cs="Arial"/>
      <w:iCs/>
    </w:rPr>
  </w:style>
  <w:style w:type="paragraph" w:customStyle="1" w:styleId="Retrait1">
    <w:name w:val="Retrait 1"/>
    <w:basedOn w:val="Normalny"/>
    <w:rsid w:val="00094FA2"/>
    <w:pPr>
      <w:overflowPunct w:val="0"/>
      <w:autoSpaceDE w:val="0"/>
      <w:spacing w:before="60" w:after="60"/>
      <w:ind w:left="850" w:hanging="283"/>
      <w:jc w:val="both"/>
      <w:textAlignment w:val="baseline"/>
    </w:pPr>
    <w:rPr>
      <w:rFonts w:ascii="Arial" w:hAnsi="Arial"/>
      <w:sz w:val="20"/>
      <w:szCs w:val="20"/>
    </w:rPr>
  </w:style>
  <w:style w:type="paragraph" w:customStyle="1" w:styleId="Retrait2">
    <w:name w:val="Retrait 2"/>
    <w:basedOn w:val="Normalny"/>
    <w:rsid w:val="00094FA2"/>
    <w:pPr>
      <w:overflowPunct w:val="0"/>
      <w:autoSpaceDE w:val="0"/>
      <w:ind w:left="1275" w:hanging="283"/>
      <w:jc w:val="both"/>
      <w:textAlignment w:val="baseline"/>
    </w:pPr>
    <w:rPr>
      <w:rFonts w:ascii="Arial" w:hAnsi="Arial"/>
      <w:sz w:val="20"/>
      <w:szCs w:val="20"/>
    </w:rPr>
  </w:style>
  <w:style w:type="paragraph" w:customStyle="1" w:styleId="Block">
    <w:name w:val="Block"/>
    <w:basedOn w:val="Normalny"/>
    <w:rsid w:val="00094FA2"/>
    <w:pPr>
      <w:spacing w:after="120"/>
      <w:jc w:val="both"/>
    </w:pPr>
    <w:rPr>
      <w:rFonts w:ascii="Arial" w:hAnsi="Arial"/>
      <w:szCs w:val="20"/>
      <w:lang w:val="de-DE"/>
    </w:rPr>
  </w:style>
  <w:style w:type="paragraph" w:customStyle="1" w:styleId="WW-Tekstpodstawowywcity3">
    <w:name w:val="WW-Tekst podstawowy wcięty 3"/>
    <w:basedOn w:val="Normalny"/>
    <w:rsid w:val="00094FA2"/>
    <w:pPr>
      <w:spacing w:line="360" w:lineRule="auto"/>
      <w:ind w:left="1080"/>
      <w:jc w:val="both"/>
    </w:pPr>
    <w:rPr>
      <w:rFonts w:ascii="Arial" w:hAnsi="Arial" w:cs="Arial"/>
      <w:sz w:val="22"/>
    </w:rPr>
  </w:style>
  <w:style w:type="paragraph" w:customStyle="1" w:styleId="WW-NormalnyWeb">
    <w:name w:val="WW-Normalny (Web)"/>
    <w:basedOn w:val="Normalny"/>
    <w:rsid w:val="00094FA2"/>
    <w:pPr>
      <w:spacing w:before="280" w:after="280"/>
    </w:pPr>
  </w:style>
  <w:style w:type="paragraph" w:customStyle="1" w:styleId="MeineFormatvorlage2">
    <w:name w:val="Meine Formatvorlage2"/>
    <w:basedOn w:val="Normalny"/>
    <w:rsid w:val="00094FA2"/>
    <w:pPr>
      <w:spacing w:before="120"/>
      <w:jc w:val="both"/>
    </w:pPr>
    <w:rPr>
      <w:rFonts w:ascii="Arial" w:hAnsi="Arial"/>
      <w:sz w:val="22"/>
      <w:szCs w:val="20"/>
      <w:lang w:val="de-DE"/>
    </w:rPr>
  </w:style>
  <w:style w:type="paragraph" w:customStyle="1" w:styleId="SSI-Aufzhlung-Strich">
    <w:name w:val="SSI-Aufzählung-Strich"/>
    <w:basedOn w:val="WW-Tekstpodstawowywcity2"/>
    <w:rsid w:val="00094FA2"/>
    <w:pPr>
      <w:spacing w:after="40"/>
      <w:ind w:firstLine="0"/>
    </w:pPr>
    <w:rPr>
      <w:rFonts w:cs="Times New Roman"/>
      <w:iCs w:val="0"/>
      <w:sz w:val="22"/>
      <w:lang w:val="de-DE"/>
    </w:rPr>
  </w:style>
  <w:style w:type="paragraph" w:customStyle="1" w:styleId="xl23">
    <w:name w:val="xl23"/>
    <w:basedOn w:val="Normalny"/>
    <w:rsid w:val="00094FA2"/>
    <w:pPr>
      <w:pBdr>
        <w:right w:val="single" w:sz="1" w:space="0" w:color="000000"/>
      </w:pBdr>
      <w:spacing w:before="280" w:after="280"/>
      <w:jc w:val="center"/>
    </w:pPr>
    <w:rPr>
      <w:rFonts w:ascii="Trebuchet MS" w:hAnsi="Trebuchet MS"/>
      <w:sz w:val="22"/>
      <w:szCs w:val="22"/>
      <w:lang w:val="de-DE"/>
    </w:rPr>
  </w:style>
  <w:style w:type="paragraph" w:customStyle="1" w:styleId="StandardohneBlock">
    <w:name w:val="Standard ohne Block"/>
    <w:basedOn w:val="Normalny"/>
    <w:rsid w:val="00094FA2"/>
    <w:pPr>
      <w:spacing w:after="40"/>
    </w:pPr>
    <w:rPr>
      <w:rFonts w:ascii="Arial" w:hAnsi="Arial"/>
      <w:sz w:val="22"/>
      <w:szCs w:val="20"/>
      <w:lang w:val="de-DE"/>
    </w:rPr>
  </w:style>
  <w:style w:type="paragraph" w:customStyle="1" w:styleId="Vorgabetext">
    <w:name w:val="Vorgabetext"/>
    <w:basedOn w:val="Normalny"/>
    <w:rsid w:val="00094FA2"/>
    <w:rPr>
      <w:szCs w:val="20"/>
      <w:lang w:val="de-DE"/>
    </w:rPr>
  </w:style>
  <w:style w:type="paragraph" w:customStyle="1" w:styleId="berschrift">
    <w:name w:val="Überschrift"/>
    <w:basedOn w:val="Normalny"/>
    <w:rsid w:val="00094FA2"/>
    <w:pPr>
      <w:keepNext/>
      <w:keepLines/>
      <w:spacing w:after="120"/>
    </w:pPr>
    <w:rPr>
      <w:rFonts w:ascii="Arial" w:hAnsi="Arial"/>
      <w:b/>
      <w:szCs w:val="20"/>
      <w:lang w:val="de-DE"/>
    </w:rPr>
  </w:style>
  <w:style w:type="paragraph" w:customStyle="1" w:styleId="WW-Tekstblokowy">
    <w:name w:val="WW-Tekst blokowy"/>
    <w:basedOn w:val="Normalny"/>
    <w:rsid w:val="00094FA2"/>
    <w:pPr>
      <w:tabs>
        <w:tab w:val="left" w:pos="993"/>
        <w:tab w:val="left" w:pos="1134"/>
        <w:tab w:val="left" w:pos="1631"/>
      </w:tabs>
      <w:ind w:left="-70" w:right="497"/>
    </w:pPr>
    <w:rPr>
      <w:rFonts w:ascii="Arial" w:hAnsi="Arial" w:cs="Arial"/>
      <w:sz w:val="22"/>
    </w:rPr>
  </w:style>
  <w:style w:type="paragraph" w:customStyle="1" w:styleId="Nagwek11">
    <w:name w:val="Nagłówek 11"/>
    <w:basedOn w:val="Normalny1"/>
    <w:next w:val="Normalny1"/>
    <w:rsid w:val="00094FA2"/>
    <w:pPr>
      <w:keepNext/>
      <w:autoSpaceDE/>
      <w:jc w:val="center"/>
    </w:pPr>
    <w:rPr>
      <w:rFonts w:ascii="Arial" w:eastAsia="Arial" w:hAnsi="Arial" w:cs="Arial"/>
      <w:b/>
      <w:bCs/>
      <w:sz w:val="24"/>
      <w:szCs w:val="24"/>
    </w:rPr>
  </w:style>
  <w:style w:type="paragraph" w:customStyle="1" w:styleId="Nagwek31">
    <w:name w:val="Nagłówek 31"/>
    <w:basedOn w:val="Normalny1"/>
    <w:next w:val="Normalny1"/>
    <w:rsid w:val="00094FA2"/>
    <w:pPr>
      <w:keepNext/>
      <w:autoSpaceDE/>
      <w:jc w:val="center"/>
    </w:pPr>
    <w:rPr>
      <w:rFonts w:ascii="Arial" w:eastAsia="Arial" w:hAnsi="Arial" w:cs="Arial"/>
      <w:b/>
      <w:bCs/>
      <w:sz w:val="18"/>
      <w:szCs w:val="18"/>
    </w:rPr>
  </w:style>
  <w:style w:type="paragraph" w:customStyle="1" w:styleId="WW-NormalnyWeb1">
    <w:name w:val="WW-Normalny (Web)1"/>
    <w:basedOn w:val="Normalny"/>
    <w:rsid w:val="00094FA2"/>
    <w:pPr>
      <w:suppressAutoHyphens w:val="0"/>
      <w:spacing w:before="280" w:after="119"/>
    </w:pPr>
    <w:rPr>
      <w:rFonts w:ascii="Arial Unicode MS" w:hAnsi="Arial Unicode MS"/>
    </w:rPr>
  </w:style>
  <w:style w:type="paragraph" w:customStyle="1" w:styleId="dokumentacja">
    <w:name w:val="dokumentacja"/>
    <w:rsid w:val="00094FA2"/>
    <w:rPr>
      <w:rFonts w:ascii="Times New Roman" w:eastAsia="Times New Roman" w:hAnsi="Times New Roman"/>
      <w:color w:val="000000"/>
      <w:sz w:val="24"/>
    </w:rPr>
  </w:style>
  <w:style w:type="paragraph" w:customStyle="1" w:styleId="WPDefaults">
    <w:name w:val="WP Defaults"/>
    <w:rsid w:val="00094F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pPr>
    <w:rPr>
      <w:rFonts w:ascii="Geneva" w:eastAsia="Times New Roman" w:hAnsi="Geneva"/>
      <w:color w:val="000000"/>
      <w:sz w:val="24"/>
      <w:lang w:val="en-US"/>
    </w:rPr>
  </w:style>
  <w:style w:type="paragraph" w:styleId="Tekstpodstawowy2">
    <w:name w:val="Body Text 2"/>
    <w:basedOn w:val="Normalny"/>
    <w:link w:val="Tekstpodstawowy2Znak"/>
    <w:semiHidden/>
    <w:rsid w:val="00094FA2"/>
    <w:pPr>
      <w:suppressAutoHyphens w:val="0"/>
      <w:spacing w:before="120"/>
      <w:jc w:val="both"/>
    </w:pPr>
  </w:style>
  <w:style w:type="character" w:customStyle="1" w:styleId="Tekstpodstawowy2Znak">
    <w:name w:val="Tekst podstawowy 2 Znak"/>
    <w:link w:val="Tekstpodstawowy2"/>
    <w:semiHidden/>
    <w:rsid w:val="00094FA2"/>
    <w:rPr>
      <w:rFonts w:ascii="Times New Roman" w:eastAsia="Times New Roman" w:hAnsi="Times New Roman" w:cs="Times New Roman"/>
      <w:sz w:val="24"/>
      <w:szCs w:val="24"/>
      <w:lang w:eastAsia="ar-SA"/>
    </w:rPr>
  </w:style>
  <w:style w:type="paragraph" w:customStyle="1" w:styleId="WW-Tekstpodstawowy31">
    <w:name w:val="WW-Tekst podstawowy 31"/>
    <w:basedOn w:val="Normalny"/>
    <w:rsid w:val="00094FA2"/>
    <w:rPr>
      <w:rFonts w:ascii="Arial" w:hAnsi="Arial"/>
      <w:i/>
    </w:rPr>
  </w:style>
  <w:style w:type="paragraph" w:styleId="Tekstblokowy">
    <w:name w:val="Block Text"/>
    <w:basedOn w:val="Normalny"/>
    <w:semiHidden/>
    <w:rsid w:val="00094FA2"/>
    <w:pPr>
      <w:tabs>
        <w:tab w:val="left" w:pos="581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suppressAutoHyphens w:val="0"/>
      <w:spacing w:line="240" w:lineRule="atLeast"/>
      <w:ind w:left="5812" w:right="260" w:hanging="4678"/>
      <w:jc w:val="both"/>
    </w:pPr>
    <w:rPr>
      <w:rFonts w:ascii="Arial" w:hAnsi="Arial"/>
      <w:snapToGrid w:val="0"/>
      <w:sz w:val="20"/>
      <w:lang w:val="de-DE"/>
    </w:rPr>
  </w:style>
  <w:style w:type="paragraph" w:customStyle="1" w:styleId="Plandokumentu1">
    <w:name w:val="Plan dokumentu1"/>
    <w:basedOn w:val="Normalny"/>
    <w:link w:val="PlandokumentuZnak"/>
    <w:uiPriority w:val="99"/>
    <w:semiHidden/>
    <w:unhideWhenUsed/>
    <w:rsid w:val="00094FA2"/>
    <w:rPr>
      <w:rFonts w:ascii="Tahoma" w:hAnsi="Tahoma"/>
      <w:sz w:val="16"/>
      <w:szCs w:val="16"/>
    </w:rPr>
  </w:style>
  <w:style w:type="character" w:customStyle="1" w:styleId="PlandokumentuZnak">
    <w:name w:val="Plan dokumentu Znak"/>
    <w:link w:val="Plandokumentu1"/>
    <w:uiPriority w:val="99"/>
    <w:semiHidden/>
    <w:rsid w:val="00094FA2"/>
    <w:rPr>
      <w:rFonts w:ascii="Tahoma" w:eastAsia="Times New Roman" w:hAnsi="Tahoma" w:cs="Times New Roman"/>
      <w:sz w:val="16"/>
      <w:szCs w:val="16"/>
      <w:lang w:eastAsia="ar-SA"/>
    </w:rPr>
  </w:style>
  <w:style w:type="paragraph" w:customStyle="1" w:styleId="Nagwek32">
    <w:name w:val="Nagłówek 32"/>
    <w:basedOn w:val="Normalny2"/>
    <w:next w:val="Normalny2"/>
    <w:rsid w:val="00094FA2"/>
    <w:pPr>
      <w:keepNext/>
      <w:autoSpaceDE/>
      <w:jc w:val="center"/>
    </w:pPr>
    <w:rPr>
      <w:rFonts w:ascii="Arial" w:eastAsia="Arial" w:hAnsi="Arial" w:cs="Arial"/>
      <w:b/>
      <w:bCs/>
      <w:sz w:val="18"/>
      <w:szCs w:val="18"/>
    </w:rPr>
  </w:style>
  <w:style w:type="paragraph" w:customStyle="1" w:styleId="Default">
    <w:name w:val="Default"/>
    <w:rsid w:val="00094FA2"/>
    <w:pPr>
      <w:autoSpaceDE w:val="0"/>
      <w:autoSpaceDN w:val="0"/>
      <w:adjustRightInd w:val="0"/>
    </w:pPr>
    <w:rPr>
      <w:rFonts w:ascii="Times New Roman" w:eastAsia="Times New Roman" w:hAnsi="Times New Roman"/>
      <w:color w:val="000000"/>
      <w:sz w:val="24"/>
      <w:szCs w:val="24"/>
    </w:rPr>
  </w:style>
  <w:style w:type="paragraph" w:styleId="NormalnyWeb">
    <w:name w:val="Normal (Web)"/>
    <w:basedOn w:val="Normalny"/>
    <w:uiPriority w:val="99"/>
    <w:rsid w:val="00094FA2"/>
    <w:pPr>
      <w:suppressAutoHyphens w:val="0"/>
      <w:spacing w:before="100" w:beforeAutospacing="1" w:after="100" w:afterAutospacing="1"/>
    </w:pPr>
    <w:rPr>
      <w:lang w:eastAsia="pl-PL"/>
    </w:rPr>
  </w:style>
  <w:style w:type="paragraph" w:customStyle="1" w:styleId="Standard0">
    <w:name w:val="Standard"/>
    <w:rsid w:val="00094FA2"/>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WW8Num3z1">
    <w:name w:val="WW8Num3z1"/>
    <w:rsid w:val="00094FA2"/>
    <w:rPr>
      <w:rFonts w:ascii="Times New Roman" w:hAnsi="Times New Roman" w:cs="Times New Roman"/>
    </w:rPr>
  </w:style>
  <w:style w:type="character" w:customStyle="1" w:styleId="Absatz-Standardschriftart">
    <w:name w:val="Absatz-Standardschriftart"/>
    <w:rsid w:val="00094FA2"/>
  </w:style>
  <w:style w:type="character" w:customStyle="1" w:styleId="WW8Num4z1">
    <w:name w:val="WW8Num4z1"/>
    <w:rsid w:val="00094FA2"/>
    <w:rPr>
      <w:rFonts w:ascii="Times New Roman" w:eastAsia="Times New Roman" w:hAnsi="Times New Roman" w:cs="Times New Roman"/>
    </w:rPr>
  </w:style>
  <w:style w:type="character" w:customStyle="1" w:styleId="WW8Num5z0">
    <w:name w:val="WW8Num5z0"/>
    <w:rsid w:val="00094FA2"/>
    <w:rPr>
      <w:rFonts w:ascii="Times New Roman" w:hAnsi="Times New Roman"/>
    </w:rPr>
  </w:style>
  <w:style w:type="character" w:customStyle="1" w:styleId="WW8Num9z0">
    <w:name w:val="WW8Num9z0"/>
    <w:rsid w:val="00094FA2"/>
    <w:rPr>
      <w:sz w:val="20"/>
    </w:rPr>
  </w:style>
  <w:style w:type="character" w:customStyle="1" w:styleId="WW8Num12z1">
    <w:name w:val="WW8Num12z1"/>
    <w:rsid w:val="00094FA2"/>
    <w:rPr>
      <w:rFonts w:ascii="Courier New" w:hAnsi="Courier New"/>
    </w:rPr>
  </w:style>
  <w:style w:type="character" w:customStyle="1" w:styleId="WW8Num12z2">
    <w:name w:val="WW8Num12z2"/>
    <w:rsid w:val="00094FA2"/>
    <w:rPr>
      <w:rFonts w:ascii="Wingdings" w:hAnsi="Wingdings"/>
    </w:rPr>
  </w:style>
  <w:style w:type="character" w:customStyle="1" w:styleId="WW8Num15z1">
    <w:name w:val="WW8Num15z1"/>
    <w:rsid w:val="00094FA2"/>
    <w:rPr>
      <w:rFonts w:ascii="Courier New" w:hAnsi="Courier New"/>
    </w:rPr>
  </w:style>
  <w:style w:type="character" w:customStyle="1" w:styleId="WW8Num15z2">
    <w:name w:val="WW8Num15z2"/>
    <w:rsid w:val="00094FA2"/>
    <w:rPr>
      <w:rFonts w:ascii="Wingdings" w:hAnsi="Wingdings"/>
    </w:rPr>
  </w:style>
  <w:style w:type="character" w:customStyle="1" w:styleId="Domylnaczcionkaakapitu1">
    <w:name w:val="Domyślna czcionka akapitu1"/>
    <w:rsid w:val="00094FA2"/>
  </w:style>
  <w:style w:type="character" w:customStyle="1" w:styleId="WW8Num6z1">
    <w:name w:val="WW8Num6z1"/>
    <w:rsid w:val="00094FA2"/>
    <w:rPr>
      <w:rFonts w:ascii="Symbol" w:hAnsi="Symbol"/>
      <w:b w:val="0"/>
      <w:i w:val="0"/>
      <w:color w:val="auto"/>
    </w:rPr>
  </w:style>
  <w:style w:type="character" w:customStyle="1" w:styleId="WW-Domylnaczcionkaakapitu111">
    <w:name w:val="WW-Domyślna czcionka akapitu111"/>
    <w:rsid w:val="00094FA2"/>
  </w:style>
  <w:style w:type="paragraph" w:customStyle="1" w:styleId="Podpis1">
    <w:name w:val="Podpis1"/>
    <w:basedOn w:val="Normalny"/>
    <w:rsid w:val="00094FA2"/>
    <w:pPr>
      <w:suppressLineNumbers/>
      <w:spacing w:before="120" w:after="120"/>
    </w:pPr>
    <w:rPr>
      <w:rFonts w:cs="Geneva"/>
      <w:i/>
      <w:iCs/>
      <w:sz w:val="20"/>
      <w:szCs w:val="20"/>
    </w:rPr>
  </w:style>
  <w:style w:type="paragraph" w:customStyle="1" w:styleId="Nagwek10">
    <w:name w:val="Nagłówek1"/>
    <w:basedOn w:val="Normalny"/>
    <w:next w:val="Tekstpodstawowy"/>
    <w:rsid w:val="00094FA2"/>
    <w:pPr>
      <w:keepNext/>
      <w:spacing w:before="240" w:after="120"/>
    </w:pPr>
    <w:rPr>
      <w:rFonts w:ascii="Arial" w:eastAsia="Lucida Sans Unicode" w:hAnsi="Arial" w:cs="Tahoma"/>
      <w:sz w:val="28"/>
      <w:szCs w:val="28"/>
    </w:rPr>
  </w:style>
  <w:style w:type="paragraph" w:customStyle="1" w:styleId="Normalny3">
    <w:name w:val="Normalny3"/>
    <w:basedOn w:val="Normalny"/>
    <w:rsid w:val="00094FA2"/>
    <w:pPr>
      <w:widowControl w:val="0"/>
      <w:autoSpaceDE w:val="0"/>
    </w:pPr>
    <w:rPr>
      <w:rFonts w:cs="Tahoma"/>
      <w:sz w:val="20"/>
      <w:szCs w:val="20"/>
    </w:rPr>
  </w:style>
  <w:style w:type="paragraph" w:customStyle="1" w:styleId="Nagwek13">
    <w:name w:val="Nagłówek 13"/>
    <w:basedOn w:val="Normalny3"/>
    <w:next w:val="Normalny3"/>
    <w:rsid w:val="00094FA2"/>
  </w:style>
  <w:style w:type="paragraph" w:customStyle="1" w:styleId="Nagwek33">
    <w:name w:val="Nagłówek 33"/>
    <w:basedOn w:val="Normalny3"/>
    <w:next w:val="Normalny3"/>
    <w:rsid w:val="00094FA2"/>
  </w:style>
  <w:style w:type="paragraph" w:customStyle="1" w:styleId="Tekstblokowy1">
    <w:name w:val="Tekst blokowy1"/>
    <w:basedOn w:val="Normalny"/>
    <w:rsid w:val="00094FA2"/>
    <w:pPr>
      <w:tabs>
        <w:tab w:val="left" w:pos="581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suppressAutoHyphens w:val="0"/>
      <w:spacing w:line="240" w:lineRule="atLeast"/>
      <w:ind w:left="5812" w:right="260" w:hanging="4678"/>
      <w:jc w:val="both"/>
    </w:pPr>
    <w:rPr>
      <w:rFonts w:ascii="Arial" w:hAnsi="Arial" w:cs="Tahoma"/>
      <w:sz w:val="20"/>
      <w:lang w:val="de-DE"/>
    </w:rPr>
  </w:style>
  <w:style w:type="paragraph" w:customStyle="1" w:styleId="Tekstpodstawowy31">
    <w:name w:val="Tekst podstawowy 31"/>
    <w:basedOn w:val="Normalny"/>
    <w:rsid w:val="00094FA2"/>
    <w:pPr>
      <w:spacing w:after="120"/>
    </w:pPr>
    <w:rPr>
      <w:rFonts w:cs="Tahoma"/>
      <w:sz w:val="16"/>
      <w:szCs w:val="16"/>
    </w:rPr>
  </w:style>
  <w:style w:type="paragraph" w:customStyle="1" w:styleId="Tekstdugiegocytatu">
    <w:name w:val="Tekst długiego cytatu"/>
    <w:basedOn w:val="Normalny"/>
    <w:rsid w:val="00094FA2"/>
    <w:pPr>
      <w:tabs>
        <w:tab w:val="left" w:pos="581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suppressAutoHyphens w:val="0"/>
      <w:spacing w:line="240" w:lineRule="atLeast"/>
      <w:ind w:left="5812" w:right="260" w:hanging="4678"/>
      <w:jc w:val="both"/>
    </w:pPr>
    <w:rPr>
      <w:rFonts w:ascii="Arial" w:hAnsi="Arial" w:cs="Tahoma"/>
      <w:sz w:val="20"/>
      <w:lang w:val="de-DE"/>
    </w:rPr>
  </w:style>
  <w:style w:type="paragraph" w:styleId="Tekstprzypisudolnego">
    <w:name w:val="footnote text"/>
    <w:basedOn w:val="Normalny"/>
    <w:link w:val="TekstprzypisudolnegoZnak"/>
    <w:semiHidden/>
    <w:rsid w:val="00094FA2"/>
    <w:rPr>
      <w:sz w:val="20"/>
      <w:szCs w:val="20"/>
    </w:rPr>
  </w:style>
  <w:style w:type="character" w:customStyle="1" w:styleId="TekstprzypisudolnegoZnak">
    <w:name w:val="Tekst przypisu dolnego Znak"/>
    <w:link w:val="Tekstprzypisudolnego"/>
    <w:semiHidden/>
    <w:rsid w:val="00094FA2"/>
    <w:rPr>
      <w:rFonts w:ascii="Times New Roman" w:eastAsia="Times New Roman" w:hAnsi="Times New Roman" w:cs="Times New Roman"/>
      <w:sz w:val="20"/>
      <w:szCs w:val="20"/>
      <w:lang w:eastAsia="ar-SA"/>
    </w:rPr>
  </w:style>
  <w:style w:type="character" w:styleId="Odwoanieprzypisudolnego">
    <w:name w:val="footnote reference"/>
    <w:semiHidden/>
    <w:rsid w:val="00094FA2"/>
    <w:rPr>
      <w:vertAlign w:val="superscript"/>
    </w:rPr>
  </w:style>
  <w:style w:type="character" w:styleId="Uwydatnienie">
    <w:name w:val="Emphasis"/>
    <w:uiPriority w:val="20"/>
    <w:qFormat/>
    <w:rsid w:val="00094FA2"/>
    <w:rPr>
      <w:i/>
      <w:iCs/>
    </w:rPr>
  </w:style>
  <w:style w:type="character" w:customStyle="1" w:styleId="WW8Num2z1">
    <w:name w:val="WW8Num2z1"/>
    <w:rsid w:val="00094FA2"/>
    <w:rPr>
      <w:rFonts w:ascii="Courier New" w:hAnsi="Courier New" w:cs="Courier New"/>
    </w:rPr>
  </w:style>
  <w:style w:type="character" w:customStyle="1" w:styleId="WW8Num2z2">
    <w:name w:val="WW8Num2z2"/>
    <w:rsid w:val="00094FA2"/>
    <w:rPr>
      <w:rFonts w:ascii="Wingdings" w:hAnsi="Wingdings"/>
    </w:rPr>
  </w:style>
  <w:style w:type="character" w:customStyle="1" w:styleId="Domylnaczcionkaakapitu2">
    <w:name w:val="Domyślna czcionka akapitu2"/>
    <w:rsid w:val="00094FA2"/>
  </w:style>
  <w:style w:type="character" w:customStyle="1" w:styleId="Numerstrony1">
    <w:name w:val="Numer strony1"/>
    <w:basedOn w:val="WW-Domylnaczcionkaakapitu11"/>
    <w:rsid w:val="00094FA2"/>
  </w:style>
  <w:style w:type="character" w:customStyle="1" w:styleId="MapadokumentuZnak">
    <w:name w:val="Mapa dokumentu Znak"/>
    <w:uiPriority w:val="99"/>
    <w:rsid w:val="00094FA2"/>
    <w:rPr>
      <w:rFonts w:ascii="Tahoma" w:hAnsi="Tahoma" w:cs="Tahoma"/>
      <w:sz w:val="16"/>
      <w:szCs w:val="16"/>
    </w:rPr>
  </w:style>
  <w:style w:type="character" w:customStyle="1" w:styleId="Odwoanieprzypisukocowego1">
    <w:name w:val="Odwołanie przypisu końcowego1"/>
    <w:rsid w:val="00094FA2"/>
    <w:rPr>
      <w:vertAlign w:val="superscript"/>
    </w:rPr>
  </w:style>
  <w:style w:type="character" w:customStyle="1" w:styleId="WW-Absatz-Standardschriftart12">
    <w:name w:val="WW-Absatz-Standardschriftart12"/>
    <w:rsid w:val="00094FA2"/>
  </w:style>
  <w:style w:type="character" w:customStyle="1" w:styleId="Odwoanieprzypisudolnego1">
    <w:name w:val="Odwołanie przypisu dolnego1"/>
    <w:rsid w:val="00094FA2"/>
    <w:rPr>
      <w:vertAlign w:val="superscript"/>
    </w:rPr>
  </w:style>
  <w:style w:type="character" w:customStyle="1" w:styleId="ListLabel1">
    <w:name w:val="ListLabel 1"/>
    <w:rsid w:val="00094FA2"/>
    <w:rPr>
      <w:rFonts w:eastAsia="Times New Roman" w:cs="Times New Roman"/>
    </w:rPr>
  </w:style>
  <w:style w:type="character" w:customStyle="1" w:styleId="ListLabel2">
    <w:name w:val="ListLabel 2"/>
    <w:rsid w:val="00094FA2"/>
    <w:rPr>
      <w:rFonts w:cs="Courier New"/>
    </w:rPr>
  </w:style>
  <w:style w:type="character" w:customStyle="1" w:styleId="ListLabel3">
    <w:name w:val="ListLabel 3"/>
    <w:rsid w:val="00094FA2"/>
    <w:rPr>
      <w:rFonts w:cs="Trebuchet MS"/>
      <w:sz w:val="18"/>
      <w:szCs w:val="18"/>
    </w:rPr>
  </w:style>
  <w:style w:type="character" w:customStyle="1" w:styleId="ListLabel4">
    <w:name w:val="ListLabel 4"/>
    <w:rsid w:val="00094FA2"/>
    <w:rPr>
      <w:rFonts w:cs="Times New Roman"/>
    </w:rPr>
  </w:style>
  <w:style w:type="character" w:customStyle="1" w:styleId="ListLabel5">
    <w:name w:val="ListLabel 5"/>
    <w:rsid w:val="00094FA2"/>
    <w:rPr>
      <w:b/>
    </w:rPr>
  </w:style>
  <w:style w:type="character" w:customStyle="1" w:styleId="ListLabel6">
    <w:name w:val="ListLabel 6"/>
    <w:rsid w:val="00094FA2"/>
    <w:rPr>
      <w:b w:val="0"/>
    </w:rPr>
  </w:style>
  <w:style w:type="character" w:customStyle="1" w:styleId="ListLabel7">
    <w:name w:val="ListLabel 7"/>
    <w:rsid w:val="00094FA2"/>
    <w:rPr>
      <w:sz w:val="20"/>
    </w:rPr>
  </w:style>
  <w:style w:type="character" w:customStyle="1" w:styleId="ListLabel8">
    <w:name w:val="ListLabel 8"/>
    <w:rsid w:val="00094FA2"/>
    <w:rPr>
      <w:rFonts w:eastAsia="Times New Roman" w:cs="Arial"/>
    </w:rPr>
  </w:style>
  <w:style w:type="character" w:customStyle="1" w:styleId="ListLabel9">
    <w:name w:val="ListLabel 9"/>
    <w:rsid w:val="00094FA2"/>
    <w:rPr>
      <w:b/>
      <w:i w:val="0"/>
    </w:rPr>
  </w:style>
  <w:style w:type="paragraph" w:customStyle="1" w:styleId="Nagwek20">
    <w:name w:val="Nagłówek2"/>
    <w:basedOn w:val="Normalny"/>
    <w:next w:val="Tekstpodstawowy"/>
    <w:rsid w:val="00094FA2"/>
    <w:pPr>
      <w:keepNext/>
      <w:widowControl w:val="0"/>
      <w:spacing w:before="240" w:after="120"/>
    </w:pPr>
    <w:rPr>
      <w:rFonts w:ascii="Arial" w:eastAsia="Lucida Sans Unicode" w:hAnsi="Arial" w:cs="Mangal"/>
      <w:kern w:val="1"/>
      <w:sz w:val="28"/>
      <w:szCs w:val="28"/>
      <w:lang w:eastAsia="hi-IN" w:bidi="hi-IN"/>
    </w:rPr>
  </w:style>
  <w:style w:type="paragraph" w:customStyle="1" w:styleId="Podpis2">
    <w:name w:val="Podpis2"/>
    <w:basedOn w:val="Normalny"/>
    <w:rsid w:val="00094FA2"/>
    <w:pPr>
      <w:widowControl w:val="0"/>
      <w:suppressLineNumbers/>
      <w:spacing w:before="120" w:after="120"/>
    </w:pPr>
    <w:rPr>
      <w:rFonts w:eastAsia="Lucida Sans Unicode" w:cs="Trebuchet MS"/>
      <w:i/>
      <w:iCs/>
      <w:kern w:val="1"/>
      <w:sz w:val="20"/>
      <w:szCs w:val="20"/>
      <w:lang w:eastAsia="hi-IN" w:bidi="hi-IN"/>
    </w:rPr>
  </w:style>
  <w:style w:type="paragraph" w:customStyle="1" w:styleId="Indeks11">
    <w:name w:val="Indeks 11"/>
    <w:basedOn w:val="Normalny"/>
    <w:rsid w:val="00094FA2"/>
    <w:pPr>
      <w:widowControl w:val="0"/>
      <w:spacing w:after="40"/>
      <w:jc w:val="both"/>
    </w:pPr>
    <w:rPr>
      <w:rFonts w:ascii="Arial" w:eastAsia="Lucida Sans Unicode" w:hAnsi="Arial" w:cs="Mangal"/>
      <w:kern w:val="1"/>
      <w:sz w:val="22"/>
      <w:szCs w:val="20"/>
      <w:lang w:val="de-DE" w:eastAsia="hi-IN" w:bidi="hi-IN"/>
    </w:rPr>
  </w:style>
  <w:style w:type="paragraph" w:customStyle="1" w:styleId="Tekstpodstawowy22">
    <w:name w:val="Tekst podstawowy 22"/>
    <w:basedOn w:val="Normalny"/>
    <w:rsid w:val="00094FA2"/>
    <w:pPr>
      <w:widowControl w:val="0"/>
      <w:suppressAutoHyphens w:val="0"/>
      <w:spacing w:before="120"/>
      <w:jc w:val="both"/>
    </w:pPr>
    <w:rPr>
      <w:rFonts w:eastAsia="Lucida Sans Unicode" w:cs="Mangal"/>
      <w:kern w:val="1"/>
      <w:lang w:eastAsia="hi-IN" w:bidi="hi-IN"/>
    </w:rPr>
  </w:style>
  <w:style w:type="paragraph" w:customStyle="1" w:styleId="Tekstblokowy2">
    <w:name w:val="Tekst blokowy2"/>
    <w:basedOn w:val="Normalny"/>
    <w:rsid w:val="00094FA2"/>
    <w:pPr>
      <w:widowControl w:val="0"/>
      <w:tabs>
        <w:tab w:val="left" w:pos="581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suppressAutoHyphens w:val="0"/>
      <w:spacing w:line="240" w:lineRule="atLeast"/>
      <w:ind w:left="5812" w:right="260" w:hanging="4678"/>
      <w:jc w:val="both"/>
    </w:pPr>
    <w:rPr>
      <w:rFonts w:ascii="Arial" w:eastAsia="Lucida Sans Unicode" w:hAnsi="Arial" w:cs="Mangal"/>
      <w:kern w:val="1"/>
      <w:sz w:val="20"/>
      <w:lang w:val="de-DE" w:eastAsia="hi-IN" w:bidi="hi-IN"/>
    </w:rPr>
  </w:style>
  <w:style w:type="paragraph" w:customStyle="1" w:styleId="Tekstpodstawowywcity21">
    <w:name w:val="Tekst podstawowy wcięty 21"/>
    <w:basedOn w:val="Normalny"/>
    <w:rsid w:val="00094FA2"/>
    <w:pPr>
      <w:widowControl w:val="0"/>
      <w:ind w:left="23"/>
    </w:pPr>
    <w:rPr>
      <w:rFonts w:ascii="Arial" w:eastAsia="Lucida Sans Unicode" w:hAnsi="Arial" w:cs="Mangal"/>
      <w:kern w:val="1"/>
      <w:lang w:eastAsia="hi-IN" w:bidi="hi-IN"/>
    </w:rPr>
  </w:style>
  <w:style w:type="paragraph" w:customStyle="1" w:styleId="Plandokumentu11">
    <w:name w:val="Plan dokumentu11"/>
    <w:basedOn w:val="Normalny"/>
    <w:rsid w:val="00094FA2"/>
    <w:pPr>
      <w:widowControl w:val="0"/>
    </w:pPr>
    <w:rPr>
      <w:rFonts w:ascii="Tahoma" w:eastAsia="Lucida Sans Unicode" w:hAnsi="Tahoma" w:cs="Tahoma"/>
      <w:kern w:val="1"/>
      <w:sz w:val="16"/>
      <w:szCs w:val="16"/>
      <w:lang w:eastAsia="hi-IN" w:bidi="hi-IN"/>
    </w:rPr>
  </w:style>
  <w:style w:type="paragraph" w:customStyle="1" w:styleId="Tekstprzypisukocowego1">
    <w:name w:val="Tekst przypisu końcowego1"/>
    <w:basedOn w:val="Normalny"/>
    <w:rsid w:val="00094FA2"/>
    <w:pPr>
      <w:widowControl w:val="0"/>
    </w:pPr>
    <w:rPr>
      <w:rFonts w:eastAsia="Lucida Sans Unicode" w:cs="Mangal"/>
      <w:kern w:val="1"/>
      <w:sz w:val="20"/>
      <w:szCs w:val="20"/>
      <w:lang w:eastAsia="hi-IN" w:bidi="hi-IN"/>
    </w:rPr>
  </w:style>
  <w:style w:type="paragraph" w:customStyle="1" w:styleId="Tekstdymka1">
    <w:name w:val="Tekst dymka1"/>
    <w:basedOn w:val="Normalny"/>
    <w:rsid w:val="00094FA2"/>
    <w:pPr>
      <w:widowControl w:val="0"/>
    </w:pPr>
    <w:rPr>
      <w:rFonts w:ascii="Tahoma" w:eastAsia="Lucida Sans Unicode" w:hAnsi="Tahoma" w:cs="Tahoma"/>
      <w:kern w:val="1"/>
      <w:sz w:val="16"/>
      <w:szCs w:val="16"/>
      <w:lang w:eastAsia="hi-IN" w:bidi="hi-IN"/>
    </w:rPr>
  </w:style>
  <w:style w:type="paragraph" w:customStyle="1" w:styleId="NormalnyWeb1">
    <w:name w:val="Normalny (Web)1"/>
    <w:basedOn w:val="Normalny"/>
    <w:rsid w:val="00094FA2"/>
    <w:pPr>
      <w:widowControl w:val="0"/>
      <w:suppressAutoHyphens w:val="0"/>
      <w:spacing w:before="28" w:after="28"/>
    </w:pPr>
    <w:rPr>
      <w:rFonts w:eastAsia="Lucida Sans Unicode" w:cs="Mangal"/>
      <w:kern w:val="1"/>
      <w:lang w:eastAsia="hi-IN" w:bidi="hi-IN"/>
    </w:rPr>
  </w:style>
  <w:style w:type="paragraph" w:customStyle="1" w:styleId="Tekstprzypisudolnego1">
    <w:name w:val="Tekst przypisu dolnego1"/>
    <w:basedOn w:val="Normalny"/>
    <w:rsid w:val="00094FA2"/>
    <w:pPr>
      <w:widowControl w:val="0"/>
    </w:pPr>
    <w:rPr>
      <w:rFonts w:eastAsia="Lucida Sans Unicode" w:cs="Tahoma"/>
      <w:kern w:val="1"/>
      <w:sz w:val="20"/>
      <w:szCs w:val="20"/>
      <w:lang w:eastAsia="hi-IN" w:bidi="hi-IN"/>
    </w:rPr>
  </w:style>
  <w:style w:type="paragraph" w:customStyle="1" w:styleId="Tekstpodstawowy32">
    <w:name w:val="Tekst podstawowy 32"/>
    <w:basedOn w:val="Normalny"/>
    <w:rsid w:val="00094FA2"/>
    <w:pPr>
      <w:widowControl w:val="0"/>
      <w:spacing w:after="120"/>
    </w:pPr>
    <w:rPr>
      <w:rFonts w:eastAsia="Lucida Sans Unicode" w:cs="Tahoma"/>
      <w:kern w:val="1"/>
      <w:sz w:val="16"/>
      <w:szCs w:val="16"/>
      <w:lang w:eastAsia="hi-IN" w:bidi="hi-IN"/>
    </w:rPr>
  </w:style>
  <w:style w:type="paragraph" w:styleId="HTML-wstpniesformatowany">
    <w:name w:val="HTML Preformatted"/>
    <w:basedOn w:val="Normalny"/>
    <w:link w:val="HTML-wstpniesformatowanyZnak"/>
    <w:uiPriority w:val="99"/>
    <w:unhideWhenUsed/>
    <w:rsid w:val="00094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HTML-wstpniesformatowanyZnak">
    <w:name w:val="HTML - wstępnie sformatowany Znak"/>
    <w:link w:val="HTML-wstpniesformatowany"/>
    <w:uiPriority w:val="99"/>
    <w:rsid w:val="00094FA2"/>
    <w:rPr>
      <w:rFonts w:ascii="Courier New" w:eastAsia="Times New Roman" w:hAnsi="Courier New" w:cs="Times New Roman"/>
      <w:sz w:val="20"/>
      <w:szCs w:val="20"/>
    </w:rPr>
  </w:style>
  <w:style w:type="paragraph" w:customStyle="1" w:styleId="Normalny4">
    <w:name w:val="Normalny4"/>
    <w:basedOn w:val="Normalny"/>
    <w:rsid w:val="00094FA2"/>
    <w:pPr>
      <w:widowControl w:val="0"/>
      <w:autoSpaceDE w:val="0"/>
    </w:pPr>
    <w:rPr>
      <w:sz w:val="20"/>
      <w:szCs w:val="20"/>
    </w:rPr>
  </w:style>
  <w:style w:type="paragraph" w:customStyle="1" w:styleId="PREDOMNagwek2">
    <w:name w:val="PREDOM Nagłówek 2"/>
    <w:basedOn w:val="Nagwek2"/>
    <w:rsid w:val="00094FA2"/>
    <w:pPr>
      <w:keepLines w:val="0"/>
      <w:numPr>
        <w:ilvl w:val="1"/>
        <w:numId w:val="5"/>
      </w:numPr>
      <w:spacing w:before="360" w:after="120" w:line="240" w:lineRule="auto"/>
    </w:pPr>
    <w:rPr>
      <w:rFonts w:ascii="Arial" w:hAnsi="Arial"/>
      <w:bCs w:val="0"/>
      <w:caps/>
      <w:color w:val="auto"/>
      <w:sz w:val="28"/>
      <w:szCs w:val="20"/>
    </w:rPr>
  </w:style>
  <w:style w:type="paragraph" w:customStyle="1" w:styleId="PREDOMNagwek1">
    <w:name w:val="PREDOM Nagłówek 1"/>
    <w:basedOn w:val="Nagwek1"/>
    <w:next w:val="PREDOMNagwek2"/>
    <w:rsid w:val="00094FA2"/>
    <w:pPr>
      <w:numPr>
        <w:numId w:val="5"/>
      </w:numPr>
      <w:pBdr>
        <w:bottom w:val="double" w:sz="12" w:space="5" w:color="auto"/>
      </w:pBdr>
      <w:suppressAutoHyphens w:val="0"/>
      <w:spacing w:before="240" w:after="240"/>
    </w:pPr>
    <w:rPr>
      <w:rFonts w:cs="Times New Roman"/>
      <w:bCs/>
      <w:i/>
      <w:caps/>
      <w:kern w:val="32"/>
      <w:sz w:val="32"/>
      <w:lang w:eastAsia="pl-PL"/>
    </w:rPr>
  </w:style>
  <w:style w:type="character" w:customStyle="1" w:styleId="PREDOMTekstpodstawowyZnak">
    <w:name w:val="PREDOM Tekst podstawowy Znak"/>
    <w:link w:val="PREDOMTekstpodstawowy"/>
    <w:locked/>
    <w:rsid w:val="00094FA2"/>
    <w:rPr>
      <w:rFonts w:ascii="Arial" w:hAnsi="Arial" w:cs="Arial"/>
    </w:rPr>
  </w:style>
  <w:style w:type="paragraph" w:customStyle="1" w:styleId="PREDOMTekstpodstawowy">
    <w:name w:val="PREDOM Tekst podstawowy"/>
    <w:basedOn w:val="Tekstpodstawowy"/>
    <w:link w:val="PREDOMTekstpodstawowyZnak"/>
    <w:rsid w:val="00094FA2"/>
    <w:pPr>
      <w:suppressAutoHyphens w:val="0"/>
      <w:spacing w:after="120"/>
      <w:jc w:val="both"/>
    </w:pPr>
    <w:rPr>
      <w:rFonts w:eastAsia="Calibri"/>
      <w:sz w:val="22"/>
      <w:szCs w:val="22"/>
      <w:lang w:eastAsia="en-US"/>
    </w:rPr>
  </w:style>
  <w:style w:type="paragraph" w:customStyle="1" w:styleId="PREDOMNagwek3">
    <w:name w:val="PREDOM Nagłówek 3"/>
    <w:basedOn w:val="Nagwek3"/>
    <w:next w:val="PREDOMTekstpodstawowy"/>
    <w:rsid w:val="00094FA2"/>
    <w:pPr>
      <w:numPr>
        <w:ilvl w:val="2"/>
        <w:numId w:val="5"/>
      </w:numPr>
      <w:suppressAutoHyphens w:val="0"/>
      <w:spacing w:before="240" w:after="60"/>
      <w:jc w:val="left"/>
    </w:pPr>
    <w:rPr>
      <w:rFonts w:ascii="Arial Narrow" w:hAnsi="Arial Narrow" w:cs="Times New Roman"/>
      <w:bCs w:val="0"/>
      <w:sz w:val="24"/>
      <w:szCs w:val="20"/>
      <w:lang w:eastAsia="pl-PL"/>
    </w:rPr>
  </w:style>
  <w:style w:type="paragraph" w:customStyle="1" w:styleId="PREDOMnagowek4">
    <w:name w:val="PREDOM nagłowek 4"/>
    <w:basedOn w:val="Nagwek4"/>
    <w:next w:val="PREDOMTekstpodstawowy"/>
    <w:rsid w:val="00094FA2"/>
    <w:pPr>
      <w:keepLines w:val="0"/>
      <w:numPr>
        <w:ilvl w:val="3"/>
        <w:numId w:val="5"/>
      </w:numPr>
      <w:spacing w:before="240" w:after="60" w:line="240" w:lineRule="auto"/>
    </w:pPr>
    <w:rPr>
      <w:rFonts w:ascii="Arial" w:hAnsi="Arial"/>
      <w:bCs w:val="0"/>
      <w:i w:val="0"/>
      <w:iCs w:val="0"/>
      <w:color w:val="auto"/>
      <w:sz w:val="20"/>
    </w:rPr>
  </w:style>
  <w:style w:type="paragraph" w:customStyle="1" w:styleId="PREDOMTeksttabelka">
    <w:name w:val="PREDOM Tekst tabelka"/>
    <w:basedOn w:val="Tekstpodstawowy2"/>
    <w:rsid w:val="00094FA2"/>
    <w:pPr>
      <w:spacing w:before="0" w:after="120" w:line="480" w:lineRule="auto"/>
      <w:jc w:val="left"/>
    </w:pPr>
    <w:rPr>
      <w:sz w:val="20"/>
      <w:szCs w:val="20"/>
      <w:lang w:eastAsia="pl-PL"/>
    </w:rPr>
  </w:style>
  <w:style w:type="paragraph" w:customStyle="1" w:styleId="-CZOPISU">
    <w:name w:val="- CZĘŚĆ OPISU"/>
    <w:basedOn w:val="Normalny"/>
    <w:rsid w:val="00094FA2"/>
    <w:pPr>
      <w:suppressAutoHyphens w:val="0"/>
      <w:spacing w:before="240"/>
      <w:outlineLvl w:val="0"/>
    </w:pPr>
    <w:rPr>
      <w:rFonts w:ascii="Verdana" w:hAnsi="Verdana"/>
      <w:b/>
      <w:iCs/>
      <w:sz w:val="20"/>
      <w:szCs w:val="20"/>
      <w:lang w:eastAsia="pl-PL"/>
    </w:rPr>
  </w:style>
  <w:style w:type="paragraph" w:customStyle="1" w:styleId="-ROZDZIA2">
    <w:name w:val="- ROZDZIAŁ 2"/>
    <w:basedOn w:val="-ROZDZIA"/>
    <w:rsid w:val="00094FA2"/>
    <w:pPr>
      <w:tabs>
        <w:tab w:val="num" w:pos="360"/>
      </w:tabs>
    </w:pPr>
  </w:style>
  <w:style w:type="paragraph" w:customStyle="1" w:styleId="-ROZDZIA">
    <w:name w:val="- ROZDZIAŁ"/>
    <w:basedOn w:val="Normalny"/>
    <w:rsid w:val="00094FA2"/>
    <w:pPr>
      <w:suppressAutoHyphens w:val="0"/>
      <w:spacing w:line="540" w:lineRule="exact"/>
      <w:outlineLvl w:val="1"/>
    </w:pPr>
    <w:rPr>
      <w:rFonts w:ascii="Verdana" w:hAnsi="Verdana"/>
      <w:b/>
      <w:sz w:val="18"/>
      <w:szCs w:val="18"/>
      <w:lang w:eastAsia="pl-PL"/>
    </w:rPr>
  </w:style>
  <w:style w:type="paragraph" w:customStyle="1" w:styleId="Normalny5">
    <w:name w:val="Normalny5"/>
    <w:basedOn w:val="Normalny"/>
    <w:rsid w:val="004C417B"/>
    <w:pPr>
      <w:widowControl w:val="0"/>
      <w:autoSpaceDE w:val="0"/>
    </w:pPr>
    <w:rPr>
      <w:sz w:val="20"/>
      <w:szCs w:val="20"/>
    </w:rPr>
  </w:style>
  <w:style w:type="paragraph" w:customStyle="1" w:styleId="00Rozdziay">
    <w:name w:val="00 Rozdziały"/>
    <w:basedOn w:val="Normalny"/>
    <w:qFormat/>
    <w:rsid w:val="001B6709"/>
    <w:pPr>
      <w:pageBreakBefore/>
      <w:spacing w:before="240" w:after="120"/>
      <w:jc w:val="center"/>
    </w:pPr>
    <w:rPr>
      <w:rFonts w:ascii="Arial" w:hAnsi="Arial"/>
      <w:b/>
      <w:caps/>
      <w:sz w:val="36"/>
      <w:szCs w:val="32"/>
      <w:u w:val="single"/>
    </w:rPr>
  </w:style>
  <w:style w:type="paragraph" w:customStyle="1" w:styleId="01Brana">
    <w:name w:val="01 Branża"/>
    <w:basedOn w:val="Nagwek12"/>
    <w:qFormat/>
    <w:rsid w:val="001B6709"/>
    <w:pPr>
      <w:spacing w:before="240" w:after="240" w:line="320" w:lineRule="exact"/>
      <w:outlineLvl w:val="0"/>
    </w:pPr>
    <w:rPr>
      <w:caps/>
      <w:sz w:val="32"/>
      <w:szCs w:val="32"/>
    </w:rPr>
  </w:style>
  <w:style w:type="paragraph" w:customStyle="1" w:styleId="02Nagwek2">
    <w:name w:val="02 Nagłówek 2"/>
    <w:basedOn w:val="Normalny2"/>
    <w:qFormat/>
    <w:rsid w:val="001B6709"/>
    <w:pPr>
      <w:spacing w:before="120" w:after="120"/>
      <w:ind w:left="360" w:hanging="360"/>
    </w:pPr>
    <w:rPr>
      <w:rFonts w:ascii="Arial" w:hAnsi="Arial" w:cs="Arial"/>
      <w:b/>
      <w:sz w:val="28"/>
    </w:rPr>
  </w:style>
  <w:style w:type="paragraph" w:customStyle="1" w:styleId="03Nagwek3">
    <w:name w:val="03 Nagłówek 3"/>
    <w:basedOn w:val="Normalny2"/>
    <w:qFormat/>
    <w:rsid w:val="001B6709"/>
    <w:pPr>
      <w:numPr>
        <w:ilvl w:val="1"/>
        <w:numId w:val="6"/>
      </w:numPr>
      <w:spacing w:before="120" w:after="120"/>
    </w:pPr>
    <w:rPr>
      <w:rFonts w:ascii="Arial" w:hAnsi="Arial" w:cs="Arial"/>
      <w:b/>
      <w:sz w:val="24"/>
    </w:rPr>
  </w:style>
  <w:style w:type="paragraph" w:customStyle="1" w:styleId="04Nagwek4">
    <w:name w:val="04 Nagłówek 4"/>
    <w:basedOn w:val="Normalny2"/>
    <w:link w:val="04Nagwek4Znak"/>
    <w:qFormat/>
    <w:rsid w:val="001B6709"/>
    <w:pPr>
      <w:numPr>
        <w:ilvl w:val="2"/>
        <w:numId w:val="6"/>
      </w:numPr>
      <w:spacing w:before="120"/>
    </w:pPr>
    <w:rPr>
      <w:rFonts w:ascii="Arial" w:hAnsi="Arial" w:cs="Arial"/>
      <w:b/>
      <w:i/>
      <w:sz w:val="24"/>
    </w:rPr>
  </w:style>
  <w:style w:type="character" w:customStyle="1" w:styleId="04Nagwek4Znak">
    <w:name w:val="04 Nagłówek 4 Znak"/>
    <w:link w:val="04Nagwek4"/>
    <w:rsid w:val="001B6709"/>
    <w:rPr>
      <w:rFonts w:ascii="Arial" w:eastAsia="Times New Roman" w:hAnsi="Arial" w:cs="Arial"/>
      <w:b/>
      <w:i/>
      <w:sz w:val="24"/>
      <w:szCs w:val="20"/>
      <w:lang w:eastAsia="ar-SA"/>
    </w:rPr>
  </w:style>
  <w:style w:type="paragraph" w:customStyle="1" w:styleId="05Tekst">
    <w:name w:val="05 Tekst"/>
    <w:basedOn w:val="04Nagwek4"/>
    <w:qFormat/>
    <w:rsid w:val="001B6709"/>
    <w:pPr>
      <w:numPr>
        <w:ilvl w:val="0"/>
        <w:numId w:val="0"/>
      </w:numPr>
      <w:spacing w:before="40" w:after="40" w:line="360" w:lineRule="exact"/>
      <w:ind w:firstLine="284"/>
      <w:jc w:val="both"/>
    </w:pPr>
    <w:rPr>
      <w:b w:val="0"/>
      <w:i w:val="0"/>
    </w:rPr>
  </w:style>
  <w:style w:type="paragraph" w:customStyle="1" w:styleId="06Punktatory">
    <w:name w:val="06 Punktatory"/>
    <w:basedOn w:val="Akapitzlist"/>
    <w:qFormat/>
    <w:rsid w:val="001B6709"/>
    <w:pPr>
      <w:numPr>
        <w:numId w:val="7"/>
      </w:numPr>
      <w:spacing w:before="120" w:line="360" w:lineRule="exact"/>
      <w:jc w:val="both"/>
    </w:pPr>
    <w:rPr>
      <w:rFonts w:ascii="Arial" w:eastAsia="Lucida Sans Unicode" w:hAnsi="Arial" w:cs="Arial"/>
      <w:bCs/>
      <w:color w:val="000000"/>
      <w:lang w:eastAsia="pl-PL"/>
    </w:rPr>
  </w:style>
  <w:style w:type="paragraph" w:customStyle="1" w:styleId="07Punktatory">
    <w:name w:val="07 Punktatory"/>
    <w:basedOn w:val="Normalny"/>
    <w:link w:val="07PunktatoryZnak"/>
    <w:qFormat/>
    <w:rsid w:val="001B6709"/>
    <w:pPr>
      <w:numPr>
        <w:numId w:val="8"/>
      </w:numPr>
      <w:spacing w:before="40" w:after="40" w:line="320" w:lineRule="exact"/>
      <w:jc w:val="both"/>
    </w:pPr>
    <w:rPr>
      <w:rFonts w:ascii="Arial" w:hAnsi="Arial" w:cs="Arial"/>
    </w:rPr>
  </w:style>
  <w:style w:type="character" w:customStyle="1" w:styleId="07PunktatoryZnak">
    <w:name w:val="07 Punktatory Znak"/>
    <w:link w:val="07Punktatory"/>
    <w:rsid w:val="001B6709"/>
    <w:rPr>
      <w:rFonts w:ascii="Arial" w:eastAsia="Times New Roman" w:hAnsi="Arial" w:cs="Arial"/>
      <w:sz w:val="24"/>
      <w:szCs w:val="24"/>
      <w:lang w:eastAsia="ar-SA"/>
    </w:rPr>
  </w:style>
  <w:style w:type="paragraph" w:customStyle="1" w:styleId="08Literowanie">
    <w:name w:val="08 Literowanie"/>
    <w:basedOn w:val="04Nagwek4"/>
    <w:link w:val="08LiterowanieZnak"/>
    <w:qFormat/>
    <w:rsid w:val="001B6709"/>
    <w:pPr>
      <w:numPr>
        <w:ilvl w:val="0"/>
        <w:numId w:val="9"/>
      </w:numPr>
      <w:spacing w:line="280" w:lineRule="exact"/>
    </w:pPr>
    <w:rPr>
      <w:b w:val="0"/>
      <w:i w:val="0"/>
    </w:rPr>
  </w:style>
  <w:style w:type="character" w:customStyle="1" w:styleId="08LiterowanieZnak">
    <w:name w:val="08 Literowanie Znak"/>
    <w:link w:val="08Literowanie"/>
    <w:rsid w:val="001B6709"/>
    <w:rPr>
      <w:rFonts w:ascii="Arial" w:eastAsia="Times New Roman" w:hAnsi="Arial" w:cs="Arial"/>
      <w:b w:val="0"/>
      <w:i w:val="0"/>
      <w:sz w:val="24"/>
      <w:szCs w:val="20"/>
      <w:lang w:eastAsia="ar-SA"/>
    </w:rPr>
  </w:style>
  <w:style w:type="paragraph" w:customStyle="1" w:styleId="041Nagwek5">
    <w:name w:val="04.1 Nagłówek 5"/>
    <w:basedOn w:val="04Nagwek4"/>
    <w:qFormat/>
    <w:rsid w:val="00CF352F"/>
    <w:pPr>
      <w:numPr>
        <w:ilvl w:val="0"/>
        <w:numId w:val="0"/>
      </w:numPr>
      <w:spacing w:after="120"/>
      <w:ind w:left="851" w:hanging="851"/>
    </w:pPr>
    <w:rPr>
      <w:rFonts w:ascii="Arial Narrow" w:eastAsia="Calibri" w:hAnsi="Arial Narrow"/>
      <w:b w:val="0"/>
      <w:i w:val="0"/>
      <w:lang w:eastAsia="en-US"/>
    </w:rPr>
  </w:style>
  <w:style w:type="table" w:styleId="Zwykatabela2">
    <w:name w:val="Plain Table 2"/>
    <w:basedOn w:val="Standardowy"/>
    <w:uiPriority w:val="42"/>
    <w:rsid w:val="007F3061"/>
    <w:rPr>
      <w:rFonts w:ascii="Times New Roman" w:eastAsia="Times New Roman" w:hAnsi="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Specyfikacja-podstawowy">
    <w:name w:val="Specyfikacja- podstawowy"/>
    <w:basedOn w:val="Normalny"/>
    <w:rsid w:val="00B76D49"/>
    <w:pPr>
      <w:suppressAutoHyphens w:val="0"/>
      <w:jc w:val="both"/>
    </w:pPr>
    <w:rPr>
      <w:lang w:eastAsia="pl-PL"/>
    </w:rPr>
  </w:style>
  <w:style w:type="paragraph" w:customStyle="1" w:styleId="Tekstpodstawowywcity32">
    <w:name w:val="Tekst podstawowy wcięty 32"/>
    <w:basedOn w:val="Normalny"/>
    <w:rsid w:val="00EA2004"/>
    <w:pPr>
      <w:spacing w:after="120"/>
      <w:ind w:left="283"/>
    </w:pPr>
    <w:rPr>
      <w:sz w:val="16"/>
      <w:szCs w:val="16"/>
    </w:rPr>
  </w:style>
  <w:style w:type="paragraph" w:styleId="Nagwekspisutreci">
    <w:name w:val="TOC Heading"/>
    <w:basedOn w:val="Nagwek1"/>
    <w:next w:val="Normalny"/>
    <w:uiPriority w:val="39"/>
    <w:unhideWhenUsed/>
    <w:qFormat/>
    <w:rsid w:val="004636B5"/>
    <w:pPr>
      <w:keepLines/>
      <w:suppressAutoHyphens w:val="0"/>
      <w:spacing w:before="240" w:line="259" w:lineRule="auto"/>
      <w:outlineLvl w:val="9"/>
    </w:pPr>
    <w:rPr>
      <w:rFonts w:ascii="Cambria" w:hAnsi="Cambria" w:cs="Times New Roman"/>
      <w:b w:val="0"/>
      <w:bCs/>
      <w:color w:val="365F91"/>
      <w:sz w:val="32"/>
      <w:szCs w:val="32"/>
      <w:lang w:eastAsia="pl-PL"/>
    </w:rPr>
  </w:style>
  <w:style w:type="paragraph" w:styleId="Spistreci1">
    <w:name w:val="toc 1"/>
    <w:basedOn w:val="Normalny"/>
    <w:next w:val="Normalny"/>
    <w:autoRedefine/>
    <w:uiPriority w:val="39"/>
    <w:unhideWhenUsed/>
    <w:rsid w:val="00A224F8"/>
    <w:pPr>
      <w:tabs>
        <w:tab w:val="left" w:pos="440"/>
        <w:tab w:val="right" w:leader="dot" w:pos="9061"/>
      </w:tabs>
    </w:pPr>
    <w:rPr>
      <w:rFonts w:ascii="Arial" w:hAnsi="Arial"/>
      <w:sz w:val="22"/>
    </w:rPr>
  </w:style>
  <w:style w:type="paragraph" w:styleId="Lista3">
    <w:name w:val="List 3"/>
    <w:basedOn w:val="Normalny"/>
    <w:uiPriority w:val="99"/>
    <w:unhideWhenUsed/>
    <w:rsid w:val="00133A7D"/>
    <w:pPr>
      <w:ind w:left="849" w:hanging="283"/>
      <w:contextualSpacing/>
    </w:pPr>
  </w:style>
  <w:style w:type="paragraph" w:styleId="Lista5">
    <w:name w:val="List 5"/>
    <w:basedOn w:val="Normalny"/>
    <w:uiPriority w:val="99"/>
    <w:unhideWhenUsed/>
    <w:rsid w:val="00133A7D"/>
    <w:pPr>
      <w:ind w:left="1415" w:hanging="283"/>
      <w:contextualSpacing/>
    </w:pPr>
  </w:style>
  <w:style w:type="paragraph" w:styleId="Listapunktowana4">
    <w:name w:val="List Bullet 4"/>
    <w:basedOn w:val="Normalny"/>
    <w:uiPriority w:val="99"/>
    <w:unhideWhenUsed/>
    <w:rsid w:val="00133A7D"/>
    <w:pPr>
      <w:numPr>
        <w:numId w:val="17"/>
      </w:numPr>
      <w:contextualSpacing/>
    </w:pPr>
  </w:style>
  <w:style w:type="paragraph" w:styleId="Listapunktowana5">
    <w:name w:val="List Bullet 5"/>
    <w:basedOn w:val="Normalny"/>
    <w:uiPriority w:val="99"/>
    <w:unhideWhenUsed/>
    <w:rsid w:val="00133A7D"/>
    <w:pPr>
      <w:numPr>
        <w:numId w:val="18"/>
      </w:numPr>
      <w:contextualSpacing/>
    </w:pPr>
  </w:style>
  <w:style w:type="paragraph" w:styleId="Tekstpodstawowyzwciciem2">
    <w:name w:val="Body Text First Indent 2"/>
    <w:basedOn w:val="Tekstpodstawowywcity"/>
    <w:link w:val="Tekstpodstawowyzwciciem2Znak"/>
    <w:uiPriority w:val="99"/>
    <w:unhideWhenUsed/>
    <w:rsid w:val="00133A7D"/>
    <w:pPr>
      <w:spacing w:after="0"/>
      <w:ind w:left="360" w:firstLine="360"/>
    </w:pPr>
  </w:style>
  <w:style w:type="character" w:customStyle="1" w:styleId="Tekstpodstawowyzwciciem2Znak">
    <w:name w:val="Tekst podstawowy z wcięciem 2 Znak"/>
    <w:link w:val="Tekstpodstawowyzwciciem2"/>
    <w:uiPriority w:val="99"/>
    <w:rsid w:val="00133A7D"/>
    <w:rPr>
      <w:rFonts w:ascii="Times New Roman" w:eastAsia="Times New Roman" w:hAnsi="Times New Roman" w:cs="Times New Roman"/>
      <w:sz w:val="24"/>
      <w:szCs w:val="24"/>
      <w:lang w:eastAsia="ar-SA"/>
    </w:rPr>
  </w:style>
  <w:style w:type="paragraph" w:customStyle="1" w:styleId="Tekstwstpniesformatowany">
    <w:name w:val="Tekst wstępnie sformatowany"/>
    <w:basedOn w:val="Normalny"/>
    <w:rsid w:val="00170DD7"/>
    <w:pPr>
      <w:widowControl w:val="0"/>
    </w:pPr>
    <w:rPr>
      <w:rFonts w:ascii="Courier New" w:eastAsia="NSimSun" w:hAnsi="Courier New" w:cs="Courier New"/>
      <w:kern w:val="1"/>
      <w:sz w:val="20"/>
      <w:szCs w:val="20"/>
      <w:lang w:eastAsia="hi-IN" w:bidi="hi-IN"/>
    </w:rPr>
  </w:style>
  <w:style w:type="character" w:customStyle="1" w:styleId="font">
    <w:name w:val="font"/>
    <w:basedOn w:val="Domylnaczcionkaakapitu"/>
    <w:rsid w:val="00F07033"/>
  </w:style>
  <w:style w:type="paragraph" w:customStyle="1" w:styleId="Pa9">
    <w:name w:val="Pa9"/>
    <w:basedOn w:val="Normalny"/>
    <w:next w:val="Normalny"/>
    <w:uiPriority w:val="99"/>
    <w:rsid w:val="009504A6"/>
    <w:pPr>
      <w:suppressAutoHyphens w:val="0"/>
      <w:autoSpaceDE w:val="0"/>
      <w:autoSpaceDN w:val="0"/>
      <w:adjustRightInd w:val="0"/>
      <w:spacing w:line="181" w:lineRule="atLeast"/>
    </w:pPr>
    <w:rPr>
      <w:rFonts w:ascii="Frutiger LT ACE" w:eastAsia="Calibri" w:hAnsi="Frutiger LT ACE"/>
      <w:lang w:eastAsia="en-US"/>
    </w:rPr>
  </w:style>
  <w:style w:type="paragraph" w:customStyle="1" w:styleId="ReportText">
    <w:name w:val="Report Text"/>
    <w:rsid w:val="009504A6"/>
    <w:pPr>
      <w:spacing w:after="120" w:line="260" w:lineRule="atLeast"/>
      <w:ind w:left="1253"/>
    </w:pPr>
    <w:rPr>
      <w:rFonts w:ascii="Arial" w:eastAsia="Times New Roman" w:hAnsi="Arial"/>
      <w:sz w:val="18"/>
      <w:lang w:eastAsia="en-US"/>
    </w:rPr>
  </w:style>
  <w:style w:type="paragraph" w:customStyle="1" w:styleId="ampee-tekst-podst">
    <w:name w:val="ampee-tekst-podst"/>
    <w:link w:val="ampee-tekst-podstZnak"/>
    <w:qFormat/>
    <w:rsid w:val="008E09F8"/>
    <w:pPr>
      <w:spacing w:line="259" w:lineRule="auto"/>
      <w:jc w:val="both"/>
    </w:pPr>
    <w:rPr>
      <w:rFonts w:ascii="Arial Narrow" w:hAnsi="Arial Narrow"/>
      <w:sz w:val="22"/>
      <w:szCs w:val="22"/>
      <w:lang w:eastAsia="en-US"/>
    </w:rPr>
  </w:style>
  <w:style w:type="character" w:customStyle="1" w:styleId="ampee-tekst-podstZnak">
    <w:name w:val="ampee-tekst-podst Znak"/>
    <w:link w:val="ampee-tekst-podst"/>
    <w:rsid w:val="008E09F8"/>
    <w:rPr>
      <w:rFonts w:ascii="Arial Narrow" w:hAnsi="Arial Narrow"/>
      <w:sz w:val="22"/>
      <w:szCs w:val="22"/>
      <w:lang w:eastAsia="en-US"/>
    </w:rPr>
  </w:style>
  <w:style w:type="paragraph" w:customStyle="1" w:styleId="ampee-tekst-naglowekistopka">
    <w:name w:val="ampee-tekst-naglowek_i_stopka"/>
    <w:link w:val="ampee-tekst-naglowekistopkaZnak"/>
    <w:qFormat/>
    <w:rsid w:val="008E09F8"/>
    <w:pPr>
      <w:spacing w:after="160" w:line="259" w:lineRule="auto"/>
    </w:pPr>
    <w:rPr>
      <w:rFonts w:ascii="Arial Narrow" w:hAnsi="Arial Narrow"/>
      <w:szCs w:val="22"/>
      <w:lang w:eastAsia="en-US"/>
    </w:rPr>
  </w:style>
  <w:style w:type="character" w:customStyle="1" w:styleId="ampee-tekst-naglowekistopkaZnak">
    <w:name w:val="ampee-tekst-naglowek_i_stopka Znak"/>
    <w:link w:val="ampee-tekst-naglowekistopka"/>
    <w:rsid w:val="008E09F8"/>
    <w:rPr>
      <w:rFonts w:ascii="Arial Narrow" w:hAnsi="Arial Narrow"/>
      <w:szCs w:val="22"/>
      <w:lang w:eastAsia="en-US"/>
    </w:rPr>
  </w:style>
  <w:style w:type="character" w:customStyle="1" w:styleId="fontstyle01">
    <w:name w:val="fontstyle01"/>
    <w:basedOn w:val="Domylnaczcionkaakapitu"/>
    <w:rsid w:val="00A45FB9"/>
    <w:rPr>
      <w:rFonts w:ascii="Calibri" w:hAnsi="Calibri" w:cs="Calibri" w:hint="default"/>
      <w:b w:val="0"/>
      <w:bCs w:val="0"/>
      <w:i w:val="0"/>
      <w:iCs w:val="0"/>
      <w:color w:val="FFFFFF"/>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005424">
      <w:bodyDiv w:val="1"/>
      <w:marLeft w:val="0"/>
      <w:marRight w:val="0"/>
      <w:marTop w:val="0"/>
      <w:marBottom w:val="0"/>
      <w:divBdr>
        <w:top w:val="none" w:sz="0" w:space="0" w:color="auto"/>
        <w:left w:val="none" w:sz="0" w:space="0" w:color="auto"/>
        <w:bottom w:val="none" w:sz="0" w:space="0" w:color="auto"/>
        <w:right w:val="none" w:sz="0" w:space="0" w:color="auto"/>
      </w:divBdr>
    </w:div>
    <w:div w:id="566722156">
      <w:bodyDiv w:val="1"/>
      <w:marLeft w:val="0"/>
      <w:marRight w:val="0"/>
      <w:marTop w:val="0"/>
      <w:marBottom w:val="0"/>
      <w:divBdr>
        <w:top w:val="none" w:sz="0" w:space="0" w:color="auto"/>
        <w:left w:val="none" w:sz="0" w:space="0" w:color="auto"/>
        <w:bottom w:val="none" w:sz="0" w:space="0" w:color="auto"/>
        <w:right w:val="none" w:sz="0" w:space="0" w:color="auto"/>
      </w:divBdr>
    </w:div>
    <w:div w:id="574825365">
      <w:bodyDiv w:val="1"/>
      <w:marLeft w:val="0"/>
      <w:marRight w:val="0"/>
      <w:marTop w:val="0"/>
      <w:marBottom w:val="0"/>
      <w:divBdr>
        <w:top w:val="none" w:sz="0" w:space="0" w:color="auto"/>
        <w:left w:val="none" w:sz="0" w:space="0" w:color="auto"/>
        <w:bottom w:val="none" w:sz="0" w:space="0" w:color="auto"/>
        <w:right w:val="none" w:sz="0" w:space="0" w:color="auto"/>
      </w:divBdr>
    </w:div>
    <w:div w:id="1069620791">
      <w:bodyDiv w:val="1"/>
      <w:marLeft w:val="0"/>
      <w:marRight w:val="0"/>
      <w:marTop w:val="0"/>
      <w:marBottom w:val="0"/>
      <w:divBdr>
        <w:top w:val="none" w:sz="0" w:space="0" w:color="auto"/>
        <w:left w:val="none" w:sz="0" w:space="0" w:color="auto"/>
        <w:bottom w:val="none" w:sz="0" w:space="0" w:color="auto"/>
        <w:right w:val="none" w:sz="0" w:space="0" w:color="auto"/>
      </w:divBdr>
    </w:div>
    <w:div w:id="1116372317">
      <w:bodyDiv w:val="1"/>
      <w:marLeft w:val="0"/>
      <w:marRight w:val="0"/>
      <w:marTop w:val="0"/>
      <w:marBottom w:val="0"/>
      <w:divBdr>
        <w:top w:val="none" w:sz="0" w:space="0" w:color="auto"/>
        <w:left w:val="none" w:sz="0" w:space="0" w:color="auto"/>
        <w:bottom w:val="none" w:sz="0" w:space="0" w:color="auto"/>
        <w:right w:val="none" w:sz="0" w:space="0" w:color="auto"/>
      </w:divBdr>
    </w:div>
    <w:div w:id="1241021168">
      <w:bodyDiv w:val="1"/>
      <w:marLeft w:val="0"/>
      <w:marRight w:val="0"/>
      <w:marTop w:val="0"/>
      <w:marBottom w:val="0"/>
      <w:divBdr>
        <w:top w:val="none" w:sz="0" w:space="0" w:color="auto"/>
        <w:left w:val="none" w:sz="0" w:space="0" w:color="auto"/>
        <w:bottom w:val="none" w:sz="0" w:space="0" w:color="auto"/>
        <w:right w:val="none" w:sz="0" w:space="0" w:color="auto"/>
      </w:divBdr>
    </w:div>
    <w:div w:id="1355380357">
      <w:bodyDiv w:val="1"/>
      <w:marLeft w:val="0"/>
      <w:marRight w:val="0"/>
      <w:marTop w:val="0"/>
      <w:marBottom w:val="0"/>
      <w:divBdr>
        <w:top w:val="none" w:sz="0" w:space="0" w:color="auto"/>
        <w:left w:val="none" w:sz="0" w:space="0" w:color="auto"/>
        <w:bottom w:val="none" w:sz="0" w:space="0" w:color="auto"/>
        <w:right w:val="none" w:sz="0" w:space="0" w:color="auto"/>
      </w:divBdr>
    </w:div>
    <w:div w:id="1395734398">
      <w:bodyDiv w:val="1"/>
      <w:marLeft w:val="0"/>
      <w:marRight w:val="0"/>
      <w:marTop w:val="0"/>
      <w:marBottom w:val="0"/>
      <w:divBdr>
        <w:top w:val="none" w:sz="0" w:space="0" w:color="auto"/>
        <w:left w:val="none" w:sz="0" w:space="0" w:color="auto"/>
        <w:bottom w:val="none" w:sz="0" w:space="0" w:color="auto"/>
        <w:right w:val="none" w:sz="0" w:space="0" w:color="auto"/>
      </w:divBdr>
    </w:div>
    <w:div w:id="1398631222">
      <w:bodyDiv w:val="1"/>
      <w:marLeft w:val="0"/>
      <w:marRight w:val="0"/>
      <w:marTop w:val="0"/>
      <w:marBottom w:val="0"/>
      <w:divBdr>
        <w:top w:val="none" w:sz="0" w:space="0" w:color="auto"/>
        <w:left w:val="none" w:sz="0" w:space="0" w:color="auto"/>
        <w:bottom w:val="none" w:sz="0" w:space="0" w:color="auto"/>
        <w:right w:val="none" w:sz="0" w:space="0" w:color="auto"/>
      </w:divBdr>
    </w:div>
    <w:div w:id="1442335173">
      <w:bodyDiv w:val="1"/>
      <w:marLeft w:val="0"/>
      <w:marRight w:val="0"/>
      <w:marTop w:val="0"/>
      <w:marBottom w:val="0"/>
      <w:divBdr>
        <w:top w:val="none" w:sz="0" w:space="0" w:color="auto"/>
        <w:left w:val="none" w:sz="0" w:space="0" w:color="auto"/>
        <w:bottom w:val="none" w:sz="0" w:space="0" w:color="auto"/>
        <w:right w:val="none" w:sz="0" w:space="0" w:color="auto"/>
      </w:divBdr>
    </w:div>
    <w:div w:id="1604263609">
      <w:bodyDiv w:val="1"/>
      <w:marLeft w:val="0"/>
      <w:marRight w:val="0"/>
      <w:marTop w:val="0"/>
      <w:marBottom w:val="0"/>
      <w:divBdr>
        <w:top w:val="none" w:sz="0" w:space="0" w:color="auto"/>
        <w:left w:val="none" w:sz="0" w:space="0" w:color="auto"/>
        <w:bottom w:val="none" w:sz="0" w:space="0" w:color="auto"/>
        <w:right w:val="none" w:sz="0" w:space="0" w:color="auto"/>
      </w:divBdr>
    </w:div>
    <w:div w:id="172929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5D7BA5-127E-45E0-ACBB-2E144126C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24</Pages>
  <Words>6777</Words>
  <Characters>40668</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Opis</vt:lpstr>
    </vt:vector>
  </TitlesOfParts>
  <Company>Lindschulte Polska</Company>
  <LinksUpToDate>false</LinksUpToDate>
  <CharactersWithSpaces>47351</CharactersWithSpaces>
  <SharedDoc>false</SharedDoc>
  <HLinks>
    <vt:vector size="108" baseType="variant">
      <vt:variant>
        <vt:i4>1441847</vt:i4>
      </vt:variant>
      <vt:variant>
        <vt:i4>104</vt:i4>
      </vt:variant>
      <vt:variant>
        <vt:i4>0</vt:i4>
      </vt:variant>
      <vt:variant>
        <vt:i4>5</vt:i4>
      </vt:variant>
      <vt:variant>
        <vt:lpwstr/>
      </vt:variant>
      <vt:variant>
        <vt:lpwstr>_Toc151123566</vt:lpwstr>
      </vt:variant>
      <vt:variant>
        <vt:i4>1441847</vt:i4>
      </vt:variant>
      <vt:variant>
        <vt:i4>98</vt:i4>
      </vt:variant>
      <vt:variant>
        <vt:i4>0</vt:i4>
      </vt:variant>
      <vt:variant>
        <vt:i4>5</vt:i4>
      </vt:variant>
      <vt:variant>
        <vt:lpwstr/>
      </vt:variant>
      <vt:variant>
        <vt:lpwstr>_Toc151123565</vt:lpwstr>
      </vt:variant>
      <vt:variant>
        <vt:i4>1441847</vt:i4>
      </vt:variant>
      <vt:variant>
        <vt:i4>92</vt:i4>
      </vt:variant>
      <vt:variant>
        <vt:i4>0</vt:i4>
      </vt:variant>
      <vt:variant>
        <vt:i4>5</vt:i4>
      </vt:variant>
      <vt:variant>
        <vt:lpwstr/>
      </vt:variant>
      <vt:variant>
        <vt:lpwstr>_Toc151123564</vt:lpwstr>
      </vt:variant>
      <vt:variant>
        <vt:i4>1441847</vt:i4>
      </vt:variant>
      <vt:variant>
        <vt:i4>86</vt:i4>
      </vt:variant>
      <vt:variant>
        <vt:i4>0</vt:i4>
      </vt:variant>
      <vt:variant>
        <vt:i4>5</vt:i4>
      </vt:variant>
      <vt:variant>
        <vt:lpwstr/>
      </vt:variant>
      <vt:variant>
        <vt:lpwstr>_Toc151123563</vt:lpwstr>
      </vt:variant>
      <vt:variant>
        <vt:i4>1441847</vt:i4>
      </vt:variant>
      <vt:variant>
        <vt:i4>80</vt:i4>
      </vt:variant>
      <vt:variant>
        <vt:i4>0</vt:i4>
      </vt:variant>
      <vt:variant>
        <vt:i4>5</vt:i4>
      </vt:variant>
      <vt:variant>
        <vt:lpwstr/>
      </vt:variant>
      <vt:variant>
        <vt:lpwstr>_Toc151123562</vt:lpwstr>
      </vt:variant>
      <vt:variant>
        <vt:i4>1441847</vt:i4>
      </vt:variant>
      <vt:variant>
        <vt:i4>74</vt:i4>
      </vt:variant>
      <vt:variant>
        <vt:i4>0</vt:i4>
      </vt:variant>
      <vt:variant>
        <vt:i4>5</vt:i4>
      </vt:variant>
      <vt:variant>
        <vt:lpwstr/>
      </vt:variant>
      <vt:variant>
        <vt:lpwstr>_Toc151123561</vt:lpwstr>
      </vt:variant>
      <vt:variant>
        <vt:i4>1441847</vt:i4>
      </vt:variant>
      <vt:variant>
        <vt:i4>68</vt:i4>
      </vt:variant>
      <vt:variant>
        <vt:i4>0</vt:i4>
      </vt:variant>
      <vt:variant>
        <vt:i4>5</vt:i4>
      </vt:variant>
      <vt:variant>
        <vt:lpwstr/>
      </vt:variant>
      <vt:variant>
        <vt:lpwstr>_Toc151123560</vt:lpwstr>
      </vt:variant>
      <vt:variant>
        <vt:i4>1376311</vt:i4>
      </vt:variant>
      <vt:variant>
        <vt:i4>62</vt:i4>
      </vt:variant>
      <vt:variant>
        <vt:i4>0</vt:i4>
      </vt:variant>
      <vt:variant>
        <vt:i4>5</vt:i4>
      </vt:variant>
      <vt:variant>
        <vt:lpwstr/>
      </vt:variant>
      <vt:variant>
        <vt:lpwstr>_Toc151123559</vt:lpwstr>
      </vt:variant>
      <vt:variant>
        <vt:i4>1376311</vt:i4>
      </vt:variant>
      <vt:variant>
        <vt:i4>56</vt:i4>
      </vt:variant>
      <vt:variant>
        <vt:i4>0</vt:i4>
      </vt:variant>
      <vt:variant>
        <vt:i4>5</vt:i4>
      </vt:variant>
      <vt:variant>
        <vt:lpwstr/>
      </vt:variant>
      <vt:variant>
        <vt:lpwstr>_Toc151123558</vt:lpwstr>
      </vt:variant>
      <vt:variant>
        <vt:i4>1376311</vt:i4>
      </vt:variant>
      <vt:variant>
        <vt:i4>50</vt:i4>
      </vt:variant>
      <vt:variant>
        <vt:i4>0</vt:i4>
      </vt:variant>
      <vt:variant>
        <vt:i4>5</vt:i4>
      </vt:variant>
      <vt:variant>
        <vt:lpwstr/>
      </vt:variant>
      <vt:variant>
        <vt:lpwstr>_Toc151123557</vt:lpwstr>
      </vt:variant>
      <vt:variant>
        <vt:i4>1376311</vt:i4>
      </vt:variant>
      <vt:variant>
        <vt:i4>44</vt:i4>
      </vt:variant>
      <vt:variant>
        <vt:i4>0</vt:i4>
      </vt:variant>
      <vt:variant>
        <vt:i4>5</vt:i4>
      </vt:variant>
      <vt:variant>
        <vt:lpwstr/>
      </vt:variant>
      <vt:variant>
        <vt:lpwstr>_Toc151123556</vt:lpwstr>
      </vt:variant>
      <vt:variant>
        <vt:i4>1376311</vt:i4>
      </vt:variant>
      <vt:variant>
        <vt:i4>38</vt:i4>
      </vt:variant>
      <vt:variant>
        <vt:i4>0</vt:i4>
      </vt:variant>
      <vt:variant>
        <vt:i4>5</vt:i4>
      </vt:variant>
      <vt:variant>
        <vt:lpwstr/>
      </vt:variant>
      <vt:variant>
        <vt:lpwstr>_Toc151123555</vt:lpwstr>
      </vt:variant>
      <vt:variant>
        <vt:i4>1376311</vt:i4>
      </vt:variant>
      <vt:variant>
        <vt:i4>32</vt:i4>
      </vt:variant>
      <vt:variant>
        <vt:i4>0</vt:i4>
      </vt:variant>
      <vt:variant>
        <vt:i4>5</vt:i4>
      </vt:variant>
      <vt:variant>
        <vt:lpwstr/>
      </vt:variant>
      <vt:variant>
        <vt:lpwstr>_Toc151123554</vt:lpwstr>
      </vt:variant>
      <vt:variant>
        <vt:i4>1376311</vt:i4>
      </vt:variant>
      <vt:variant>
        <vt:i4>26</vt:i4>
      </vt:variant>
      <vt:variant>
        <vt:i4>0</vt:i4>
      </vt:variant>
      <vt:variant>
        <vt:i4>5</vt:i4>
      </vt:variant>
      <vt:variant>
        <vt:lpwstr/>
      </vt:variant>
      <vt:variant>
        <vt:lpwstr>_Toc151123553</vt:lpwstr>
      </vt:variant>
      <vt:variant>
        <vt:i4>1376311</vt:i4>
      </vt:variant>
      <vt:variant>
        <vt:i4>20</vt:i4>
      </vt:variant>
      <vt:variant>
        <vt:i4>0</vt:i4>
      </vt:variant>
      <vt:variant>
        <vt:i4>5</vt:i4>
      </vt:variant>
      <vt:variant>
        <vt:lpwstr/>
      </vt:variant>
      <vt:variant>
        <vt:lpwstr>_Toc151123552</vt:lpwstr>
      </vt:variant>
      <vt:variant>
        <vt:i4>1376311</vt:i4>
      </vt:variant>
      <vt:variant>
        <vt:i4>14</vt:i4>
      </vt:variant>
      <vt:variant>
        <vt:i4>0</vt:i4>
      </vt:variant>
      <vt:variant>
        <vt:i4>5</vt:i4>
      </vt:variant>
      <vt:variant>
        <vt:lpwstr/>
      </vt:variant>
      <vt:variant>
        <vt:lpwstr>_Toc151123551</vt:lpwstr>
      </vt:variant>
      <vt:variant>
        <vt:i4>1376311</vt:i4>
      </vt:variant>
      <vt:variant>
        <vt:i4>8</vt:i4>
      </vt:variant>
      <vt:variant>
        <vt:i4>0</vt:i4>
      </vt:variant>
      <vt:variant>
        <vt:i4>5</vt:i4>
      </vt:variant>
      <vt:variant>
        <vt:lpwstr/>
      </vt:variant>
      <vt:variant>
        <vt:lpwstr>_Toc151123550</vt:lpwstr>
      </vt:variant>
      <vt:variant>
        <vt:i4>1310775</vt:i4>
      </vt:variant>
      <vt:variant>
        <vt:i4>2</vt:i4>
      </vt:variant>
      <vt:variant>
        <vt:i4>0</vt:i4>
      </vt:variant>
      <vt:variant>
        <vt:i4>5</vt:i4>
      </vt:variant>
      <vt:variant>
        <vt:lpwstr/>
      </vt:variant>
      <vt:variant>
        <vt:lpwstr>_Toc151123549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dc:title>
  <dc:subject>Fundament filtra CITO II</dc:subject>
  <dc:creator>Miczek</dc:creator>
  <cp:keywords/>
  <dc:description/>
  <cp:lastModifiedBy>Andrzej Malinowski</cp:lastModifiedBy>
  <cp:revision>11</cp:revision>
  <cp:lastPrinted>2023-11-27T16:26:00Z</cp:lastPrinted>
  <dcterms:created xsi:type="dcterms:W3CDTF">2023-11-27T13:54:00Z</dcterms:created>
  <dcterms:modified xsi:type="dcterms:W3CDTF">2023-11-27T16:49:00Z</dcterms:modified>
</cp:coreProperties>
</file>