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3FACC1" w14:textId="77777777" w:rsidR="00E87DDC" w:rsidRDefault="00E87DDC" w:rsidP="00E87DDC">
      <w:pPr>
        <w:tabs>
          <w:tab w:val="center" w:pos="4536"/>
          <w:tab w:val="right" w:pos="9072"/>
        </w:tabs>
        <w:jc w:val="right"/>
        <w:rPr>
          <w:rFonts w:eastAsia="Century Gothic" w:cs="Century Gothic"/>
          <w:b/>
        </w:rPr>
      </w:pPr>
    </w:p>
    <w:tbl>
      <w:tblPr>
        <w:tblW w:w="9799" w:type="dxa"/>
        <w:tblInd w:w="70" w:type="dxa"/>
        <w:tblCellMar>
          <w:left w:w="10" w:type="dxa"/>
          <w:right w:w="10" w:type="dxa"/>
        </w:tblCellMar>
        <w:tblLook w:val="04A0" w:firstRow="1" w:lastRow="0" w:firstColumn="1" w:lastColumn="0" w:noHBand="0" w:noVBand="1"/>
      </w:tblPr>
      <w:tblGrid>
        <w:gridCol w:w="1384"/>
        <w:gridCol w:w="1429"/>
        <w:gridCol w:w="543"/>
        <w:gridCol w:w="233"/>
        <w:gridCol w:w="6050"/>
        <w:gridCol w:w="160"/>
      </w:tblGrid>
      <w:tr w:rsidR="00E87DDC" w14:paraId="27260FDE" w14:textId="77777777" w:rsidTr="00D9328F">
        <w:tblPrEx>
          <w:tblCellMar>
            <w:top w:w="0" w:type="dxa"/>
            <w:bottom w:w="0" w:type="dxa"/>
          </w:tblCellMar>
        </w:tblPrEx>
        <w:trPr>
          <w:gridAfter w:val="1"/>
          <w:wAfter w:w="160" w:type="dxa"/>
          <w:cantSplit/>
          <w:trHeight w:val="1"/>
        </w:trPr>
        <w:tc>
          <w:tcPr>
            <w:tcW w:w="9639" w:type="dxa"/>
            <w:gridSpan w:val="5"/>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29D3385D" w14:textId="77777777" w:rsidR="00E87DDC" w:rsidRDefault="00E87DDC" w:rsidP="00D9328F">
            <w:pPr>
              <w:spacing w:before="60" w:after="60" w:line="256" w:lineRule="auto"/>
            </w:pPr>
            <w:r>
              <w:rPr>
                <w:rFonts w:eastAsia="Century Gothic" w:cs="Century Gothic"/>
                <w:sz w:val="18"/>
              </w:rPr>
              <w:t>Inwestor :</w:t>
            </w:r>
          </w:p>
        </w:tc>
      </w:tr>
      <w:tr w:rsidR="00E87DDC" w14:paraId="4F15BFDF" w14:textId="77777777" w:rsidTr="00D9328F">
        <w:tblPrEx>
          <w:tblCellMar>
            <w:top w:w="0" w:type="dxa"/>
            <w:bottom w:w="0" w:type="dxa"/>
          </w:tblCellMar>
        </w:tblPrEx>
        <w:trPr>
          <w:gridAfter w:val="1"/>
          <w:wAfter w:w="160" w:type="dxa"/>
          <w:cantSplit/>
        </w:trPr>
        <w:tc>
          <w:tcPr>
            <w:tcW w:w="3356" w:type="dxa"/>
            <w:gridSpan w:val="3"/>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14:paraId="7A3B8772" w14:textId="77777777" w:rsidR="00E87DDC" w:rsidRDefault="00E87DDC" w:rsidP="00D9328F">
            <w:pPr>
              <w:keepNext/>
              <w:keepLines/>
              <w:spacing w:before="120" w:after="120" w:line="256" w:lineRule="auto"/>
              <w:jc w:val="center"/>
              <w:rPr>
                <w:rFonts w:ascii="Calibri" w:eastAsia="Calibri" w:hAnsi="Calibri" w:cs="Calibri"/>
              </w:rPr>
            </w:pPr>
            <w:r>
              <w:object w:dxaOrig="2085" w:dyaOrig="566" w14:anchorId="14A2835D">
                <v:rect id="_x0000_i1029" style="width:104.65pt;height:28.45pt" o:ole="" o:preferrelative="t" stroked="f">
                  <v:imagedata r:id="rId8" o:title=""/>
                </v:rect>
                <o:OLEObject Type="Embed" ProgID="PBrush" ShapeID="_x0000_i1029" DrawAspect="Content" ObjectID="_1687675347" r:id="rId9"/>
              </w:object>
            </w:r>
          </w:p>
        </w:tc>
        <w:tc>
          <w:tcPr>
            <w:tcW w:w="6283" w:type="dxa"/>
            <w:gridSpan w:val="2"/>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14:paraId="58C80B69" w14:textId="77777777" w:rsidR="00E87DDC" w:rsidRDefault="00E87DDC" w:rsidP="00D9328F">
            <w:pPr>
              <w:spacing w:line="256" w:lineRule="auto"/>
              <w:jc w:val="center"/>
              <w:rPr>
                <w:rFonts w:eastAsia="Century Gothic" w:cs="Century Gothic"/>
                <w:b/>
                <w:color w:val="000000"/>
                <w:sz w:val="28"/>
              </w:rPr>
            </w:pPr>
            <w:r>
              <w:rPr>
                <w:rFonts w:eastAsia="Century Gothic" w:cs="Century Gothic"/>
                <w:b/>
                <w:color w:val="000000"/>
                <w:sz w:val="28"/>
              </w:rPr>
              <w:t>Prezydent Miasta Poznania reprezentowany przez Grzegorza Kamińskiego - Dyrektora Biura Koordynacji Rewitalizacji Miasta UMP</w:t>
            </w:r>
          </w:p>
          <w:p w14:paraId="0D6AA3AC" w14:textId="77777777" w:rsidR="00E87DDC" w:rsidRDefault="00E87DDC" w:rsidP="00D9328F">
            <w:pPr>
              <w:spacing w:line="256" w:lineRule="auto"/>
              <w:jc w:val="center"/>
            </w:pPr>
            <w:r>
              <w:rPr>
                <w:rFonts w:eastAsia="Century Gothic" w:cs="Century Gothic"/>
                <w:b/>
                <w:sz w:val="28"/>
              </w:rPr>
              <w:t>Plac Kolegiacki 17, 61-841 Poznań</w:t>
            </w:r>
          </w:p>
        </w:tc>
      </w:tr>
      <w:tr w:rsidR="00E87DDC" w14:paraId="7FC86C43" w14:textId="77777777" w:rsidTr="00D9328F">
        <w:tblPrEx>
          <w:tblCellMar>
            <w:top w:w="0" w:type="dxa"/>
            <w:bottom w:w="0" w:type="dxa"/>
          </w:tblCellMar>
        </w:tblPrEx>
        <w:trPr>
          <w:gridAfter w:val="1"/>
          <w:wAfter w:w="160" w:type="dxa"/>
          <w:cantSplit/>
        </w:trPr>
        <w:tc>
          <w:tcPr>
            <w:tcW w:w="9639" w:type="dxa"/>
            <w:gridSpan w:val="5"/>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14:paraId="106EA54E" w14:textId="77777777" w:rsidR="00E87DDC" w:rsidRDefault="00E87DDC" w:rsidP="00D9328F">
            <w:pPr>
              <w:spacing w:line="256" w:lineRule="auto"/>
            </w:pPr>
            <w:r>
              <w:rPr>
                <w:rFonts w:eastAsia="Century Gothic" w:cs="Century Gothic"/>
                <w:sz w:val="18"/>
              </w:rPr>
              <w:t>Inwestor zastępczy:</w:t>
            </w:r>
          </w:p>
        </w:tc>
      </w:tr>
      <w:tr w:rsidR="00E87DDC" w14:paraId="17EEF8E6" w14:textId="77777777" w:rsidTr="00D9328F">
        <w:tblPrEx>
          <w:tblCellMar>
            <w:top w:w="0" w:type="dxa"/>
            <w:bottom w:w="0" w:type="dxa"/>
          </w:tblCellMar>
        </w:tblPrEx>
        <w:trPr>
          <w:gridAfter w:val="1"/>
          <w:wAfter w:w="160" w:type="dxa"/>
          <w:cantSplit/>
        </w:trPr>
        <w:tc>
          <w:tcPr>
            <w:tcW w:w="3356" w:type="dxa"/>
            <w:gridSpan w:val="3"/>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46EE38C1" w14:textId="77777777" w:rsidR="00E87DDC" w:rsidRDefault="00E87DDC" w:rsidP="00D9328F">
            <w:pPr>
              <w:keepNext/>
              <w:keepLines/>
              <w:spacing w:before="120" w:after="120" w:line="256" w:lineRule="auto"/>
              <w:jc w:val="center"/>
              <w:rPr>
                <w:rFonts w:ascii="Calibri" w:eastAsia="Calibri" w:hAnsi="Calibri" w:cs="Calibri"/>
              </w:rPr>
            </w:pPr>
            <w:r>
              <w:object w:dxaOrig="1700" w:dyaOrig="829" w14:anchorId="39964D38">
                <v:rect id="_x0000_i1030" style="width:85.4pt;height:41.85pt" o:ole="" o:preferrelative="t" stroked="f">
                  <v:imagedata r:id="rId10" o:title=""/>
                </v:rect>
                <o:OLEObject Type="Embed" ProgID="PBrush" ShapeID="_x0000_i1030" DrawAspect="Content" ObjectID="_1687675348" r:id="rId11"/>
              </w:object>
            </w:r>
          </w:p>
        </w:tc>
        <w:tc>
          <w:tcPr>
            <w:tcW w:w="6283" w:type="dxa"/>
            <w:gridSpan w:val="2"/>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14:paraId="3C042C0A" w14:textId="77777777" w:rsidR="00E87DDC" w:rsidRDefault="00E87DDC" w:rsidP="00D9328F">
            <w:pPr>
              <w:spacing w:line="256" w:lineRule="auto"/>
              <w:jc w:val="center"/>
              <w:rPr>
                <w:rFonts w:eastAsia="Century Gothic" w:cs="Century Gothic"/>
                <w:b/>
                <w:sz w:val="28"/>
              </w:rPr>
            </w:pPr>
            <w:r>
              <w:rPr>
                <w:rFonts w:eastAsia="Century Gothic" w:cs="Century Gothic"/>
                <w:b/>
                <w:sz w:val="28"/>
              </w:rPr>
              <w:t xml:space="preserve">Poznańskie Inwestycje Miejskie Sp. z o.o., </w:t>
            </w:r>
          </w:p>
          <w:p w14:paraId="071A5301" w14:textId="77777777" w:rsidR="00E87DDC" w:rsidRDefault="00E87DDC" w:rsidP="00D9328F">
            <w:pPr>
              <w:spacing w:line="256" w:lineRule="auto"/>
              <w:jc w:val="center"/>
            </w:pPr>
            <w:r>
              <w:rPr>
                <w:rFonts w:eastAsia="Century Gothic" w:cs="Century Gothic"/>
                <w:b/>
                <w:sz w:val="28"/>
              </w:rPr>
              <w:t>Plac Wiosny Ludów 2, 61-831 Poznań</w:t>
            </w:r>
          </w:p>
        </w:tc>
      </w:tr>
      <w:tr w:rsidR="00E87DDC" w14:paraId="3E5C1846" w14:textId="77777777" w:rsidTr="00D9328F">
        <w:tblPrEx>
          <w:tblCellMar>
            <w:top w:w="0" w:type="dxa"/>
            <w:bottom w:w="0" w:type="dxa"/>
          </w:tblCellMar>
        </w:tblPrEx>
        <w:trPr>
          <w:gridAfter w:val="1"/>
          <w:wAfter w:w="160" w:type="dxa"/>
          <w:cantSplit/>
          <w:trHeight w:val="1"/>
        </w:trPr>
        <w:tc>
          <w:tcPr>
            <w:tcW w:w="9639" w:type="dxa"/>
            <w:gridSpan w:val="5"/>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45CF577C" w14:textId="77777777" w:rsidR="00E87DDC" w:rsidRDefault="00E87DDC" w:rsidP="00D9328F">
            <w:pPr>
              <w:spacing w:before="60" w:after="60" w:line="256" w:lineRule="auto"/>
            </w:pPr>
            <w:r>
              <w:rPr>
                <w:rFonts w:eastAsia="Century Gothic" w:cs="Century Gothic"/>
                <w:sz w:val="18"/>
              </w:rPr>
              <w:t>Jednostka projektowa : Konsorcjum firm</w:t>
            </w:r>
          </w:p>
        </w:tc>
      </w:tr>
      <w:tr w:rsidR="00E87DDC" w14:paraId="46166816" w14:textId="77777777" w:rsidTr="00D9328F">
        <w:tblPrEx>
          <w:tblCellMar>
            <w:top w:w="0" w:type="dxa"/>
            <w:bottom w:w="0" w:type="dxa"/>
          </w:tblCellMar>
        </w:tblPrEx>
        <w:trPr>
          <w:gridAfter w:val="1"/>
          <w:wAfter w:w="160" w:type="dxa"/>
          <w:cantSplit/>
        </w:trPr>
        <w:tc>
          <w:tcPr>
            <w:tcW w:w="1384" w:type="dxa"/>
            <w:tcBorders>
              <w:top w:val="single" w:sz="6" w:space="0" w:color="000000"/>
              <w:left w:val="single" w:sz="6" w:space="0" w:color="000000"/>
              <w:bottom w:val="single" w:sz="4" w:space="0" w:color="000000"/>
              <w:right w:val="single" w:sz="4" w:space="0" w:color="000000"/>
            </w:tcBorders>
            <w:shd w:val="clear" w:color="000000" w:fill="FFFFFF"/>
            <w:tcMar>
              <w:left w:w="70" w:type="dxa"/>
              <w:right w:w="70" w:type="dxa"/>
            </w:tcMar>
            <w:vAlign w:val="center"/>
          </w:tcPr>
          <w:p w14:paraId="6E1C024E" w14:textId="77777777" w:rsidR="00E87DDC" w:rsidRDefault="00E87DDC" w:rsidP="00D9328F">
            <w:pPr>
              <w:keepNext/>
              <w:keepLines/>
              <w:spacing w:before="120" w:after="120" w:line="256" w:lineRule="auto"/>
              <w:jc w:val="center"/>
            </w:pPr>
            <w:r>
              <w:rPr>
                <w:rFonts w:eastAsia="Century Gothic" w:cs="Century Gothic"/>
                <w:i/>
                <w:color w:val="1F4D78"/>
                <w:sz w:val="18"/>
              </w:rPr>
              <w:t xml:space="preserve">Lider Konsorcjum </w:t>
            </w:r>
          </w:p>
        </w:tc>
        <w:tc>
          <w:tcPr>
            <w:tcW w:w="1429" w:type="dxa"/>
            <w:tcBorders>
              <w:top w:val="single" w:sz="6"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391521D" w14:textId="77777777" w:rsidR="00E87DDC" w:rsidRDefault="00E87DDC" w:rsidP="00D9328F">
            <w:pPr>
              <w:keepNext/>
              <w:keepLines/>
              <w:spacing w:before="120" w:after="120" w:line="256" w:lineRule="auto"/>
              <w:jc w:val="center"/>
              <w:rPr>
                <w:rFonts w:ascii="Calibri" w:eastAsia="Calibri" w:hAnsi="Calibri" w:cs="Calibri"/>
              </w:rPr>
            </w:pPr>
            <w:r>
              <w:object w:dxaOrig="1275" w:dyaOrig="485" w14:anchorId="561D2D4B">
                <v:rect id="_x0000_i1031" style="width:63.65pt;height:24.3pt" o:ole="" o:preferrelative="t" stroked="f">
                  <v:imagedata r:id="rId12" o:title=""/>
                </v:rect>
                <o:OLEObject Type="Embed" ProgID="StaticMetafile" ShapeID="_x0000_i1031" DrawAspect="Content" ObjectID="_1687675349" r:id="rId13"/>
              </w:object>
            </w:r>
          </w:p>
        </w:tc>
        <w:tc>
          <w:tcPr>
            <w:tcW w:w="6826" w:type="dxa"/>
            <w:gridSpan w:val="3"/>
            <w:tcBorders>
              <w:top w:val="single" w:sz="6" w:space="0" w:color="000000"/>
              <w:left w:val="single" w:sz="4" w:space="0" w:color="000000"/>
              <w:bottom w:val="single" w:sz="4" w:space="0" w:color="000000"/>
              <w:right w:val="single" w:sz="6" w:space="0" w:color="000000"/>
            </w:tcBorders>
            <w:shd w:val="clear" w:color="000000" w:fill="FFFFFF"/>
            <w:tcMar>
              <w:left w:w="70" w:type="dxa"/>
              <w:right w:w="70" w:type="dxa"/>
            </w:tcMar>
            <w:vAlign w:val="center"/>
          </w:tcPr>
          <w:p w14:paraId="3907EC0A" w14:textId="77777777" w:rsidR="00E87DDC" w:rsidRDefault="00E87DDC" w:rsidP="00D9328F">
            <w:pPr>
              <w:spacing w:line="256" w:lineRule="auto"/>
              <w:jc w:val="center"/>
              <w:rPr>
                <w:rFonts w:eastAsia="Century Gothic" w:cs="Century Gothic"/>
                <w:b/>
                <w:color w:val="000000"/>
                <w:sz w:val="28"/>
              </w:rPr>
            </w:pPr>
            <w:r>
              <w:rPr>
                <w:rFonts w:eastAsia="Century Gothic" w:cs="Century Gothic"/>
                <w:b/>
                <w:color w:val="000000"/>
                <w:sz w:val="28"/>
              </w:rPr>
              <w:t>SAFEGE Oddział w Polsce,</w:t>
            </w:r>
          </w:p>
          <w:p w14:paraId="7FF71CBC" w14:textId="77777777" w:rsidR="00E87DDC" w:rsidRDefault="00E87DDC" w:rsidP="00D9328F">
            <w:pPr>
              <w:spacing w:line="256" w:lineRule="auto"/>
              <w:jc w:val="center"/>
            </w:pPr>
            <w:r>
              <w:rPr>
                <w:rFonts w:eastAsia="Century Gothic" w:cs="Century Gothic"/>
                <w:b/>
                <w:color w:val="000000"/>
                <w:sz w:val="28"/>
              </w:rPr>
              <w:t>Al. Jerozolimskie 134, 02-305 Warszawa</w:t>
            </w:r>
          </w:p>
        </w:tc>
      </w:tr>
      <w:tr w:rsidR="00E87DDC" w14:paraId="29C3F749" w14:textId="77777777" w:rsidTr="00D9328F">
        <w:tblPrEx>
          <w:tblCellMar>
            <w:top w:w="0" w:type="dxa"/>
            <w:bottom w:w="0" w:type="dxa"/>
          </w:tblCellMar>
        </w:tblPrEx>
        <w:trPr>
          <w:gridAfter w:val="1"/>
          <w:wAfter w:w="160" w:type="dxa"/>
          <w:cantSplit/>
        </w:trPr>
        <w:tc>
          <w:tcPr>
            <w:tcW w:w="1384" w:type="dxa"/>
            <w:tcBorders>
              <w:top w:val="single" w:sz="4" w:space="0" w:color="000000"/>
              <w:left w:val="single" w:sz="6" w:space="0" w:color="000000"/>
              <w:bottom w:val="single" w:sz="6" w:space="0" w:color="000000"/>
              <w:right w:val="single" w:sz="4" w:space="0" w:color="000000"/>
            </w:tcBorders>
            <w:shd w:val="clear" w:color="000000" w:fill="FFFFFF"/>
            <w:tcMar>
              <w:left w:w="70" w:type="dxa"/>
              <w:right w:w="70" w:type="dxa"/>
            </w:tcMar>
            <w:vAlign w:val="center"/>
          </w:tcPr>
          <w:p w14:paraId="64A3DD58" w14:textId="77777777" w:rsidR="00E87DDC" w:rsidRDefault="00E87DDC" w:rsidP="00D9328F">
            <w:pPr>
              <w:keepNext/>
              <w:keepLines/>
              <w:spacing w:before="120" w:after="120" w:line="256" w:lineRule="auto"/>
              <w:jc w:val="center"/>
            </w:pPr>
            <w:r>
              <w:rPr>
                <w:rFonts w:eastAsia="Century Gothic" w:cs="Century Gothic"/>
                <w:i/>
                <w:color w:val="1F4D78"/>
                <w:sz w:val="18"/>
              </w:rPr>
              <w:t>Partner Konsorcjum</w:t>
            </w:r>
          </w:p>
        </w:tc>
        <w:tc>
          <w:tcPr>
            <w:tcW w:w="1429" w:type="dxa"/>
            <w:tcBorders>
              <w:top w:val="single" w:sz="4" w:space="0" w:color="000000"/>
              <w:left w:val="single" w:sz="4" w:space="0" w:color="000000"/>
              <w:bottom w:val="single" w:sz="6" w:space="0" w:color="000000"/>
              <w:right w:val="single" w:sz="4" w:space="0" w:color="000000"/>
            </w:tcBorders>
            <w:shd w:val="clear" w:color="000000" w:fill="FFFFFF"/>
            <w:tcMar>
              <w:left w:w="70" w:type="dxa"/>
              <w:right w:w="70" w:type="dxa"/>
            </w:tcMar>
            <w:vAlign w:val="center"/>
          </w:tcPr>
          <w:p w14:paraId="7D6F7280" w14:textId="77777777" w:rsidR="00E87DDC" w:rsidRDefault="00E87DDC" w:rsidP="00D9328F">
            <w:pPr>
              <w:keepNext/>
              <w:keepLines/>
              <w:spacing w:before="120" w:after="120" w:line="256" w:lineRule="auto"/>
              <w:jc w:val="center"/>
              <w:rPr>
                <w:rFonts w:ascii="Calibri" w:eastAsia="Calibri" w:hAnsi="Calibri" w:cs="Calibri"/>
              </w:rPr>
            </w:pPr>
            <w:r>
              <w:object w:dxaOrig="1113" w:dyaOrig="587" w14:anchorId="385F68D1">
                <v:rect id="_x0000_i1032" style="width:55.25pt;height:29.3pt" o:ole="" o:preferrelative="t" stroked="f">
                  <v:imagedata r:id="rId14" o:title=""/>
                </v:rect>
                <o:OLEObject Type="Embed" ProgID="StaticMetafile" ShapeID="_x0000_i1032" DrawAspect="Content" ObjectID="_1687675350" r:id="rId15"/>
              </w:object>
            </w:r>
          </w:p>
        </w:tc>
        <w:tc>
          <w:tcPr>
            <w:tcW w:w="6826" w:type="dxa"/>
            <w:gridSpan w:val="3"/>
            <w:tcBorders>
              <w:top w:val="single" w:sz="4" w:space="0" w:color="000000"/>
              <w:left w:val="single" w:sz="4" w:space="0" w:color="000000"/>
              <w:bottom w:val="single" w:sz="6" w:space="0" w:color="000000"/>
              <w:right w:val="single" w:sz="6" w:space="0" w:color="000000"/>
            </w:tcBorders>
            <w:shd w:val="clear" w:color="000000" w:fill="FFFFFF"/>
            <w:tcMar>
              <w:left w:w="70" w:type="dxa"/>
              <w:right w:w="70" w:type="dxa"/>
            </w:tcMar>
            <w:vAlign w:val="center"/>
          </w:tcPr>
          <w:p w14:paraId="37888A2B" w14:textId="77777777" w:rsidR="00E87DDC" w:rsidRDefault="00E87DDC" w:rsidP="00D9328F">
            <w:pPr>
              <w:spacing w:line="256" w:lineRule="auto"/>
              <w:jc w:val="center"/>
              <w:rPr>
                <w:rFonts w:eastAsia="Century Gothic" w:cs="Century Gothic"/>
                <w:b/>
                <w:color w:val="000000"/>
                <w:sz w:val="28"/>
              </w:rPr>
            </w:pPr>
            <w:r>
              <w:rPr>
                <w:rFonts w:eastAsia="Century Gothic" w:cs="Century Gothic"/>
                <w:b/>
                <w:color w:val="000000"/>
                <w:sz w:val="28"/>
              </w:rPr>
              <w:t>GRAPH’IT Sp. z o.o.,</w:t>
            </w:r>
          </w:p>
          <w:p w14:paraId="0C295C3B" w14:textId="77777777" w:rsidR="00E87DDC" w:rsidRDefault="00E87DDC" w:rsidP="00D9328F">
            <w:pPr>
              <w:spacing w:line="256" w:lineRule="auto"/>
              <w:jc w:val="center"/>
            </w:pPr>
            <w:r>
              <w:rPr>
                <w:rFonts w:eastAsia="Century Gothic" w:cs="Century Gothic"/>
                <w:b/>
                <w:color w:val="000000"/>
                <w:sz w:val="28"/>
              </w:rPr>
              <w:t>Ul. Stępińska 22/30/424, 00-739 Warszawa</w:t>
            </w:r>
          </w:p>
        </w:tc>
      </w:tr>
      <w:tr w:rsidR="00E87DDC" w14:paraId="3A328045" w14:textId="77777777" w:rsidTr="00D9328F">
        <w:tblPrEx>
          <w:tblCellMar>
            <w:top w:w="0" w:type="dxa"/>
            <w:bottom w:w="0" w:type="dxa"/>
          </w:tblCellMar>
        </w:tblPrEx>
        <w:trPr>
          <w:gridAfter w:val="1"/>
          <w:wAfter w:w="160" w:type="dxa"/>
          <w:cantSplit/>
          <w:trHeight w:val="1"/>
        </w:trPr>
        <w:tc>
          <w:tcPr>
            <w:tcW w:w="9639" w:type="dxa"/>
            <w:gridSpan w:val="5"/>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5DF279AB" w14:textId="77777777" w:rsidR="00E87DDC" w:rsidRDefault="00E87DDC" w:rsidP="00D9328F">
            <w:pPr>
              <w:spacing w:before="60" w:after="60" w:line="256" w:lineRule="auto"/>
            </w:pPr>
            <w:r>
              <w:rPr>
                <w:rFonts w:eastAsia="Century Gothic" w:cs="Century Gothic"/>
                <w:sz w:val="18"/>
              </w:rPr>
              <w:t>Adres obiektu :</w:t>
            </w:r>
          </w:p>
        </w:tc>
      </w:tr>
      <w:tr w:rsidR="00E87DDC" w14:paraId="5677F53E" w14:textId="77777777" w:rsidTr="00D9328F">
        <w:tblPrEx>
          <w:tblCellMar>
            <w:top w:w="0" w:type="dxa"/>
            <w:bottom w:w="0" w:type="dxa"/>
          </w:tblCellMar>
        </w:tblPrEx>
        <w:trPr>
          <w:gridAfter w:val="1"/>
          <w:wAfter w:w="160" w:type="dxa"/>
          <w:cantSplit/>
          <w:trHeight w:val="1"/>
        </w:trPr>
        <w:tc>
          <w:tcPr>
            <w:tcW w:w="9639" w:type="dxa"/>
            <w:gridSpan w:val="5"/>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3E6FA72A" w14:textId="77777777" w:rsidR="00E87DDC" w:rsidRDefault="00E87DDC" w:rsidP="00D9328F">
            <w:pPr>
              <w:spacing w:before="60" w:after="60" w:line="256" w:lineRule="auto"/>
              <w:ind w:left="2346"/>
              <w:rPr>
                <w:rFonts w:eastAsia="Century Gothic" w:cs="Century Gothic"/>
              </w:rPr>
            </w:pPr>
            <w:r>
              <w:rPr>
                <w:rFonts w:eastAsia="Century Gothic" w:cs="Century Gothic"/>
              </w:rPr>
              <w:t xml:space="preserve">województwo wielkopolskie </w:t>
            </w:r>
          </w:p>
          <w:p w14:paraId="5C6CD6C4" w14:textId="77777777" w:rsidR="00E87DDC" w:rsidRDefault="00E87DDC" w:rsidP="00D9328F">
            <w:pPr>
              <w:tabs>
                <w:tab w:val="left" w:pos="708"/>
              </w:tabs>
              <w:spacing w:after="120" w:line="256" w:lineRule="auto"/>
              <w:ind w:left="2346"/>
            </w:pPr>
            <w:r>
              <w:rPr>
                <w:rFonts w:eastAsia="Century Gothic" w:cs="Century Gothic"/>
              </w:rPr>
              <w:t xml:space="preserve"> powiat Miasto Poznań, gmina Miasto Poznań, obręb 51 Poznań</w:t>
            </w:r>
          </w:p>
        </w:tc>
      </w:tr>
      <w:tr w:rsidR="00E87DDC" w14:paraId="7D03B622" w14:textId="77777777" w:rsidTr="00D9328F">
        <w:tblPrEx>
          <w:tblCellMar>
            <w:top w:w="0" w:type="dxa"/>
            <w:bottom w:w="0" w:type="dxa"/>
          </w:tblCellMar>
        </w:tblPrEx>
        <w:trPr>
          <w:gridAfter w:val="1"/>
          <w:wAfter w:w="160" w:type="dxa"/>
          <w:cantSplit/>
          <w:trHeight w:val="1"/>
        </w:trPr>
        <w:tc>
          <w:tcPr>
            <w:tcW w:w="9639" w:type="dxa"/>
            <w:gridSpan w:val="5"/>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530835C5" w14:textId="77777777" w:rsidR="00E87DDC" w:rsidRDefault="00E87DDC" w:rsidP="00D9328F">
            <w:pPr>
              <w:tabs>
                <w:tab w:val="left" w:pos="6447"/>
              </w:tabs>
              <w:spacing w:before="60" w:after="60" w:line="256" w:lineRule="auto"/>
            </w:pPr>
            <w:r>
              <w:rPr>
                <w:rFonts w:eastAsia="Century Gothic" w:cs="Century Gothic"/>
                <w:sz w:val="18"/>
              </w:rPr>
              <w:t>Jednostka ewidencyjna</w:t>
            </w:r>
            <w:r>
              <w:rPr>
                <w:rFonts w:eastAsia="Century Gothic" w:cs="Century Gothic"/>
              </w:rPr>
              <w:t>:    306401_1.0051 Poznań</w:t>
            </w:r>
          </w:p>
        </w:tc>
      </w:tr>
      <w:tr w:rsidR="00E87DDC" w14:paraId="6EBB786E" w14:textId="77777777" w:rsidTr="00D9328F">
        <w:tblPrEx>
          <w:tblCellMar>
            <w:top w:w="0" w:type="dxa"/>
            <w:bottom w:w="0" w:type="dxa"/>
          </w:tblCellMar>
        </w:tblPrEx>
        <w:trPr>
          <w:gridAfter w:val="1"/>
          <w:wAfter w:w="160" w:type="dxa"/>
          <w:cantSplit/>
          <w:trHeight w:val="1"/>
        </w:trPr>
        <w:tc>
          <w:tcPr>
            <w:tcW w:w="9639" w:type="dxa"/>
            <w:gridSpan w:val="5"/>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126F21F4" w14:textId="77777777" w:rsidR="00E87DDC" w:rsidRDefault="00E87DDC" w:rsidP="00D9328F">
            <w:pPr>
              <w:spacing w:line="260" w:lineRule="auto"/>
              <w:ind w:left="284" w:right="142" w:hanging="284"/>
              <w:rPr>
                <w:rFonts w:eastAsia="Century Gothic" w:cs="Century Gothic"/>
                <w:i/>
                <w:sz w:val="18"/>
              </w:rPr>
            </w:pPr>
            <w:r>
              <w:rPr>
                <w:rFonts w:eastAsia="Century Gothic" w:cs="Century Gothic"/>
                <w:i/>
                <w:sz w:val="18"/>
              </w:rPr>
              <w:t>Nazwa projektu:</w:t>
            </w:r>
          </w:p>
          <w:p w14:paraId="4C763AD2" w14:textId="77777777" w:rsidR="00E87DDC" w:rsidRDefault="00E87DDC" w:rsidP="00D9328F">
            <w:pPr>
              <w:spacing w:line="260" w:lineRule="auto"/>
              <w:ind w:left="2346" w:right="142"/>
            </w:pPr>
            <w:r>
              <w:rPr>
                <w:rFonts w:eastAsia="Century Gothic" w:cs="Century Gothic"/>
                <w:b/>
                <w:i/>
                <w:sz w:val="18"/>
              </w:rPr>
              <w:t xml:space="preserve"> </w:t>
            </w:r>
            <w:r>
              <w:rPr>
                <w:rFonts w:eastAsia="Century Gothic" w:cs="Century Gothic"/>
                <w:b/>
                <w:i/>
              </w:rPr>
              <w:t xml:space="preserve">„Budowa trasy tramwajowej w ul. Ratajczaka na odcinku </w:t>
            </w:r>
            <w:r>
              <w:rPr>
                <w:rFonts w:eastAsia="Century Gothic" w:cs="Century Gothic"/>
                <w:b/>
                <w:i/>
              </w:rPr>
              <w:br/>
              <w:t xml:space="preserve">od ul. Św. Marcin do ul. Królowej Jadwigi wraz ze skrzyżowaniem </w:t>
            </w:r>
            <w:r>
              <w:rPr>
                <w:rFonts w:eastAsia="Century Gothic" w:cs="Century Gothic"/>
                <w:b/>
                <w:i/>
              </w:rPr>
              <w:br/>
              <w:t>z ul. Matyi i Wierzbięcice w ramach projektu „Program Centrum – etap II – budowa trasy tramwajowej wraz z uspokojeniem ruchu samochodowego w ul. Ratajczaka” (prace projektowe i inwentaryzacja)”</w:t>
            </w:r>
          </w:p>
        </w:tc>
      </w:tr>
      <w:tr w:rsidR="00E87DDC" w14:paraId="360BA03B" w14:textId="77777777" w:rsidTr="00D9328F">
        <w:tblPrEx>
          <w:tblCellMar>
            <w:top w:w="0" w:type="dxa"/>
            <w:bottom w:w="0" w:type="dxa"/>
          </w:tblCellMar>
        </w:tblPrEx>
        <w:trPr>
          <w:gridAfter w:val="1"/>
          <w:wAfter w:w="160" w:type="dxa"/>
          <w:cantSplit/>
          <w:trHeight w:val="1"/>
        </w:trPr>
        <w:tc>
          <w:tcPr>
            <w:tcW w:w="9639" w:type="dxa"/>
            <w:gridSpan w:val="5"/>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2908149D" w14:textId="77777777" w:rsidR="00E87DDC" w:rsidRDefault="00E87DDC" w:rsidP="00D9328F">
            <w:pPr>
              <w:spacing w:before="60" w:after="60" w:line="256" w:lineRule="auto"/>
            </w:pPr>
            <w:r>
              <w:rPr>
                <w:rFonts w:eastAsia="Century Gothic" w:cs="Century Gothic"/>
                <w:sz w:val="18"/>
              </w:rPr>
              <w:t xml:space="preserve">Stadium:                               </w:t>
            </w:r>
            <w:r>
              <w:rPr>
                <w:rFonts w:eastAsia="Century Gothic" w:cs="Century Gothic"/>
                <w:b/>
                <w:sz w:val="28"/>
              </w:rPr>
              <w:t>PROJEKT WYKONAWCZY</w:t>
            </w:r>
          </w:p>
        </w:tc>
      </w:tr>
      <w:tr w:rsidR="00E87DDC" w14:paraId="0BC4BB88" w14:textId="77777777" w:rsidTr="00D9328F">
        <w:tblPrEx>
          <w:tblCellMar>
            <w:top w:w="0" w:type="dxa"/>
            <w:bottom w:w="0" w:type="dxa"/>
          </w:tblCellMar>
        </w:tblPrEx>
        <w:trPr>
          <w:gridAfter w:val="1"/>
          <w:wAfter w:w="160" w:type="dxa"/>
          <w:cantSplit/>
          <w:trHeight w:val="1"/>
        </w:trPr>
        <w:tc>
          <w:tcPr>
            <w:tcW w:w="9639" w:type="dxa"/>
            <w:gridSpan w:val="5"/>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14:paraId="770EBF10" w14:textId="77777777" w:rsidR="00E87DDC" w:rsidRDefault="00E87DDC" w:rsidP="00D9328F">
            <w:pPr>
              <w:spacing w:line="256" w:lineRule="auto"/>
            </w:pPr>
            <w:r>
              <w:rPr>
                <w:rFonts w:eastAsia="Century Gothic" w:cs="Century Gothic"/>
                <w:sz w:val="18"/>
              </w:rPr>
              <w:t>Opracowanie:</w:t>
            </w:r>
            <w:r>
              <w:rPr>
                <w:rFonts w:eastAsia="Century Gothic" w:cs="Century Gothic"/>
                <w:b/>
                <w:sz w:val="32"/>
              </w:rPr>
              <w:t xml:space="preserve">            </w:t>
            </w:r>
            <w:r>
              <w:rPr>
                <w:rFonts w:eastAsia="Century Gothic" w:cs="Century Gothic"/>
                <w:b/>
                <w:sz w:val="26"/>
              </w:rPr>
              <w:t>TOM I (zakres 3)</w:t>
            </w:r>
          </w:p>
        </w:tc>
      </w:tr>
      <w:tr w:rsidR="00E87DDC" w14:paraId="124110BE" w14:textId="77777777" w:rsidTr="00D9328F">
        <w:tblPrEx>
          <w:tblCellMar>
            <w:top w:w="0" w:type="dxa"/>
            <w:bottom w:w="0" w:type="dxa"/>
          </w:tblCellMar>
        </w:tblPrEx>
        <w:trPr>
          <w:gridAfter w:val="1"/>
          <w:wAfter w:w="160" w:type="dxa"/>
          <w:cantSplit/>
        </w:trPr>
        <w:tc>
          <w:tcPr>
            <w:tcW w:w="9639" w:type="dxa"/>
            <w:gridSpan w:val="5"/>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155B077B" w14:textId="77777777" w:rsidR="00E87DDC" w:rsidRDefault="00E87DDC" w:rsidP="00D9328F">
            <w:pPr>
              <w:tabs>
                <w:tab w:val="left" w:pos="3750"/>
                <w:tab w:val="center" w:pos="4005"/>
              </w:tabs>
              <w:spacing w:before="60" w:after="60" w:line="256" w:lineRule="auto"/>
              <w:rPr>
                <w:rFonts w:eastAsia="Century Gothic" w:cs="Century Gothic"/>
                <w:b/>
                <w:sz w:val="32"/>
              </w:rPr>
            </w:pPr>
            <w:r>
              <w:rPr>
                <w:rFonts w:eastAsia="Century Gothic" w:cs="Century Gothic"/>
                <w:sz w:val="18"/>
              </w:rPr>
              <w:t>Część :</w:t>
            </w:r>
            <w:r>
              <w:rPr>
                <w:rFonts w:eastAsia="Century Gothic" w:cs="Century Gothic"/>
                <w:b/>
                <w:sz w:val="32"/>
              </w:rPr>
              <w:t xml:space="preserve">               </w:t>
            </w:r>
          </w:p>
          <w:tbl>
            <w:tblPr>
              <w:tblW w:w="0" w:type="auto"/>
              <w:jc w:val="center"/>
              <w:tblCellMar>
                <w:left w:w="10" w:type="dxa"/>
                <w:right w:w="10" w:type="dxa"/>
              </w:tblCellMar>
              <w:tblLook w:val="04A0" w:firstRow="1" w:lastRow="0" w:firstColumn="1" w:lastColumn="0" w:noHBand="0" w:noVBand="1"/>
            </w:tblPr>
            <w:tblGrid>
              <w:gridCol w:w="4744"/>
              <w:gridCol w:w="4755"/>
            </w:tblGrid>
            <w:tr w:rsidR="00E87DDC" w14:paraId="4591E8BF" w14:textId="77777777" w:rsidTr="005872E2">
              <w:tblPrEx>
                <w:tblCellMar>
                  <w:top w:w="0" w:type="dxa"/>
                  <w:bottom w:w="0" w:type="dxa"/>
                </w:tblCellMar>
              </w:tblPrEx>
              <w:trPr>
                <w:cantSplit/>
                <w:jc w:val="center"/>
              </w:trPr>
              <w:tc>
                <w:tcPr>
                  <w:tcW w:w="4845" w:type="dxa"/>
                  <w:shd w:val="clear" w:color="000000" w:fill="FFFFFF"/>
                  <w:tcMar>
                    <w:left w:w="108" w:type="dxa"/>
                    <w:right w:w="108" w:type="dxa"/>
                  </w:tcMar>
                </w:tcPr>
                <w:p w14:paraId="603AC090" w14:textId="77777777" w:rsidR="00E87DDC" w:rsidRDefault="00E87DDC" w:rsidP="00D9328F">
                  <w:pPr>
                    <w:tabs>
                      <w:tab w:val="left" w:pos="3750"/>
                      <w:tab w:val="center" w:pos="4005"/>
                    </w:tabs>
                    <w:spacing w:before="60" w:after="60"/>
                  </w:pPr>
                  <w:r>
                    <w:rPr>
                      <w:rFonts w:eastAsia="Century Gothic" w:cs="Century Gothic"/>
                      <w:b/>
                      <w:sz w:val="32"/>
                    </w:rPr>
                    <w:t xml:space="preserve">    4.16.</w:t>
                  </w:r>
                  <w:r>
                    <w:rPr>
                      <w:rFonts w:eastAsia="Century Gothic" w:cs="Century Gothic"/>
                      <w:b/>
                      <w:sz w:val="26"/>
                    </w:rPr>
                    <w:t xml:space="preserve">  Branża architektoniczna</w:t>
                  </w:r>
                </w:p>
              </w:tc>
              <w:tc>
                <w:tcPr>
                  <w:tcW w:w="4843" w:type="dxa"/>
                  <w:shd w:val="clear" w:color="000000" w:fill="FFFFFF"/>
                  <w:tcMar>
                    <w:left w:w="108" w:type="dxa"/>
                    <w:right w:w="108" w:type="dxa"/>
                  </w:tcMar>
                </w:tcPr>
                <w:p w14:paraId="48FA4E12" w14:textId="77777777" w:rsidR="00E87DDC" w:rsidRDefault="00E87DDC" w:rsidP="00D9328F">
                  <w:pPr>
                    <w:tabs>
                      <w:tab w:val="left" w:pos="3750"/>
                      <w:tab w:val="center" w:pos="4005"/>
                    </w:tabs>
                    <w:spacing w:before="60" w:after="60"/>
                  </w:pPr>
                  <w:r>
                    <w:rPr>
                      <w:rFonts w:eastAsia="Century Gothic" w:cs="Century Gothic"/>
                      <w:b/>
                      <w:sz w:val="32"/>
                    </w:rPr>
                    <w:t>SPECYFIKACJA TECHNICZNA WYKONANIA I ODBIORU ROBÓT BUDOWLANYCH</w:t>
                  </w:r>
                </w:p>
              </w:tc>
            </w:tr>
          </w:tbl>
          <w:p w14:paraId="099AC9EC" w14:textId="77777777" w:rsidR="00E87DDC" w:rsidRDefault="00E87DDC" w:rsidP="00D9328F"/>
        </w:tc>
      </w:tr>
      <w:tr w:rsidR="00E87DDC" w14:paraId="668AA940" w14:textId="77777777" w:rsidTr="00D9328F">
        <w:tblPrEx>
          <w:tblCellMar>
            <w:top w:w="0" w:type="dxa"/>
            <w:bottom w:w="0" w:type="dxa"/>
          </w:tblCellMar>
        </w:tblPrEx>
        <w:trPr>
          <w:gridAfter w:val="1"/>
          <w:wAfter w:w="160" w:type="dxa"/>
          <w:cantSplit/>
        </w:trPr>
        <w:tc>
          <w:tcPr>
            <w:tcW w:w="9639" w:type="dxa"/>
            <w:gridSpan w:val="5"/>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652C10BA" w14:textId="77777777" w:rsidR="00E87DDC" w:rsidRDefault="00E87DDC" w:rsidP="00D9328F">
            <w:pPr>
              <w:spacing w:before="60" w:after="60" w:line="256" w:lineRule="auto"/>
              <w:rPr>
                <w:rFonts w:ascii="Calibri" w:eastAsia="Calibri" w:hAnsi="Calibri" w:cs="Calibri"/>
              </w:rPr>
            </w:pPr>
          </w:p>
        </w:tc>
      </w:tr>
      <w:tr w:rsidR="00E87DDC" w14:paraId="4F6307FC" w14:textId="77777777" w:rsidTr="00D9328F">
        <w:tblPrEx>
          <w:tblCellMar>
            <w:top w:w="0" w:type="dxa"/>
            <w:bottom w:w="0" w:type="dxa"/>
          </w:tblCellMar>
        </w:tblPrEx>
        <w:trPr>
          <w:cantSplit/>
        </w:trPr>
        <w:tc>
          <w:tcPr>
            <w:tcW w:w="3589" w:type="dxa"/>
            <w:gridSpan w:val="4"/>
            <w:tcBorders>
              <w:top w:val="single" w:sz="6" w:space="0" w:color="000000"/>
              <w:left w:val="single" w:sz="6" w:space="0" w:color="000000"/>
              <w:bottom w:val="single" w:sz="6" w:space="0" w:color="000000"/>
              <w:right w:val="single" w:sz="4" w:space="0" w:color="000000"/>
            </w:tcBorders>
            <w:shd w:val="clear" w:color="000000" w:fill="FFFFFF"/>
            <w:tcMar>
              <w:left w:w="70" w:type="dxa"/>
              <w:right w:w="70" w:type="dxa"/>
            </w:tcMar>
          </w:tcPr>
          <w:p w14:paraId="708BFBDA" w14:textId="77777777" w:rsidR="00E87DDC" w:rsidRDefault="00E87DDC" w:rsidP="00D9328F">
            <w:pPr>
              <w:spacing w:before="60" w:after="60" w:line="256" w:lineRule="auto"/>
            </w:pPr>
            <w:r>
              <w:rPr>
                <w:rFonts w:eastAsia="Century Gothic" w:cs="Century Gothic"/>
                <w:b/>
              </w:rPr>
              <w:t>Imię i nazwisko</w:t>
            </w:r>
          </w:p>
        </w:tc>
        <w:tc>
          <w:tcPr>
            <w:tcW w:w="6050" w:type="dxa"/>
            <w:tcBorders>
              <w:top w:val="single" w:sz="6" w:space="0" w:color="000000"/>
              <w:left w:val="single" w:sz="4" w:space="0" w:color="000000"/>
              <w:bottom w:val="single" w:sz="6" w:space="0" w:color="000000"/>
              <w:right w:val="single" w:sz="6" w:space="0" w:color="000000"/>
            </w:tcBorders>
            <w:shd w:val="clear" w:color="000000" w:fill="FFFFFF"/>
            <w:tcMar>
              <w:left w:w="70" w:type="dxa"/>
              <w:right w:w="70" w:type="dxa"/>
            </w:tcMar>
          </w:tcPr>
          <w:p w14:paraId="4549C0D9" w14:textId="77777777" w:rsidR="00E87DDC" w:rsidRDefault="00E87DDC" w:rsidP="00D9328F">
            <w:pPr>
              <w:spacing w:before="60" w:after="60" w:line="256" w:lineRule="auto"/>
            </w:pPr>
            <w:r>
              <w:rPr>
                <w:rFonts w:eastAsia="Century Gothic" w:cs="Century Gothic"/>
                <w:b/>
              </w:rPr>
              <w:t>Podpis</w:t>
            </w:r>
          </w:p>
        </w:tc>
        <w:tc>
          <w:tcPr>
            <w:tcW w:w="160"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tcPr>
          <w:p w14:paraId="397818FA" w14:textId="77777777" w:rsidR="00E87DDC" w:rsidRDefault="00E87DDC" w:rsidP="00D9328F">
            <w:pPr>
              <w:spacing w:line="256" w:lineRule="auto"/>
              <w:rPr>
                <w:rFonts w:ascii="Calibri" w:eastAsia="Calibri" w:hAnsi="Calibri" w:cs="Calibri"/>
              </w:rPr>
            </w:pPr>
          </w:p>
        </w:tc>
      </w:tr>
      <w:tr w:rsidR="00E87DDC" w14:paraId="4EA2CD59" w14:textId="77777777" w:rsidTr="00D9328F">
        <w:tblPrEx>
          <w:tblCellMar>
            <w:top w:w="0" w:type="dxa"/>
            <w:bottom w:w="0" w:type="dxa"/>
          </w:tblCellMar>
        </w:tblPrEx>
        <w:trPr>
          <w:cantSplit/>
        </w:trPr>
        <w:tc>
          <w:tcPr>
            <w:tcW w:w="3589" w:type="dxa"/>
            <w:gridSpan w:val="4"/>
            <w:tcBorders>
              <w:top w:val="single" w:sz="4" w:space="0" w:color="000000"/>
              <w:left w:val="single" w:sz="4" w:space="0" w:color="000000"/>
              <w:bottom w:val="single" w:sz="4" w:space="0" w:color="000000"/>
              <w:right w:val="single" w:sz="0" w:space="0" w:color="000000"/>
            </w:tcBorders>
            <w:shd w:val="clear" w:color="000000" w:fill="FFFFFF"/>
            <w:tcMar>
              <w:left w:w="70" w:type="dxa"/>
              <w:right w:w="70" w:type="dxa"/>
            </w:tcMar>
            <w:vAlign w:val="center"/>
          </w:tcPr>
          <w:p w14:paraId="25362E3B" w14:textId="77777777" w:rsidR="00E87DDC" w:rsidRDefault="00E87DDC" w:rsidP="00D9328F">
            <w:pPr>
              <w:spacing w:before="60" w:after="60" w:line="256" w:lineRule="auto"/>
            </w:pPr>
            <w:r>
              <w:rPr>
                <w:rFonts w:eastAsia="Century Gothic" w:cs="Century Gothic"/>
                <w:sz w:val="22"/>
              </w:rPr>
              <w:t>Ewa Kopeć</w:t>
            </w:r>
          </w:p>
        </w:tc>
        <w:tc>
          <w:tcPr>
            <w:tcW w:w="6050" w:type="dxa"/>
            <w:tcBorders>
              <w:top w:val="single" w:sz="4" w:space="0" w:color="000000"/>
              <w:left w:val="single" w:sz="6" w:space="0" w:color="000000"/>
              <w:bottom w:val="single" w:sz="4" w:space="0" w:color="000000"/>
              <w:right w:val="single" w:sz="6" w:space="0" w:color="000000"/>
            </w:tcBorders>
            <w:shd w:val="clear" w:color="000000" w:fill="FFFFFF"/>
            <w:tcMar>
              <w:left w:w="70" w:type="dxa"/>
              <w:right w:w="70" w:type="dxa"/>
            </w:tcMar>
            <w:vAlign w:val="center"/>
          </w:tcPr>
          <w:p w14:paraId="2A98658D" w14:textId="77777777" w:rsidR="00E87DDC" w:rsidRDefault="00E87DDC" w:rsidP="00D9328F">
            <w:pPr>
              <w:spacing w:before="60" w:after="60" w:line="256" w:lineRule="auto"/>
              <w:ind w:left="895"/>
              <w:jc w:val="center"/>
              <w:rPr>
                <w:rFonts w:ascii="Calibri" w:eastAsia="Calibri" w:hAnsi="Calibri" w:cs="Calibri"/>
              </w:rPr>
            </w:pPr>
            <w:r>
              <w:object w:dxaOrig="3118" w:dyaOrig="1538" w14:anchorId="3F44FA36">
                <v:rect id="_x0000_i1033" style="width:155.7pt;height:77pt" o:ole="" o:preferrelative="t" stroked="f">
                  <v:imagedata r:id="rId16" o:title=""/>
                </v:rect>
                <o:OLEObject Type="Embed" ProgID="StaticMetafile" ShapeID="_x0000_i1033" DrawAspect="Content" ObjectID="_1687675351" r:id="rId17"/>
              </w:object>
            </w:r>
          </w:p>
        </w:tc>
        <w:tc>
          <w:tcPr>
            <w:tcW w:w="160"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tcPr>
          <w:p w14:paraId="337C9D14" w14:textId="77777777" w:rsidR="00E87DDC" w:rsidRDefault="00E87DDC" w:rsidP="00D9328F">
            <w:pPr>
              <w:spacing w:line="256" w:lineRule="auto"/>
              <w:rPr>
                <w:rFonts w:ascii="Calibri" w:eastAsia="Calibri" w:hAnsi="Calibri" w:cs="Calibri"/>
              </w:rPr>
            </w:pPr>
          </w:p>
        </w:tc>
      </w:tr>
      <w:tr w:rsidR="00E87DDC" w14:paraId="2EAEF5F6" w14:textId="77777777" w:rsidTr="00D9328F">
        <w:tblPrEx>
          <w:tblCellMar>
            <w:top w:w="0" w:type="dxa"/>
            <w:bottom w:w="0" w:type="dxa"/>
          </w:tblCellMar>
        </w:tblPrEx>
        <w:trPr>
          <w:cantSplit/>
        </w:trPr>
        <w:tc>
          <w:tcPr>
            <w:tcW w:w="9639" w:type="dxa"/>
            <w:gridSpan w:val="5"/>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56ACBB4D" w14:textId="77777777" w:rsidR="00E87DDC" w:rsidRDefault="00E87DDC" w:rsidP="00D9328F">
            <w:pPr>
              <w:spacing w:before="60" w:after="60" w:line="256" w:lineRule="auto"/>
              <w:jc w:val="right"/>
            </w:pPr>
            <w:r>
              <w:rPr>
                <w:rFonts w:eastAsia="Century Gothic" w:cs="Century Gothic"/>
                <w:sz w:val="22"/>
              </w:rPr>
              <w:t xml:space="preserve">Data opracowania: Lipiec 2021 r. </w:t>
            </w:r>
          </w:p>
        </w:tc>
        <w:tc>
          <w:tcPr>
            <w:tcW w:w="160"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tcPr>
          <w:p w14:paraId="3B9A6F5C" w14:textId="77777777" w:rsidR="00E87DDC" w:rsidRDefault="00E87DDC" w:rsidP="00D9328F">
            <w:pPr>
              <w:spacing w:line="256" w:lineRule="auto"/>
              <w:rPr>
                <w:rFonts w:ascii="Calibri" w:eastAsia="Calibri" w:hAnsi="Calibri" w:cs="Calibri"/>
              </w:rPr>
            </w:pPr>
          </w:p>
        </w:tc>
      </w:tr>
    </w:tbl>
    <w:p w14:paraId="091EBA88" w14:textId="77777777" w:rsidR="00E87DDC" w:rsidRDefault="00E87DDC" w:rsidP="00E87DDC">
      <w:pPr>
        <w:rPr>
          <w:rFonts w:eastAsia="Century Gothic" w:cs="Century Gothic"/>
        </w:rPr>
      </w:pPr>
    </w:p>
    <w:sdt>
      <w:sdtPr>
        <w:id w:val="-682825926"/>
        <w:docPartObj>
          <w:docPartGallery w:val="Table of Contents"/>
          <w:docPartUnique/>
        </w:docPartObj>
      </w:sdtPr>
      <w:sdtEndPr>
        <w:rPr>
          <w:rFonts w:ascii="Century Gothic" w:hAnsi="Century Gothic"/>
          <w:color w:val="auto"/>
          <w:sz w:val="21"/>
          <w:szCs w:val="20"/>
          <w:lang w:eastAsia="zh-CN"/>
        </w:rPr>
      </w:sdtEndPr>
      <w:sdtContent>
        <w:p w14:paraId="75F090FA" w14:textId="00D66BAE" w:rsidR="00BB71A2" w:rsidRDefault="00BB71A2" w:rsidP="00BB71A2">
          <w:pPr>
            <w:pStyle w:val="Nagwekspisutreci"/>
            <w:jc w:val="center"/>
          </w:pPr>
          <w:r>
            <w:t>Spis treści</w:t>
          </w:r>
        </w:p>
        <w:p w14:paraId="25CEDAF9" w14:textId="4B82B843" w:rsidR="00BB71A2" w:rsidRDefault="00BB71A2">
          <w:pPr>
            <w:pStyle w:val="Spistreci2"/>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77062513" w:history="1">
            <w:r w:rsidRPr="00672A2F">
              <w:rPr>
                <w:rStyle w:val="Hipercze"/>
                <w:rFonts w:eastAsia="Century Gothic"/>
                <w:noProof/>
              </w:rPr>
              <w:t>1. WSTĘP</w:t>
            </w:r>
            <w:r>
              <w:rPr>
                <w:noProof/>
                <w:webHidden/>
              </w:rPr>
              <w:tab/>
            </w:r>
            <w:r>
              <w:rPr>
                <w:noProof/>
                <w:webHidden/>
              </w:rPr>
              <w:fldChar w:fldCharType="begin"/>
            </w:r>
            <w:r>
              <w:rPr>
                <w:noProof/>
                <w:webHidden/>
              </w:rPr>
              <w:instrText xml:space="preserve"> PAGEREF _Toc77062513 \h </w:instrText>
            </w:r>
            <w:r>
              <w:rPr>
                <w:noProof/>
                <w:webHidden/>
              </w:rPr>
            </w:r>
            <w:r>
              <w:rPr>
                <w:noProof/>
                <w:webHidden/>
              </w:rPr>
              <w:fldChar w:fldCharType="separate"/>
            </w:r>
            <w:r>
              <w:rPr>
                <w:noProof/>
                <w:webHidden/>
              </w:rPr>
              <w:t>2</w:t>
            </w:r>
            <w:r>
              <w:rPr>
                <w:noProof/>
                <w:webHidden/>
              </w:rPr>
              <w:fldChar w:fldCharType="end"/>
            </w:r>
          </w:hyperlink>
        </w:p>
        <w:p w14:paraId="0BB35329" w14:textId="62941D8D" w:rsidR="00BB71A2" w:rsidRDefault="00BB71A2">
          <w:pPr>
            <w:pStyle w:val="Spistreci3"/>
            <w:tabs>
              <w:tab w:val="left" w:pos="1000"/>
            </w:tabs>
            <w:rPr>
              <w:rFonts w:asciiTheme="minorHAnsi" w:eastAsiaTheme="minorEastAsia" w:hAnsiTheme="minorHAnsi" w:cstheme="minorBidi"/>
              <w:noProof/>
              <w:sz w:val="22"/>
              <w:szCs w:val="22"/>
            </w:rPr>
          </w:pPr>
          <w:hyperlink w:anchor="_Toc77062514" w:history="1">
            <w:r w:rsidRPr="00672A2F">
              <w:rPr>
                <w:rStyle w:val="Hipercze"/>
                <w:rFonts w:eastAsia="Century Gothic"/>
                <w:noProof/>
              </w:rPr>
              <w:t>1.1.</w:t>
            </w:r>
            <w:r>
              <w:rPr>
                <w:rFonts w:asciiTheme="minorHAnsi" w:eastAsiaTheme="minorEastAsia" w:hAnsiTheme="minorHAnsi" w:cstheme="minorBidi"/>
                <w:noProof/>
                <w:sz w:val="22"/>
                <w:szCs w:val="22"/>
              </w:rPr>
              <w:tab/>
            </w:r>
            <w:r w:rsidRPr="00672A2F">
              <w:rPr>
                <w:rStyle w:val="Hipercze"/>
                <w:rFonts w:eastAsia="Century Gothic"/>
                <w:noProof/>
              </w:rPr>
              <w:t>Przedmiot specyfikacji technicznej</w:t>
            </w:r>
            <w:r>
              <w:rPr>
                <w:noProof/>
                <w:webHidden/>
              </w:rPr>
              <w:tab/>
            </w:r>
            <w:r>
              <w:rPr>
                <w:noProof/>
                <w:webHidden/>
              </w:rPr>
              <w:fldChar w:fldCharType="begin"/>
            </w:r>
            <w:r>
              <w:rPr>
                <w:noProof/>
                <w:webHidden/>
              </w:rPr>
              <w:instrText xml:space="preserve"> PAGEREF _Toc77062514 \h </w:instrText>
            </w:r>
            <w:r>
              <w:rPr>
                <w:noProof/>
                <w:webHidden/>
              </w:rPr>
            </w:r>
            <w:r>
              <w:rPr>
                <w:noProof/>
                <w:webHidden/>
              </w:rPr>
              <w:fldChar w:fldCharType="separate"/>
            </w:r>
            <w:r>
              <w:rPr>
                <w:noProof/>
                <w:webHidden/>
              </w:rPr>
              <w:t>2</w:t>
            </w:r>
            <w:r>
              <w:rPr>
                <w:noProof/>
                <w:webHidden/>
              </w:rPr>
              <w:fldChar w:fldCharType="end"/>
            </w:r>
          </w:hyperlink>
        </w:p>
        <w:p w14:paraId="798A080F" w14:textId="70303BFD" w:rsidR="00BB71A2" w:rsidRDefault="00BB71A2">
          <w:pPr>
            <w:pStyle w:val="Spistreci3"/>
            <w:tabs>
              <w:tab w:val="left" w:pos="1000"/>
            </w:tabs>
            <w:rPr>
              <w:rFonts w:asciiTheme="minorHAnsi" w:eastAsiaTheme="minorEastAsia" w:hAnsiTheme="minorHAnsi" w:cstheme="minorBidi"/>
              <w:noProof/>
              <w:sz w:val="22"/>
              <w:szCs w:val="22"/>
            </w:rPr>
          </w:pPr>
          <w:hyperlink w:anchor="_Toc77062515" w:history="1">
            <w:r w:rsidRPr="00672A2F">
              <w:rPr>
                <w:rStyle w:val="Hipercze"/>
                <w:rFonts w:eastAsia="Century Gothic"/>
                <w:noProof/>
              </w:rPr>
              <w:t>1.2.</w:t>
            </w:r>
            <w:r>
              <w:rPr>
                <w:rFonts w:asciiTheme="minorHAnsi" w:eastAsiaTheme="minorEastAsia" w:hAnsiTheme="minorHAnsi" w:cstheme="minorBidi"/>
                <w:noProof/>
                <w:sz w:val="22"/>
                <w:szCs w:val="22"/>
              </w:rPr>
              <w:tab/>
            </w:r>
            <w:r w:rsidRPr="00672A2F">
              <w:rPr>
                <w:rStyle w:val="Hipercze"/>
                <w:rFonts w:eastAsia="Century Gothic"/>
                <w:noProof/>
              </w:rPr>
              <w:t>Zakres stosowania specyfikacji technicznej</w:t>
            </w:r>
            <w:r>
              <w:rPr>
                <w:noProof/>
                <w:webHidden/>
              </w:rPr>
              <w:tab/>
            </w:r>
            <w:r>
              <w:rPr>
                <w:noProof/>
                <w:webHidden/>
              </w:rPr>
              <w:fldChar w:fldCharType="begin"/>
            </w:r>
            <w:r>
              <w:rPr>
                <w:noProof/>
                <w:webHidden/>
              </w:rPr>
              <w:instrText xml:space="preserve"> PAGEREF _Toc77062515 \h </w:instrText>
            </w:r>
            <w:r>
              <w:rPr>
                <w:noProof/>
                <w:webHidden/>
              </w:rPr>
            </w:r>
            <w:r>
              <w:rPr>
                <w:noProof/>
                <w:webHidden/>
              </w:rPr>
              <w:fldChar w:fldCharType="separate"/>
            </w:r>
            <w:r>
              <w:rPr>
                <w:noProof/>
                <w:webHidden/>
              </w:rPr>
              <w:t>2</w:t>
            </w:r>
            <w:r>
              <w:rPr>
                <w:noProof/>
                <w:webHidden/>
              </w:rPr>
              <w:fldChar w:fldCharType="end"/>
            </w:r>
          </w:hyperlink>
        </w:p>
        <w:p w14:paraId="3F64222F" w14:textId="72E0011D" w:rsidR="00BB71A2" w:rsidRDefault="00BB71A2">
          <w:pPr>
            <w:pStyle w:val="Spistreci3"/>
            <w:tabs>
              <w:tab w:val="left" w:pos="1000"/>
            </w:tabs>
            <w:rPr>
              <w:rFonts w:asciiTheme="minorHAnsi" w:eastAsiaTheme="minorEastAsia" w:hAnsiTheme="minorHAnsi" w:cstheme="minorBidi"/>
              <w:noProof/>
              <w:sz w:val="22"/>
              <w:szCs w:val="22"/>
            </w:rPr>
          </w:pPr>
          <w:hyperlink w:anchor="_Toc77062516" w:history="1">
            <w:r w:rsidRPr="00672A2F">
              <w:rPr>
                <w:rStyle w:val="Hipercze"/>
                <w:rFonts w:eastAsia="Century Gothic"/>
                <w:noProof/>
              </w:rPr>
              <w:t>1.3.</w:t>
            </w:r>
            <w:r>
              <w:rPr>
                <w:rFonts w:asciiTheme="minorHAnsi" w:eastAsiaTheme="minorEastAsia" w:hAnsiTheme="minorHAnsi" w:cstheme="minorBidi"/>
                <w:noProof/>
                <w:sz w:val="22"/>
                <w:szCs w:val="22"/>
              </w:rPr>
              <w:tab/>
            </w:r>
            <w:r w:rsidRPr="00672A2F">
              <w:rPr>
                <w:rStyle w:val="Hipercze"/>
                <w:rFonts w:eastAsia="Century Gothic"/>
                <w:noProof/>
              </w:rPr>
              <w:t>Zakres robót objęty specyfikacja techniczną</w:t>
            </w:r>
            <w:r>
              <w:rPr>
                <w:noProof/>
                <w:webHidden/>
              </w:rPr>
              <w:tab/>
            </w:r>
            <w:r>
              <w:rPr>
                <w:noProof/>
                <w:webHidden/>
              </w:rPr>
              <w:fldChar w:fldCharType="begin"/>
            </w:r>
            <w:r>
              <w:rPr>
                <w:noProof/>
                <w:webHidden/>
              </w:rPr>
              <w:instrText xml:space="preserve"> PAGEREF _Toc77062516 \h </w:instrText>
            </w:r>
            <w:r>
              <w:rPr>
                <w:noProof/>
                <w:webHidden/>
              </w:rPr>
            </w:r>
            <w:r>
              <w:rPr>
                <w:noProof/>
                <w:webHidden/>
              </w:rPr>
              <w:fldChar w:fldCharType="separate"/>
            </w:r>
            <w:r>
              <w:rPr>
                <w:noProof/>
                <w:webHidden/>
              </w:rPr>
              <w:t>2</w:t>
            </w:r>
            <w:r>
              <w:rPr>
                <w:noProof/>
                <w:webHidden/>
              </w:rPr>
              <w:fldChar w:fldCharType="end"/>
            </w:r>
          </w:hyperlink>
        </w:p>
        <w:p w14:paraId="7F802CED" w14:textId="1A81B433" w:rsidR="00BB71A2" w:rsidRDefault="00BB71A2">
          <w:pPr>
            <w:pStyle w:val="Spistreci3"/>
            <w:tabs>
              <w:tab w:val="left" w:pos="1000"/>
            </w:tabs>
            <w:rPr>
              <w:rFonts w:asciiTheme="minorHAnsi" w:eastAsiaTheme="minorEastAsia" w:hAnsiTheme="minorHAnsi" w:cstheme="minorBidi"/>
              <w:noProof/>
              <w:sz w:val="22"/>
              <w:szCs w:val="22"/>
            </w:rPr>
          </w:pPr>
          <w:hyperlink w:anchor="_Toc77062517" w:history="1">
            <w:r w:rsidRPr="00672A2F">
              <w:rPr>
                <w:rStyle w:val="Hipercze"/>
                <w:rFonts w:eastAsia="Century Gothic"/>
                <w:noProof/>
              </w:rPr>
              <w:t>1.4.</w:t>
            </w:r>
            <w:r>
              <w:rPr>
                <w:rFonts w:asciiTheme="minorHAnsi" w:eastAsiaTheme="minorEastAsia" w:hAnsiTheme="minorHAnsi" w:cstheme="minorBidi"/>
                <w:noProof/>
                <w:sz w:val="22"/>
                <w:szCs w:val="22"/>
              </w:rPr>
              <w:tab/>
            </w:r>
            <w:r w:rsidRPr="00672A2F">
              <w:rPr>
                <w:rStyle w:val="Hipercze"/>
                <w:rFonts w:eastAsia="Century Gothic"/>
                <w:noProof/>
              </w:rPr>
              <w:t>Ogólne wymagania dotyczące robót</w:t>
            </w:r>
            <w:r>
              <w:rPr>
                <w:noProof/>
                <w:webHidden/>
              </w:rPr>
              <w:tab/>
            </w:r>
            <w:r>
              <w:rPr>
                <w:noProof/>
                <w:webHidden/>
              </w:rPr>
              <w:fldChar w:fldCharType="begin"/>
            </w:r>
            <w:r>
              <w:rPr>
                <w:noProof/>
                <w:webHidden/>
              </w:rPr>
              <w:instrText xml:space="preserve"> PAGEREF _Toc77062517 \h </w:instrText>
            </w:r>
            <w:r>
              <w:rPr>
                <w:noProof/>
                <w:webHidden/>
              </w:rPr>
            </w:r>
            <w:r>
              <w:rPr>
                <w:noProof/>
                <w:webHidden/>
              </w:rPr>
              <w:fldChar w:fldCharType="separate"/>
            </w:r>
            <w:r>
              <w:rPr>
                <w:noProof/>
                <w:webHidden/>
              </w:rPr>
              <w:t>11</w:t>
            </w:r>
            <w:r>
              <w:rPr>
                <w:noProof/>
                <w:webHidden/>
              </w:rPr>
              <w:fldChar w:fldCharType="end"/>
            </w:r>
          </w:hyperlink>
        </w:p>
        <w:p w14:paraId="734887B7" w14:textId="35021B7A" w:rsidR="00BB71A2" w:rsidRDefault="00BB71A2">
          <w:pPr>
            <w:pStyle w:val="Spistreci2"/>
            <w:tabs>
              <w:tab w:val="left" w:pos="600"/>
            </w:tabs>
            <w:rPr>
              <w:rFonts w:asciiTheme="minorHAnsi" w:eastAsiaTheme="minorEastAsia" w:hAnsiTheme="minorHAnsi" w:cstheme="minorBidi"/>
              <w:noProof/>
              <w:sz w:val="22"/>
              <w:szCs w:val="22"/>
            </w:rPr>
          </w:pPr>
          <w:hyperlink w:anchor="_Toc77062518" w:history="1">
            <w:r w:rsidRPr="00672A2F">
              <w:rPr>
                <w:rStyle w:val="Hipercze"/>
                <w:rFonts w:eastAsia="Century Gothic"/>
                <w:noProof/>
              </w:rPr>
              <w:t>2.</w:t>
            </w:r>
            <w:r>
              <w:rPr>
                <w:rFonts w:asciiTheme="minorHAnsi" w:eastAsiaTheme="minorEastAsia" w:hAnsiTheme="minorHAnsi" w:cstheme="minorBidi"/>
                <w:noProof/>
                <w:sz w:val="22"/>
                <w:szCs w:val="22"/>
              </w:rPr>
              <w:tab/>
            </w:r>
            <w:r w:rsidRPr="00672A2F">
              <w:rPr>
                <w:rStyle w:val="Hipercze"/>
                <w:rFonts w:eastAsia="Century Gothic"/>
                <w:noProof/>
              </w:rPr>
              <w:t>MATERIAŁY</w:t>
            </w:r>
            <w:r>
              <w:rPr>
                <w:noProof/>
                <w:webHidden/>
              </w:rPr>
              <w:tab/>
            </w:r>
            <w:r>
              <w:rPr>
                <w:noProof/>
                <w:webHidden/>
              </w:rPr>
              <w:fldChar w:fldCharType="begin"/>
            </w:r>
            <w:r>
              <w:rPr>
                <w:noProof/>
                <w:webHidden/>
              </w:rPr>
              <w:instrText xml:space="preserve"> PAGEREF _Toc77062518 \h </w:instrText>
            </w:r>
            <w:r>
              <w:rPr>
                <w:noProof/>
                <w:webHidden/>
              </w:rPr>
            </w:r>
            <w:r>
              <w:rPr>
                <w:noProof/>
                <w:webHidden/>
              </w:rPr>
              <w:fldChar w:fldCharType="separate"/>
            </w:r>
            <w:r>
              <w:rPr>
                <w:noProof/>
                <w:webHidden/>
              </w:rPr>
              <w:t>12</w:t>
            </w:r>
            <w:r>
              <w:rPr>
                <w:noProof/>
                <w:webHidden/>
              </w:rPr>
              <w:fldChar w:fldCharType="end"/>
            </w:r>
          </w:hyperlink>
        </w:p>
        <w:p w14:paraId="408B6EFE" w14:textId="196BD082" w:rsidR="00BB71A2" w:rsidRDefault="00BB71A2">
          <w:pPr>
            <w:pStyle w:val="Spistreci3"/>
            <w:tabs>
              <w:tab w:val="left" w:pos="1000"/>
            </w:tabs>
            <w:rPr>
              <w:rFonts w:asciiTheme="minorHAnsi" w:eastAsiaTheme="minorEastAsia" w:hAnsiTheme="minorHAnsi" w:cstheme="minorBidi"/>
              <w:noProof/>
              <w:sz w:val="22"/>
              <w:szCs w:val="22"/>
            </w:rPr>
          </w:pPr>
          <w:hyperlink w:anchor="_Toc77062519" w:history="1">
            <w:r w:rsidRPr="00672A2F">
              <w:rPr>
                <w:rStyle w:val="Hipercze"/>
                <w:rFonts w:eastAsia="Century Gothic"/>
                <w:noProof/>
              </w:rPr>
              <w:t>2.1.</w:t>
            </w:r>
            <w:r>
              <w:rPr>
                <w:rFonts w:asciiTheme="minorHAnsi" w:eastAsiaTheme="minorEastAsia" w:hAnsiTheme="minorHAnsi" w:cstheme="minorBidi"/>
                <w:noProof/>
                <w:sz w:val="22"/>
                <w:szCs w:val="22"/>
              </w:rPr>
              <w:tab/>
            </w:r>
            <w:r w:rsidRPr="00672A2F">
              <w:rPr>
                <w:rStyle w:val="Hipercze"/>
                <w:rFonts w:eastAsia="Century Gothic"/>
                <w:noProof/>
              </w:rPr>
              <w:t>Warunki ogólne stosowania materiałów</w:t>
            </w:r>
            <w:r>
              <w:rPr>
                <w:noProof/>
                <w:webHidden/>
              </w:rPr>
              <w:tab/>
            </w:r>
            <w:r>
              <w:rPr>
                <w:noProof/>
                <w:webHidden/>
              </w:rPr>
              <w:fldChar w:fldCharType="begin"/>
            </w:r>
            <w:r>
              <w:rPr>
                <w:noProof/>
                <w:webHidden/>
              </w:rPr>
              <w:instrText xml:space="preserve"> PAGEREF _Toc77062519 \h </w:instrText>
            </w:r>
            <w:r>
              <w:rPr>
                <w:noProof/>
                <w:webHidden/>
              </w:rPr>
            </w:r>
            <w:r>
              <w:rPr>
                <w:noProof/>
                <w:webHidden/>
              </w:rPr>
              <w:fldChar w:fldCharType="separate"/>
            </w:r>
            <w:r>
              <w:rPr>
                <w:noProof/>
                <w:webHidden/>
              </w:rPr>
              <w:t>12</w:t>
            </w:r>
            <w:r>
              <w:rPr>
                <w:noProof/>
                <w:webHidden/>
              </w:rPr>
              <w:fldChar w:fldCharType="end"/>
            </w:r>
          </w:hyperlink>
        </w:p>
        <w:p w14:paraId="402DD553" w14:textId="7049CDA3" w:rsidR="00BB71A2" w:rsidRDefault="00BB71A2">
          <w:pPr>
            <w:pStyle w:val="Spistreci3"/>
            <w:tabs>
              <w:tab w:val="left" w:pos="1000"/>
            </w:tabs>
            <w:rPr>
              <w:rFonts w:asciiTheme="minorHAnsi" w:eastAsiaTheme="minorEastAsia" w:hAnsiTheme="minorHAnsi" w:cstheme="minorBidi"/>
              <w:noProof/>
              <w:sz w:val="22"/>
              <w:szCs w:val="22"/>
            </w:rPr>
          </w:pPr>
          <w:hyperlink w:anchor="_Toc77062520" w:history="1">
            <w:r w:rsidRPr="00672A2F">
              <w:rPr>
                <w:rStyle w:val="Hipercze"/>
                <w:rFonts w:eastAsia="Century Gothic"/>
                <w:noProof/>
              </w:rPr>
              <w:t>2.2.</w:t>
            </w:r>
            <w:r>
              <w:rPr>
                <w:rFonts w:asciiTheme="minorHAnsi" w:eastAsiaTheme="minorEastAsia" w:hAnsiTheme="minorHAnsi" w:cstheme="minorBidi"/>
                <w:noProof/>
                <w:sz w:val="22"/>
                <w:szCs w:val="22"/>
              </w:rPr>
              <w:tab/>
            </w:r>
            <w:r w:rsidRPr="00672A2F">
              <w:rPr>
                <w:rStyle w:val="Hipercze"/>
                <w:rFonts w:eastAsia="Century Gothic"/>
                <w:noProof/>
              </w:rPr>
              <w:t>Wymagania  szczegółowe dla materiałów</w:t>
            </w:r>
            <w:r>
              <w:rPr>
                <w:noProof/>
                <w:webHidden/>
              </w:rPr>
              <w:tab/>
            </w:r>
            <w:r>
              <w:rPr>
                <w:noProof/>
                <w:webHidden/>
              </w:rPr>
              <w:fldChar w:fldCharType="begin"/>
            </w:r>
            <w:r>
              <w:rPr>
                <w:noProof/>
                <w:webHidden/>
              </w:rPr>
              <w:instrText xml:space="preserve"> PAGEREF _Toc77062520 \h </w:instrText>
            </w:r>
            <w:r>
              <w:rPr>
                <w:noProof/>
                <w:webHidden/>
              </w:rPr>
            </w:r>
            <w:r>
              <w:rPr>
                <w:noProof/>
                <w:webHidden/>
              </w:rPr>
              <w:fldChar w:fldCharType="separate"/>
            </w:r>
            <w:r>
              <w:rPr>
                <w:noProof/>
                <w:webHidden/>
              </w:rPr>
              <w:t>12</w:t>
            </w:r>
            <w:r>
              <w:rPr>
                <w:noProof/>
                <w:webHidden/>
              </w:rPr>
              <w:fldChar w:fldCharType="end"/>
            </w:r>
          </w:hyperlink>
        </w:p>
        <w:p w14:paraId="395D9CD5" w14:textId="7C38F574" w:rsidR="00BB71A2" w:rsidRDefault="00BB71A2">
          <w:pPr>
            <w:pStyle w:val="Spistreci3"/>
            <w:tabs>
              <w:tab w:val="left" w:pos="1000"/>
            </w:tabs>
            <w:rPr>
              <w:rFonts w:asciiTheme="minorHAnsi" w:eastAsiaTheme="minorEastAsia" w:hAnsiTheme="minorHAnsi" w:cstheme="minorBidi"/>
              <w:noProof/>
              <w:sz w:val="22"/>
              <w:szCs w:val="22"/>
            </w:rPr>
          </w:pPr>
          <w:hyperlink w:anchor="_Toc77062521" w:history="1">
            <w:r w:rsidRPr="00672A2F">
              <w:rPr>
                <w:rStyle w:val="Hipercze"/>
                <w:rFonts w:eastAsia="Century Gothic"/>
                <w:noProof/>
              </w:rPr>
              <w:t>2.3.</w:t>
            </w:r>
            <w:r>
              <w:rPr>
                <w:rFonts w:asciiTheme="minorHAnsi" w:eastAsiaTheme="minorEastAsia" w:hAnsiTheme="minorHAnsi" w:cstheme="minorBidi"/>
                <w:noProof/>
                <w:sz w:val="22"/>
                <w:szCs w:val="22"/>
              </w:rPr>
              <w:tab/>
            </w:r>
            <w:r w:rsidRPr="00672A2F">
              <w:rPr>
                <w:rStyle w:val="Hipercze"/>
                <w:rFonts w:eastAsia="Century Gothic"/>
                <w:noProof/>
              </w:rPr>
              <w:t>Składowanie materiałów</w:t>
            </w:r>
            <w:r>
              <w:rPr>
                <w:noProof/>
                <w:webHidden/>
              </w:rPr>
              <w:tab/>
            </w:r>
            <w:r>
              <w:rPr>
                <w:noProof/>
                <w:webHidden/>
              </w:rPr>
              <w:fldChar w:fldCharType="begin"/>
            </w:r>
            <w:r>
              <w:rPr>
                <w:noProof/>
                <w:webHidden/>
              </w:rPr>
              <w:instrText xml:space="preserve"> PAGEREF _Toc77062521 \h </w:instrText>
            </w:r>
            <w:r>
              <w:rPr>
                <w:noProof/>
                <w:webHidden/>
              </w:rPr>
            </w:r>
            <w:r>
              <w:rPr>
                <w:noProof/>
                <w:webHidden/>
              </w:rPr>
              <w:fldChar w:fldCharType="separate"/>
            </w:r>
            <w:r>
              <w:rPr>
                <w:noProof/>
                <w:webHidden/>
              </w:rPr>
              <w:t>12</w:t>
            </w:r>
            <w:r>
              <w:rPr>
                <w:noProof/>
                <w:webHidden/>
              </w:rPr>
              <w:fldChar w:fldCharType="end"/>
            </w:r>
          </w:hyperlink>
        </w:p>
        <w:p w14:paraId="57565C63" w14:textId="07128AA0" w:rsidR="00BB71A2" w:rsidRDefault="00BB71A2">
          <w:pPr>
            <w:pStyle w:val="Spistreci2"/>
            <w:tabs>
              <w:tab w:val="left" w:pos="600"/>
            </w:tabs>
            <w:rPr>
              <w:rFonts w:asciiTheme="minorHAnsi" w:eastAsiaTheme="minorEastAsia" w:hAnsiTheme="minorHAnsi" w:cstheme="minorBidi"/>
              <w:noProof/>
              <w:sz w:val="22"/>
              <w:szCs w:val="22"/>
            </w:rPr>
          </w:pPr>
          <w:hyperlink w:anchor="_Toc77062522" w:history="1">
            <w:r w:rsidRPr="00672A2F">
              <w:rPr>
                <w:rStyle w:val="Hipercze"/>
                <w:rFonts w:eastAsia="Century Gothic"/>
                <w:noProof/>
              </w:rPr>
              <w:t>3.</w:t>
            </w:r>
            <w:r>
              <w:rPr>
                <w:rFonts w:asciiTheme="minorHAnsi" w:eastAsiaTheme="minorEastAsia" w:hAnsiTheme="minorHAnsi" w:cstheme="minorBidi"/>
                <w:noProof/>
                <w:sz w:val="22"/>
                <w:szCs w:val="22"/>
              </w:rPr>
              <w:tab/>
            </w:r>
            <w:r w:rsidRPr="00672A2F">
              <w:rPr>
                <w:rStyle w:val="Hipercze"/>
                <w:rFonts w:eastAsia="Century Gothic"/>
                <w:noProof/>
              </w:rPr>
              <w:t>SPRZĘT</w:t>
            </w:r>
            <w:r>
              <w:rPr>
                <w:noProof/>
                <w:webHidden/>
              </w:rPr>
              <w:tab/>
            </w:r>
            <w:r>
              <w:rPr>
                <w:noProof/>
                <w:webHidden/>
              </w:rPr>
              <w:fldChar w:fldCharType="begin"/>
            </w:r>
            <w:r>
              <w:rPr>
                <w:noProof/>
                <w:webHidden/>
              </w:rPr>
              <w:instrText xml:space="preserve"> PAGEREF _Toc77062522 \h </w:instrText>
            </w:r>
            <w:r>
              <w:rPr>
                <w:noProof/>
                <w:webHidden/>
              </w:rPr>
            </w:r>
            <w:r>
              <w:rPr>
                <w:noProof/>
                <w:webHidden/>
              </w:rPr>
              <w:fldChar w:fldCharType="separate"/>
            </w:r>
            <w:r>
              <w:rPr>
                <w:noProof/>
                <w:webHidden/>
              </w:rPr>
              <w:t>12</w:t>
            </w:r>
            <w:r>
              <w:rPr>
                <w:noProof/>
                <w:webHidden/>
              </w:rPr>
              <w:fldChar w:fldCharType="end"/>
            </w:r>
          </w:hyperlink>
        </w:p>
        <w:p w14:paraId="272326F8" w14:textId="14B79DAE" w:rsidR="00BB71A2" w:rsidRDefault="00BB71A2">
          <w:pPr>
            <w:pStyle w:val="Spistreci3"/>
            <w:tabs>
              <w:tab w:val="left" w:pos="1000"/>
            </w:tabs>
            <w:rPr>
              <w:rFonts w:asciiTheme="minorHAnsi" w:eastAsiaTheme="minorEastAsia" w:hAnsiTheme="minorHAnsi" w:cstheme="minorBidi"/>
              <w:noProof/>
              <w:sz w:val="22"/>
              <w:szCs w:val="22"/>
            </w:rPr>
          </w:pPr>
          <w:hyperlink w:anchor="_Toc77062523" w:history="1">
            <w:r w:rsidRPr="00672A2F">
              <w:rPr>
                <w:rStyle w:val="Hipercze"/>
                <w:rFonts w:eastAsia="Century Gothic"/>
                <w:noProof/>
              </w:rPr>
              <w:t>3.1.</w:t>
            </w:r>
            <w:r>
              <w:rPr>
                <w:rFonts w:asciiTheme="minorHAnsi" w:eastAsiaTheme="minorEastAsia" w:hAnsiTheme="minorHAnsi" w:cstheme="minorBidi"/>
                <w:noProof/>
                <w:sz w:val="22"/>
                <w:szCs w:val="22"/>
              </w:rPr>
              <w:tab/>
            </w:r>
            <w:r w:rsidRPr="00672A2F">
              <w:rPr>
                <w:rStyle w:val="Hipercze"/>
                <w:rFonts w:eastAsia="Century Gothic"/>
                <w:noProof/>
              </w:rPr>
              <w:t>Ogólne wymagania dotyczące sprzętu</w:t>
            </w:r>
            <w:r>
              <w:rPr>
                <w:noProof/>
                <w:webHidden/>
              </w:rPr>
              <w:tab/>
            </w:r>
            <w:r>
              <w:rPr>
                <w:noProof/>
                <w:webHidden/>
              </w:rPr>
              <w:fldChar w:fldCharType="begin"/>
            </w:r>
            <w:r>
              <w:rPr>
                <w:noProof/>
                <w:webHidden/>
              </w:rPr>
              <w:instrText xml:space="preserve"> PAGEREF _Toc77062523 \h </w:instrText>
            </w:r>
            <w:r>
              <w:rPr>
                <w:noProof/>
                <w:webHidden/>
              </w:rPr>
            </w:r>
            <w:r>
              <w:rPr>
                <w:noProof/>
                <w:webHidden/>
              </w:rPr>
              <w:fldChar w:fldCharType="separate"/>
            </w:r>
            <w:r>
              <w:rPr>
                <w:noProof/>
                <w:webHidden/>
              </w:rPr>
              <w:t>12</w:t>
            </w:r>
            <w:r>
              <w:rPr>
                <w:noProof/>
                <w:webHidden/>
              </w:rPr>
              <w:fldChar w:fldCharType="end"/>
            </w:r>
          </w:hyperlink>
        </w:p>
        <w:p w14:paraId="0A9ACC3E" w14:textId="091F9DED" w:rsidR="00BB71A2" w:rsidRDefault="00BB71A2">
          <w:pPr>
            <w:pStyle w:val="Spistreci2"/>
            <w:tabs>
              <w:tab w:val="left" w:pos="600"/>
            </w:tabs>
            <w:rPr>
              <w:rFonts w:asciiTheme="minorHAnsi" w:eastAsiaTheme="minorEastAsia" w:hAnsiTheme="minorHAnsi" w:cstheme="minorBidi"/>
              <w:noProof/>
              <w:sz w:val="22"/>
              <w:szCs w:val="22"/>
            </w:rPr>
          </w:pPr>
          <w:hyperlink w:anchor="_Toc77062524" w:history="1">
            <w:r w:rsidRPr="00672A2F">
              <w:rPr>
                <w:rStyle w:val="Hipercze"/>
                <w:rFonts w:eastAsia="Century Gothic"/>
                <w:noProof/>
              </w:rPr>
              <w:t>4.</w:t>
            </w:r>
            <w:r>
              <w:rPr>
                <w:rFonts w:asciiTheme="minorHAnsi" w:eastAsiaTheme="minorEastAsia" w:hAnsiTheme="minorHAnsi" w:cstheme="minorBidi"/>
                <w:noProof/>
                <w:sz w:val="22"/>
                <w:szCs w:val="22"/>
              </w:rPr>
              <w:tab/>
            </w:r>
            <w:r w:rsidRPr="00672A2F">
              <w:rPr>
                <w:rStyle w:val="Hipercze"/>
                <w:rFonts w:eastAsia="Century Gothic"/>
                <w:noProof/>
              </w:rPr>
              <w:t>TRANSPORT</w:t>
            </w:r>
            <w:r>
              <w:rPr>
                <w:noProof/>
                <w:webHidden/>
              </w:rPr>
              <w:tab/>
            </w:r>
            <w:r>
              <w:rPr>
                <w:noProof/>
                <w:webHidden/>
              </w:rPr>
              <w:fldChar w:fldCharType="begin"/>
            </w:r>
            <w:r>
              <w:rPr>
                <w:noProof/>
                <w:webHidden/>
              </w:rPr>
              <w:instrText xml:space="preserve"> PAGEREF _Toc77062524 \h </w:instrText>
            </w:r>
            <w:r>
              <w:rPr>
                <w:noProof/>
                <w:webHidden/>
              </w:rPr>
            </w:r>
            <w:r>
              <w:rPr>
                <w:noProof/>
                <w:webHidden/>
              </w:rPr>
              <w:fldChar w:fldCharType="separate"/>
            </w:r>
            <w:r>
              <w:rPr>
                <w:noProof/>
                <w:webHidden/>
              </w:rPr>
              <w:t>13</w:t>
            </w:r>
            <w:r>
              <w:rPr>
                <w:noProof/>
                <w:webHidden/>
              </w:rPr>
              <w:fldChar w:fldCharType="end"/>
            </w:r>
          </w:hyperlink>
        </w:p>
        <w:p w14:paraId="6F9A1952" w14:textId="005B95A7" w:rsidR="00BB71A2" w:rsidRDefault="00BB71A2">
          <w:pPr>
            <w:pStyle w:val="Spistreci2"/>
            <w:tabs>
              <w:tab w:val="left" w:pos="600"/>
            </w:tabs>
            <w:rPr>
              <w:rFonts w:asciiTheme="minorHAnsi" w:eastAsiaTheme="minorEastAsia" w:hAnsiTheme="minorHAnsi" w:cstheme="minorBidi"/>
              <w:noProof/>
              <w:sz w:val="22"/>
              <w:szCs w:val="22"/>
            </w:rPr>
          </w:pPr>
          <w:hyperlink w:anchor="_Toc77062525" w:history="1">
            <w:r w:rsidRPr="00672A2F">
              <w:rPr>
                <w:rStyle w:val="Hipercze"/>
                <w:rFonts w:eastAsia="Century Gothic"/>
                <w:noProof/>
              </w:rPr>
              <w:t>5.</w:t>
            </w:r>
            <w:r>
              <w:rPr>
                <w:rFonts w:asciiTheme="minorHAnsi" w:eastAsiaTheme="minorEastAsia" w:hAnsiTheme="minorHAnsi" w:cstheme="minorBidi"/>
                <w:noProof/>
                <w:sz w:val="22"/>
                <w:szCs w:val="22"/>
              </w:rPr>
              <w:tab/>
            </w:r>
            <w:r w:rsidRPr="00672A2F">
              <w:rPr>
                <w:rStyle w:val="Hipercze"/>
                <w:rFonts w:eastAsia="Century Gothic"/>
                <w:noProof/>
              </w:rPr>
              <w:t>WYKONYWANIE ROBÓT</w:t>
            </w:r>
            <w:r>
              <w:rPr>
                <w:noProof/>
                <w:webHidden/>
              </w:rPr>
              <w:tab/>
            </w:r>
            <w:r>
              <w:rPr>
                <w:noProof/>
                <w:webHidden/>
              </w:rPr>
              <w:fldChar w:fldCharType="begin"/>
            </w:r>
            <w:r>
              <w:rPr>
                <w:noProof/>
                <w:webHidden/>
              </w:rPr>
              <w:instrText xml:space="preserve"> PAGEREF _Toc77062525 \h </w:instrText>
            </w:r>
            <w:r>
              <w:rPr>
                <w:noProof/>
                <w:webHidden/>
              </w:rPr>
            </w:r>
            <w:r>
              <w:rPr>
                <w:noProof/>
                <w:webHidden/>
              </w:rPr>
              <w:fldChar w:fldCharType="separate"/>
            </w:r>
            <w:r>
              <w:rPr>
                <w:noProof/>
                <w:webHidden/>
              </w:rPr>
              <w:t>13</w:t>
            </w:r>
            <w:r>
              <w:rPr>
                <w:noProof/>
                <w:webHidden/>
              </w:rPr>
              <w:fldChar w:fldCharType="end"/>
            </w:r>
          </w:hyperlink>
        </w:p>
        <w:p w14:paraId="05CA64D7" w14:textId="48B4DE2A" w:rsidR="00BB71A2" w:rsidRDefault="00BB71A2">
          <w:pPr>
            <w:pStyle w:val="Spistreci3"/>
            <w:tabs>
              <w:tab w:val="left" w:pos="1000"/>
            </w:tabs>
            <w:rPr>
              <w:rFonts w:asciiTheme="minorHAnsi" w:eastAsiaTheme="minorEastAsia" w:hAnsiTheme="minorHAnsi" w:cstheme="minorBidi"/>
              <w:noProof/>
              <w:sz w:val="22"/>
              <w:szCs w:val="22"/>
            </w:rPr>
          </w:pPr>
          <w:hyperlink w:anchor="_Toc77062526" w:history="1">
            <w:r w:rsidRPr="00672A2F">
              <w:rPr>
                <w:rStyle w:val="Hipercze"/>
                <w:rFonts w:eastAsia="Century Gothic"/>
                <w:noProof/>
              </w:rPr>
              <w:t>5.1.</w:t>
            </w:r>
            <w:r>
              <w:rPr>
                <w:rFonts w:asciiTheme="minorHAnsi" w:eastAsiaTheme="minorEastAsia" w:hAnsiTheme="minorHAnsi" w:cstheme="minorBidi"/>
                <w:noProof/>
                <w:sz w:val="22"/>
                <w:szCs w:val="22"/>
              </w:rPr>
              <w:tab/>
            </w:r>
            <w:r w:rsidRPr="00672A2F">
              <w:rPr>
                <w:rStyle w:val="Hipercze"/>
                <w:rFonts w:eastAsia="Century Gothic"/>
                <w:noProof/>
              </w:rPr>
              <w:t>Ogólne warunki wykonania robót.</w:t>
            </w:r>
            <w:r>
              <w:rPr>
                <w:noProof/>
                <w:webHidden/>
              </w:rPr>
              <w:tab/>
            </w:r>
            <w:r>
              <w:rPr>
                <w:noProof/>
                <w:webHidden/>
              </w:rPr>
              <w:fldChar w:fldCharType="begin"/>
            </w:r>
            <w:r>
              <w:rPr>
                <w:noProof/>
                <w:webHidden/>
              </w:rPr>
              <w:instrText xml:space="preserve"> PAGEREF _Toc77062526 \h </w:instrText>
            </w:r>
            <w:r>
              <w:rPr>
                <w:noProof/>
                <w:webHidden/>
              </w:rPr>
            </w:r>
            <w:r>
              <w:rPr>
                <w:noProof/>
                <w:webHidden/>
              </w:rPr>
              <w:fldChar w:fldCharType="separate"/>
            </w:r>
            <w:r>
              <w:rPr>
                <w:noProof/>
                <w:webHidden/>
              </w:rPr>
              <w:t>13</w:t>
            </w:r>
            <w:r>
              <w:rPr>
                <w:noProof/>
                <w:webHidden/>
              </w:rPr>
              <w:fldChar w:fldCharType="end"/>
            </w:r>
          </w:hyperlink>
        </w:p>
        <w:p w14:paraId="408B3DEF" w14:textId="13F6F269" w:rsidR="00BB71A2" w:rsidRDefault="00BB71A2">
          <w:pPr>
            <w:pStyle w:val="Spistreci2"/>
            <w:tabs>
              <w:tab w:val="left" w:pos="600"/>
            </w:tabs>
            <w:rPr>
              <w:rFonts w:asciiTheme="minorHAnsi" w:eastAsiaTheme="minorEastAsia" w:hAnsiTheme="minorHAnsi" w:cstheme="minorBidi"/>
              <w:noProof/>
              <w:sz w:val="22"/>
              <w:szCs w:val="22"/>
            </w:rPr>
          </w:pPr>
          <w:hyperlink w:anchor="_Toc77062527" w:history="1">
            <w:r w:rsidRPr="00672A2F">
              <w:rPr>
                <w:rStyle w:val="Hipercze"/>
                <w:rFonts w:eastAsia="Century Gothic"/>
                <w:noProof/>
              </w:rPr>
              <w:t>6.</w:t>
            </w:r>
            <w:r>
              <w:rPr>
                <w:rFonts w:asciiTheme="minorHAnsi" w:eastAsiaTheme="minorEastAsia" w:hAnsiTheme="minorHAnsi" w:cstheme="minorBidi"/>
                <w:noProof/>
                <w:sz w:val="22"/>
                <w:szCs w:val="22"/>
              </w:rPr>
              <w:tab/>
            </w:r>
            <w:r w:rsidRPr="00672A2F">
              <w:rPr>
                <w:rStyle w:val="Hipercze"/>
                <w:rFonts w:eastAsia="Century Gothic"/>
                <w:noProof/>
              </w:rPr>
              <w:t>KONTROLA JAKOŚCI ROBÓT.</w:t>
            </w:r>
            <w:r>
              <w:rPr>
                <w:noProof/>
                <w:webHidden/>
              </w:rPr>
              <w:tab/>
            </w:r>
            <w:r>
              <w:rPr>
                <w:noProof/>
                <w:webHidden/>
              </w:rPr>
              <w:fldChar w:fldCharType="begin"/>
            </w:r>
            <w:r>
              <w:rPr>
                <w:noProof/>
                <w:webHidden/>
              </w:rPr>
              <w:instrText xml:space="preserve"> PAGEREF _Toc77062527 \h </w:instrText>
            </w:r>
            <w:r>
              <w:rPr>
                <w:noProof/>
                <w:webHidden/>
              </w:rPr>
            </w:r>
            <w:r>
              <w:rPr>
                <w:noProof/>
                <w:webHidden/>
              </w:rPr>
              <w:fldChar w:fldCharType="separate"/>
            </w:r>
            <w:r>
              <w:rPr>
                <w:noProof/>
                <w:webHidden/>
              </w:rPr>
              <w:t>13</w:t>
            </w:r>
            <w:r>
              <w:rPr>
                <w:noProof/>
                <w:webHidden/>
              </w:rPr>
              <w:fldChar w:fldCharType="end"/>
            </w:r>
          </w:hyperlink>
        </w:p>
        <w:p w14:paraId="38D3CBA6" w14:textId="61F2BC48" w:rsidR="00BB71A2" w:rsidRDefault="00BB71A2">
          <w:pPr>
            <w:pStyle w:val="Spistreci3"/>
            <w:tabs>
              <w:tab w:val="left" w:pos="1000"/>
            </w:tabs>
            <w:rPr>
              <w:rFonts w:asciiTheme="minorHAnsi" w:eastAsiaTheme="minorEastAsia" w:hAnsiTheme="minorHAnsi" w:cstheme="minorBidi"/>
              <w:noProof/>
              <w:sz w:val="22"/>
              <w:szCs w:val="22"/>
            </w:rPr>
          </w:pPr>
          <w:hyperlink w:anchor="_Toc77062528" w:history="1">
            <w:r w:rsidRPr="00672A2F">
              <w:rPr>
                <w:rStyle w:val="Hipercze"/>
                <w:rFonts w:eastAsia="Century Gothic"/>
                <w:noProof/>
              </w:rPr>
              <w:t>6.1.</w:t>
            </w:r>
            <w:r>
              <w:rPr>
                <w:rFonts w:asciiTheme="minorHAnsi" w:eastAsiaTheme="minorEastAsia" w:hAnsiTheme="minorHAnsi" w:cstheme="minorBidi"/>
                <w:noProof/>
                <w:sz w:val="22"/>
                <w:szCs w:val="22"/>
              </w:rPr>
              <w:tab/>
            </w:r>
            <w:r w:rsidRPr="00672A2F">
              <w:rPr>
                <w:rStyle w:val="Hipercze"/>
                <w:rFonts w:eastAsia="Century Gothic"/>
                <w:noProof/>
              </w:rPr>
              <w:t>Ogólne zasady kontroli</w:t>
            </w:r>
            <w:r>
              <w:rPr>
                <w:noProof/>
                <w:webHidden/>
              </w:rPr>
              <w:tab/>
            </w:r>
            <w:r>
              <w:rPr>
                <w:noProof/>
                <w:webHidden/>
              </w:rPr>
              <w:fldChar w:fldCharType="begin"/>
            </w:r>
            <w:r>
              <w:rPr>
                <w:noProof/>
                <w:webHidden/>
              </w:rPr>
              <w:instrText xml:space="preserve"> PAGEREF _Toc77062528 \h </w:instrText>
            </w:r>
            <w:r>
              <w:rPr>
                <w:noProof/>
                <w:webHidden/>
              </w:rPr>
            </w:r>
            <w:r>
              <w:rPr>
                <w:noProof/>
                <w:webHidden/>
              </w:rPr>
              <w:fldChar w:fldCharType="separate"/>
            </w:r>
            <w:r>
              <w:rPr>
                <w:noProof/>
                <w:webHidden/>
              </w:rPr>
              <w:t>13</w:t>
            </w:r>
            <w:r>
              <w:rPr>
                <w:noProof/>
                <w:webHidden/>
              </w:rPr>
              <w:fldChar w:fldCharType="end"/>
            </w:r>
          </w:hyperlink>
        </w:p>
        <w:p w14:paraId="30386045" w14:textId="3072E455" w:rsidR="00BB71A2" w:rsidRDefault="00BB71A2">
          <w:pPr>
            <w:pStyle w:val="Spistreci3"/>
            <w:tabs>
              <w:tab w:val="left" w:pos="1000"/>
            </w:tabs>
            <w:rPr>
              <w:rFonts w:asciiTheme="minorHAnsi" w:eastAsiaTheme="minorEastAsia" w:hAnsiTheme="minorHAnsi" w:cstheme="minorBidi"/>
              <w:noProof/>
              <w:sz w:val="22"/>
              <w:szCs w:val="22"/>
            </w:rPr>
          </w:pPr>
          <w:hyperlink w:anchor="_Toc77062529" w:history="1">
            <w:r w:rsidRPr="00672A2F">
              <w:rPr>
                <w:rStyle w:val="Hipercze"/>
                <w:rFonts w:eastAsia="Century Gothic"/>
                <w:noProof/>
              </w:rPr>
              <w:t>6.2.</w:t>
            </w:r>
            <w:r>
              <w:rPr>
                <w:rFonts w:asciiTheme="minorHAnsi" w:eastAsiaTheme="minorEastAsia" w:hAnsiTheme="minorHAnsi" w:cstheme="minorBidi"/>
                <w:noProof/>
                <w:sz w:val="22"/>
                <w:szCs w:val="22"/>
              </w:rPr>
              <w:tab/>
            </w:r>
            <w:r w:rsidRPr="00672A2F">
              <w:rPr>
                <w:rStyle w:val="Hipercze"/>
                <w:rFonts w:eastAsia="Century Gothic"/>
                <w:noProof/>
              </w:rPr>
              <w:t>Zakres badań prowadzonych w czasie prowadzenie robót</w:t>
            </w:r>
            <w:r>
              <w:rPr>
                <w:noProof/>
                <w:webHidden/>
              </w:rPr>
              <w:tab/>
            </w:r>
            <w:r>
              <w:rPr>
                <w:noProof/>
                <w:webHidden/>
              </w:rPr>
              <w:fldChar w:fldCharType="begin"/>
            </w:r>
            <w:r>
              <w:rPr>
                <w:noProof/>
                <w:webHidden/>
              </w:rPr>
              <w:instrText xml:space="preserve"> PAGEREF _Toc77062529 \h </w:instrText>
            </w:r>
            <w:r>
              <w:rPr>
                <w:noProof/>
                <w:webHidden/>
              </w:rPr>
            </w:r>
            <w:r>
              <w:rPr>
                <w:noProof/>
                <w:webHidden/>
              </w:rPr>
              <w:fldChar w:fldCharType="separate"/>
            </w:r>
            <w:r>
              <w:rPr>
                <w:noProof/>
                <w:webHidden/>
              </w:rPr>
              <w:t>14</w:t>
            </w:r>
            <w:r>
              <w:rPr>
                <w:noProof/>
                <w:webHidden/>
              </w:rPr>
              <w:fldChar w:fldCharType="end"/>
            </w:r>
          </w:hyperlink>
        </w:p>
        <w:p w14:paraId="7DD1FD0C" w14:textId="6FDC50CB" w:rsidR="00BB71A2" w:rsidRDefault="00BB71A2">
          <w:pPr>
            <w:pStyle w:val="Spistreci2"/>
            <w:tabs>
              <w:tab w:val="left" w:pos="600"/>
            </w:tabs>
            <w:rPr>
              <w:rFonts w:asciiTheme="minorHAnsi" w:eastAsiaTheme="minorEastAsia" w:hAnsiTheme="minorHAnsi" w:cstheme="minorBidi"/>
              <w:noProof/>
              <w:sz w:val="22"/>
              <w:szCs w:val="22"/>
            </w:rPr>
          </w:pPr>
          <w:hyperlink w:anchor="_Toc77062530" w:history="1">
            <w:r w:rsidRPr="00672A2F">
              <w:rPr>
                <w:rStyle w:val="Hipercze"/>
                <w:rFonts w:eastAsia="Century Gothic"/>
                <w:noProof/>
              </w:rPr>
              <w:t>7.</w:t>
            </w:r>
            <w:r>
              <w:rPr>
                <w:rFonts w:asciiTheme="minorHAnsi" w:eastAsiaTheme="minorEastAsia" w:hAnsiTheme="minorHAnsi" w:cstheme="minorBidi"/>
                <w:noProof/>
                <w:sz w:val="22"/>
                <w:szCs w:val="22"/>
              </w:rPr>
              <w:tab/>
            </w:r>
            <w:r w:rsidRPr="00672A2F">
              <w:rPr>
                <w:rStyle w:val="Hipercze"/>
                <w:rFonts w:eastAsia="Century Gothic"/>
                <w:noProof/>
              </w:rPr>
              <w:t>OBMIAR ROBÓT</w:t>
            </w:r>
            <w:r>
              <w:rPr>
                <w:noProof/>
                <w:webHidden/>
              </w:rPr>
              <w:tab/>
            </w:r>
            <w:r>
              <w:rPr>
                <w:noProof/>
                <w:webHidden/>
              </w:rPr>
              <w:fldChar w:fldCharType="begin"/>
            </w:r>
            <w:r>
              <w:rPr>
                <w:noProof/>
                <w:webHidden/>
              </w:rPr>
              <w:instrText xml:space="preserve"> PAGEREF _Toc77062530 \h </w:instrText>
            </w:r>
            <w:r>
              <w:rPr>
                <w:noProof/>
                <w:webHidden/>
              </w:rPr>
            </w:r>
            <w:r>
              <w:rPr>
                <w:noProof/>
                <w:webHidden/>
              </w:rPr>
              <w:fldChar w:fldCharType="separate"/>
            </w:r>
            <w:r>
              <w:rPr>
                <w:noProof/>
                <w:webHidden/>
              </w:rPr>
              <w:t>14</w:t>
            </w:r>
            <w:r>
              <w:rPr>
                <w:noProof/>
                <w:webHidden/>
              </w:rPr>
              <w:fldChar w:fldCharType="end"/>
            </w:r>
          </w:hyperlink>
        </w:p>
        <w:p w14:paraId="7BE5A839" w14:textId="616C6E8D" w:rsidR="00BB71A2" w:rsidRDefault="00BB71A2">
          <w:pPr>
            <w:pStyle w:val="Spistreci3"/>
            <w:tabs>
              <w:tab w:val="left" w:pos="1000"/>
            </w:tabs>
            <w:rPr>
              <w:rFonts w:asciiTheme="minorHAnsi" w:eastAsiaTheme="minorEastAsia" w:hAnsiTheme="minorHAnsi" w:cstheme="minorBidi"/>
              <w:noProof/>
              <w:sz w:val="22"/>
              <w:szCs w:val="22"/>
            </w:rPr>
          </w:pPr>
          <w:hyperlink w:anchor="_Toc77062531" w:history="1">
            <w:r w:rsidRPr="00672A2F">
              <w:rPr>
                <w:rStyle w:val="Hipercze"/>
                <w:rFonts w:eastAsia="Century Gothic"/>
                <w:noProof/>
              </w:rPr>
              <w:t>7.1.</w:t>
            </w:r>
            <w:r>
              <w:rPr>
                <w:rFonts w:asciiTheme="minorHAnsi" w:eastAsiaTheme="minorEastAsia" w:hAnsiTheme="minorHAnsi" w:cstheme="minorBidi"/>
                <w:noProof/>
                <w:sz w:val="22"/>
                <w:szCs w:val="22"/>
              </w:rPr>
              <w:tab/>
            </w:r>
            <w:r w:rsidRPr="00672A2F">
              <w:rPr>
                <w:rStyle w:val="Hipercze"/>
                <w:rFonts w:eastAsia="Century Gothic"/>
                <w:noProof/>
              </w:rPr>
              <w:t>Ogólne zasady obmiaru</w:t>
            </w:r>
            <w:r>
              <w:rPr>
                <w:noProof/>
                <w:webHidden/>
              </w:rPr>
              <w:tab/>
            </w:r>
            <w:r>
              <w:rPr>
                <w:noProof/>
                <w:webHidden/>
              </w:rPr>
              <w:fldChar w:fldCharType="begin"/>
            </w:r>
            <w:r>
              <w:rPr>
                <w:noProof/>
                <w:webHidden/>
              </w:rPr>
              <w:instrText xml:space="preserve"> PAGEREF _Toc77062531 \h </w:instrText>
            </w:r>
            <w:r>
              <w:rPr>
                <w:noProof/>
                <w:webHidden/>
              </w:rPr>
            </w:r>
            <w:r>
              <w:rPr>
                <w:noProof/>
                <w:webHidden/>
              </w:rPr>
              <w:fldChar w:fldCharType="separate"/>
            </w:r>
            <w:r>
              <w:rPr>
                <w:noProof/>
                <w:webHidden/>
              </w:rPr>
              <w:t>14</w:t>
            </w:r>
            <w:r>
              <w:rPr>
                <w:noProof/>
                <w:webHidden/>
              </w:rPr>
              <w:fldChar w:fldCharType="end"/>
            </w:r>
          </w:hyperlink>
        </w:p>
        <w:p w14:paraId="34737E15" w14:textId="286A3CBC" w:rsidR="00BB71A2" w:rsidRDefault="00BB71A2">
          <w:pPr>
            <w:pStyle w:val="Spistreci3"/>
            <w:tabs>
              <w:tab w:val="left" w:pos="1000"/>
            </w:tabs>
            <w:rPr>
              <w:rFonts w:asciiTheme="minorHAnsi" w:eastAsiaTheme="minorEastAsia" w:hAnsiTheme="minorHAnsi" w:cstheme="minorBidi"/>
              <w:noProof/>
              <w:sz w:val="22"/>
              <w:szCs w:val="22"/>
            </w:rPr>
          </w:pPr>
          <w:hyperlink w:anchor="_Toc77062532" w:history="1">
            <w:r w:rsidRPr="00672A2F">
              <w:rPr>
                <w:rStyle w:val="Hipercze"/>
                <w:rFonts w:eastAsia="Century Gothic"/>
                <w:noProof/>
              </w:rPr>
              <w:t>7.2.</w:t>
            </w:r>
            <w:r>
              <w:rPr>
                <w:rFonts w:asciiTheme="minorHAnsi" w:eastAsiaTheme="minorEastAsia" w:hAnsiTheme="minorHAnsi" w:cstheme="minorBidi"/>
                <w:noProof/>
                <w:sz w:val="22"/>
                <w:szCs w:val="22"/>
              </w:rPr>
              <w:tab/>
            </w:r>
            <w:r w:rsidRPr="00672A2F">
              <w:rPr>
                <w:rStyle w:val="Hipercze"/>
                <w:rFonts w:eastAsia="Century Gothic"/>
                <w:noProof/>
              </w:rPr>
              <w:t>Zasady określania ilości.</w:t>
            </w:r>
            <w:r>
              <w:rPr>
                <w:noProof/>
                <w:webHidden/>
              </w:rPr>
              <w:tab/>
            </w:r>
            <w:r>
              <w:rPr>
                <w:noProof/>
                <w:webHidden/>
              </w:rPr>
              <w:fldChar w:fldCharType="begin"/>
            </w:r>
            <w:r>
              <w:rPr>
                <w:noProof/>
                <w:webHidden/>
              </w:rPr>
              <w:instrText xml:space="preserve"> PAGEREF _Toc77062532 \h </w:instrText>
            </w:r>
            <w:r>
              <w:rPr>
                <w:noProof/>
                <w:webHidden/>
              </w:rPr>
            </w:r>
            <w:r>
              <w:rPr>
                <w:noProof/>
                <w:webHidden/>
              </w:rPr>
              <w:fldChar w:fldCharType="separate"/>
            </w:r>
            <w:r>
              <w:rPr>
                <w:noProof/>
                <w:webHidden/>
              </w:rPr>
              <w:t>14</w:t>
            </w:r>
            <w:r>
              <w:rPr>
                <w:noProof/>
                <w:webHidden/>
              </w:rPr>
              <w:fldChar w:fldCharType="end"/>
            </w:r>
          </w:hyperlink>
        </w:p>
        <w:p w14:paraId="4DB8AA58" w14:textId="59899C10" w:rsidR="00BB71A2" w:rsidRDefault="00BB71A2">
          <w:pPr>
            <w:pStyle w:val="Spistreci3"/>
            <w:tabs>
              <w:tab w:val="left" w:pos="1000"/>
            </w:tabs>
            <w:rPr>
              <w:rFonts w:asciiTheme="minorHAnsi" w:eastAsiaTheme="minorEastAsia" w:hAnsiTheme="minorHAnsi" w:cstheme="minorBidi"/>
              <w:noProof/>
              <w:sz w:val="22"/>
              <w:szCs w:val="22"/>
            </w:rPr>
          </w:pPr>
          <w:hyperlink w:anchor="_Toc77062533" w:history="1">
            <w:r w:rsidRPr="00672A2F">
              <w:rPr>
                <w:rStyle w:val="Hipercze"/>
                <w:rFonts w:eastAsia="Century Gothic"/>
                <w:noProof/>
              </w:rPr>
              <w:t>7.3.</w:t>
            </w:r>
            <w:r>
              <w:rPr>
                <w:rFonts w:asciiTheme="minorHAnsi" w:eastAsiaTheme="minorEastAsia" w:hAnsiTheme="minorHAnsi" w:cstheme="minorBidi"/>
                <w:noProof/>
                <w:sz w:val="22"/>
                <w:szCs w:val="22"/>
              </w:rPr>
              <w:tab/>
            </w:r>
            <w:r w:rsidRPr="00672A2F">
              <w:rPr>
                <w:rStyle w:val="Hipercze"/>
                <w:rFonts w:eastAsia="Century Gothic"/>
                <w:noProof/>
              </w:rPr>
              <w:t>Urządzenia i sprzęt pomiarowy.</w:t>
            </w:r>
            <w:r>
              <w:rPr>
                <w:noProof/>
                <w:webHidden/>
              </w:rPr>
              <w:tab/>
            </w:r>
            <w:r>
              <w:rPr>
                <w:noProof/>
                <w:webHidden/>
              </w:rPr>
              <w:fldChar w:fldCharType="begin"/>
            </w:r>
            <w:r>
              <w:rPr>
                <w:noProof/>
                <w:webHidden/>
              </w:rPr>
              <w:instrText xml:space="preserve"> PAGEREF _Toc77062533 \h </w:instrText>
            </w:r>
            <w:r>
              <w:rPr>
                <w:noProof/>
                <w:webHidden/>
              </w:rPr>
            </w:r>
            <w:r>
              <w:rPr>
                <w:noProof/>
                <w:webHidden/>
              </w:rPr>
              <w:fldChar w:fldCharType="separate"/>
            </w:r>
            <w:r>
              <w:rPr>
                <w:noProof/>
                <w:webHidden/>
              </w:rPr>
              <w:t>14</w:t>
            </w:r>
            <w:r>
              <w:rPr>
                <w:noProof/>
                <w:webHidden/>
              </w:rPr>
              <w:fldChar w:fldCharType="end"/>
            </w:r>
          </w:hyperlink>
        </w:p>
        <w:p w14:paraId="406BCD15" w14:textId="286ABFA9" w:rsidR="00BB71A2" w:rsidRDefault="00BB71A2">
          <w:pPr>
            <w:pStyle w:val="Spistreci3"/>
            <w:tabs>
              <w:tab w:val="left" w:pos="1000"/>
            </w:tabs>
            <w:rPr>
              <w:rFonts w:asciiTheme="minorHAnsi" w:eastAsiaTheme="minorEastAsia" w:hAnsiTheme="minorHAnsi" w:cstheme="minorBidi"/>
              <w:noProof/>
              <w:sz w:val="22"/>
              <w:szCs w:val="22"/>
            </w:rPr>
          </w:pPr>
          <w:hyperlink w:anchor="_Toc77062534" w:history="1">
            <w:r w:rsidRPr="00672A2F">
              <w:rPr>
                <w:rStyle w:val="Hipercze"/>
                <w:rFonts w:eastAsia="Century Gothic"/>
                <w:noProof/>
              </w:rPr>
              <w:t>7.4.</w:t>
            </w:r>
            <w:r>
              <w:rPr>
                <w:rFonts w:asciiTheme="minorHAnsi" w:eastAsiaTheme="minorEastAsia" w:hAnsiTheme="minorHAnsi" w:cstheme="minorBidi"/>
                <w:noProof/>
                <w:sz w:val="22"/>
                <w:szCs w:val="22"/>
              </w:rPr>
              <w:tab/>
            </w:r>
            <w:r w:rsidRPr="00672A2F">
              <w:rPr>
                <w:rStyle w:val="Hipercze"/>
                <w:rFonts w:eastAsia="Century Gothic"/>
                <w:noProof/>
              </w:rPr>
              <w:t>Czas przeprowadzenia obmiaru.</w:t>
            </w:r>
            <w:r>
              <w:rPr>
                <w:noProof/>
                <w:webHidden/>
              </w:rPr>
              <w:tab/>
            </w:r>
            <w:r>
              <w:rPr>
                <w:noProof/>
                <w:webHidden/>
              </w:rPr>
              <w:fldChar w:fldCharType="begin"/>
            </w:r>
            <w:r>
              <w:rPr>
                <w:noProof/>
                <w:webHidden/>
              </w:rPr>
              <w:instrText xml:space="preserve"> PAGEREF _Toc77062534 \h </w:instrText>
            </w:r>
            <w:r>
              <w:rPr>
                <w:noProof/>
                <w:webHidden/>
              </w:rPr>
            </w:r>
            <w:r>
              <w:rPr>
                <w:noProof/>
                <w:webHidden/>
              </w:rPr>
              <w:fldChar w:fldCharType="separate"/>
            </w:r>
            <w:r>
              <w:rPr>
                <w:noProof/>
                <w:webHidden/>
              </w:rPr>
              <w:t>14</w:t>
            </w:r>
            <w:r>
              <w:rPr>
                <w:noProof/>
                <w:webHidden/>
              </w:rPr>
              <w:fldChar w:fldCharType="end"/>
            </w:r>
          </w:hyperlink>
        </w:p>
        <w:p w14:paraId="02A773AD" w14:textId="30F87043" w:rsidR="00BB71A2" w:rsidRDefault="00BB71A2">
          <w:pPr>
            <w:pStyle w:val="Spistreci2"/>
            <w:tabs>
              <w:tab w:val="left" w:pos="600"/>
            </w:tabs>
            <w:rPr>
              <w:rFonts w:asciiTheme="minorHAnsi" w:eastAsiaTheme="minorEastAsia" w:hAnsiTheme="minorHAnsi" w:cstheme="minorBidi"/>
              <w:noProof/>
              <w:sz w:val="22"/>
              <w:szCs w:val="22"/>
            </w:rPr>
          </w:pPr>
          <w:hyperlink w:anchor="_Toc77062535" w:history="1">
            <w:r w:rsidRPr="00672A2F">
              <w:rPr>
                <w:rStyle w:val="Hipercze"/>
                <w:rFonts w:eastAsia="Century Gothic"/>
                <w:noProof/>
              </w:rPr>
              <w:t>8.</w:t>
            </w:r>
            <w:r>
              <w:rPr>
                <w:rFonts w:asciiTheme="minorHAnsi" w:eastAsiaTheme="minorEastAsia" w:hAnsiTheme="minorHAnsi" w:cstheme="minorBidi"/>
                <w:noProof/>
                <w:sz w:val="22"/>
                <w:szCs w:val="22"/>
              </w:rPr>
              <w:tab/>
            </w:r>
            <w:r w:rsidRPr="00672A2F">
              <w:rPr>
                <w:rStyle w:val="Hipercze"/>
                <w:rFonts w:eastAsia="Century Gothic"/>
                <w:noProof/>
              </w:rPr>
              <w:t>ODBIÓR ROBÓT</w:t>
            </w:r>
            <w:r>
              <w:rPr>
                <w:noProof/>
                <w:webHidden/>
              </w:rPr>
              <w:tab/>
            </w:r>
            <w:r>
              <w:rPr>
                <w:noProof/>
                <w:webHidden/>
              </w:rPr>
              <w:fldChar w:fldCharType="begin"/>
            </w:r>
            <w:r>
              <w:rPr>
                <w:noProof/>
                <w:webHidden/>
              </w:rPr>
              <w:instrText xml:space="preserve"> PAGEREF _Toc77062535 \h </w:instrText>
            </w:r>
            <w:r>
              <w:rPr>
                <w:noProof/>
                <w:webHidden/>
              </w:rPr>
            </w:r>
            <w:r>
              <w:rPr>
                <w:noProof/>
                <w:webHidden/>
              </w:rPr>
              <w:fldChar w:fldCharType="separate"/>
            </w:r>
            <w:r>
              <w:rPr>
                <w:noProof/>
                <w:webHidden/>
              </w:rPr>
              <w:t>15</w:t>
            </w:r>
            <w:r>
              <w:rPr>
                <w:noProof/>
                <w:webHidden/>
              </w:rPr>
              <w:fldChar w:fldCharType="end"/>
            </w:r>
          </w:hyperlink>
        </w:p>
        <w:p w14:paraId="6D0D6D8A" w14:textId="31DAB456" w:rsidR="00BB71A2" w:rsidRDefault="00BB71A2">
          <w:pPr>
            <w:pStyle w:val="Spistreci3"/>
            <w:tabs>
              <w:tab w:val="left" w:pos="1000"/>
            </w:tabs>
            <w:rPr>
              <w:rFonts w:asciiTheme="minorHAnsi" w:eastAsiaTheme="minorEastAsia" w:hAnsiTheme="minorHAnsi" w:cstheme="minorBidi"/>
              <w:noProof/>
              <w:sz w:val="22"/>
              <w:szCs w:val="22"/>
            </w:rPr>
          </w:pPr>
          <w:hyperlink w:anchor="_Toc77062536" w:history="1">
            <w:r w:rsidRPr="00672A2F">
              <w:rPr>
                <w:rStyle w:val="Hipercze"/>
                <w:rFonts w:eastAsia="Century Gothic"/>
                <w:noProof/>
              </w:rPr>
              <w:t>8.1.</w:t>
            </w:r>
            <w:r>
              <w:rPr>
                <w:rFonts w:asciiTheme="minorHAnsi" w:eastAsiaTheme="minorEastAsia" w:hAnsiTheme="minorHAnsi" w:cstheme="minorBidi"/>
                <w:noProof/>
                <w:sz w:val="22"/>
                <w:szCs w:val="22"/>
              </w:rPr>
              <w:tab/>
            </w:r>
            <w:r w:rsidRPr="00672A2F">
              <w:rPr>
                <w:rStyle w:val="Hipercze"/>
                <w:rFonts w:eastAsia="Century Gothic"/>
                <w:noProof/>
              </w:rPr>
              <w:t>Ustalenia ogólne dotyczące odbioru robót.</w:t>
            </w:r>
            <w:r>
              <w:rPr>
                <w:noProof/>
                <w:webHidden/>
              </w:rPr>
              <w:tab/>
            </w:r>
            <w:r>
              <w:rPr>
                <w:noProof/>
                <w:webHidden/>
              </w:rPr>
              <w:fldChar w:fldCharType="begin"/>
            </w:r>
            <w:r>
              <w:rPr>
                <w:noProof/>
                <w:webHidden/>
              </w:rPr>
              <w:instrText xml:space="preserve"> PAGEREF _Toc77062536 \h </w:instrText>
            </w:r>
            <w:r>
              <w:rPr>
                <w:noProof/>
                <w:webHidden/>
              </w:rPr>
            </w:r>
            <w:r>
              <w:rPr>
                <w:noProof/>
                <w:webHidden/>
              </w:rPr>
              <w:fldChar w:fldCharType="separate"/>
            </w:r>
            <w:r>
              <w:rPr>
                <w:noProof/>
                <w:webHidden/>
              </w:rPr>
              <w:t>15</w:t>
            </w:r>
            <w:r>
              <w:rPr>
                <w:noProof/>
                <w:webHidden/>
              </w:rPr>
              <w:fldChar w:fldCharType="end"/>
            </w:r>
          </w:hyperlink>
        </w:p>
        <w:p w14:paraId="37304218" w14:textId="4C4D50B2" w:rsidR="00BB71A2" w:rsidRDefault="00BB71A2">
          <w:pPr>
            <w:pStyle w:val="Spistreci2"/>
            <w:tabs>
              <w:tab w:val="left" w:pos="600"/>
            </w:tabs>
            <w:rPr>
              <w:rFonts w:asciiTheme="minorHAnsi" w:eastAsiaTheme="minorEastAsia" w:hAnsiTheme="minorHAnsi" w:cstheme="minorBidi"/>
              <w:noProof/>
              <w:sz w:val="22"/>
              <w:szCs w:val="22"/>
            </w:rPr>
          </w:pPr>
          <w:hyperlink w:anchor="_Toc77062537" w:history="1">
            <w:r w:rsidRPr="00672A2F">
              <w:rPr>
                <w:rStyle w:val="Hipercze"/>
                <w:rFonts w:eastAsia="Century Gothic"/>
                <w:noProof/>
              </w:rPr>
              <w:t>9.</w:t>
            </w:r>
            <w:r>
              <w:rPr>
                <w:rFonts w:asciiTheme="minorHAnsi" w:eastAsiaTheme="minorEastAsia" w:hAnsiTheme="minorHAnsi" w:cstheme="minorBidi"/>
                <w:noProof/>
                <w:sz w:val="22"/>
                <w:szCs w:val="22"/>
              </w:rPr>
              <w:tab/>
            </w:r>
            <w:r w:rsidRPr="00672A2F">
              <w:rPr>
                <w:rStyle w:val="Hipercze"/>
                <w:rFonts w:eastAsia="Century Gothic"/>
                <w:noProof/>
              </w:rPr>
              <w:t>ROZLICZENIA</w:t>
            </w:r>
            <w:r>
              <w:rPr>
                <w:noProof/>
                <w:webHidden/>
              </w:rPr>
              <w:tab/>
            </w:r>
            <w:r>
              <w:rPr>
                <w:noProof/>
                <w:webHidden/>
              </w:rPr>
              <w:fldChar w:fldCharType="begin"/>
            </w:r>
            <w:r>
              <w:rPr>
                <w:noProof/>
                <w:webHidden/>
              </w:rPr>
              <w:instrText xml:space="preserve"> PAGEREF _Toc77062537 \h </w:instrText>
            </w:r>
            <w:r>
              <w:rPr>
                <w:noProof/>
                <w:webHidden/>
              </w:rPr>
            </w:r>
            <w:r>
              <w:rPr>
                <w:noProof/>
                <w:webHidden/>
              </w:rPr>
              <w:fldChar w:fldCharType="separate"/>
            </w:r>
            <w:r>
              <w:rPr>
                <w:noProof/>
                <w:webHidden/>
              </w:rPr>
              <w:t>15</w:t>
            </w:r>
            <w:r>
              <w:rPr>
                <w:noProof/>
                <w:webHidden/>
              </w:rPr>
              <w:fldChar w:fldCharType="end"/>
            </w:r>
          </w:hyperlink>
        </w:p>
        <w:p w14:paraId="51645FF8" w14:textId="3A4A4868" w:rsidR="00BB71A2" w:rsidRDefault="00BB71A2">
          <w:pPr>
            <w:pStyle w:val="Spistreci2"/>
            <w:tabs>
              <w:tab w:val="left" w:pos="800"/>
            </w:tabs>
            <w:rPr>
              <w:rFonts w:asciiTheme="minorHAnsi" w:eastAsiaTheme="minorEastAsia" w:hAnsiTheme="minorHAnsi" w:cstheme="minorBidi"/>
              <w:noProof/>
              <w:sz w:val="22"/>
              <w:szCs w:val="22"/>
            </w:rPr>
          </w:pPr>
          <w:hyperlink w:anchor="_Toc77062538" w:history="1">
            <w:r w:rsidRPr="00672A2F">
              <w:rPr>
                <w:rStyle w:val="Hipercze"/>
                <w:rFonts w:eastAsia="Century Gothic"/>
                <w:noProof/>
              </w:rPr>
              <w:t>10.</w:t>
            </w:r>
            <w:r>
              <w:rPr>
                <w:rFonts w:asciiTheme="minorHAnsi" w:eastAsiaTheme="minorEastAsia" w:hAnsiTheme="minorHAnsi" w:cstheme="minorBidi"/>
                <w:noProof/>
                <w:sz w:val="22"/>
                <w:szCs w:val="22"/>
              </w:rPr>
              <w:tab/>
            </w:r>
            <w:r w:rsidRPr="00672A2F">
              <w:rPr>
                <w:rStyle w:val="Hipercze"/>
                <w:rFonts w:eastAsia="Century Gothic"/>
                <w:noProof/>
              </w:rPr>
              <w:t>ODNIESIENIA</w:t>
            </w:r>
            <w:r>
              <w:rPr>
                <w:noProof/>
                <w:webHidden/>
              </w:rPr>
              <w:tab/>
            </w:r>
            <w:r>
              <w:rPr>
                <w:noProof/>
                <w:webHidden/>
              </w:rPr>
              <w:fldChar w:fldCharType="begin"/>
            </w:r>
            <w:r>
              <w:rPr>
                <w:noProof/>
                <w:webHidden/>
              </w:rPr>
              <w:instrText xml:space="preserve"> PAGEREF _Toc77062538 \h </w:instrText>
            </w:r>
            <w:r>
              <w:rPr>
                <w:noProof/>
                <w:webHidden/>
              </w:rPr>
            </w:r>
            <w:r>
              <w:rPr>
                <w:noProof/>
                <w:webHidden/>
              </w:rPr>
              <w:fldChar w:fldCharType="separate"/>
            </w:r>
            <w:r>
              <w:rPr>
                <w:noProof/>
                <w:webHidden/>
              </w:rPr>
              <w:t>16</w:t>
            </w:r>
            <w:r>
              <w:rPr>
                <w:noProof/>
                <w:webHidden/>
              </w:rPr>
              <w:fldChar w:fldCharType="end"/>
            </w:r>
          </w:hyperlink>
        </w:p>
        <w:p w14:paraId="28F6B245" w14:textId="4EC89A5B" w:rsidR="00BB71A2" w:rsidRDefault="00BB71A2">
          <w:r>
            <w:rPr>
              <w:b/>
              <w:bCs/>
            </w:rPr>
            <w:fldChar w:fldCharType="end"/>
          </w:r>
        </w:p>
      </w:sdtContent>
    </w:sdt>
    <w:p w14:paraId="0004221A" w14:textId="5A436BDC" w:rsidR="00E87DDC" w:rsidRDefault="00BB71A2" w:rsidP="00BB71A2">
      <w:pPr>
        <w:rPr>
          <w:rFonts w:eastAsia="Century Gothic"/>
          <w:b/>
          <w:i/>
        </w:rPr>
      </w:pPr>
      <w:r>
        <w:rPr>
          <w:rFonts w:eastAsia="Century Gothic" w:cs="Century Gothic"/>
        </w:rPr>
        <w:br w:type="column"/>
      </w:r>
      <w:bookmarkStart w:id="0" w:name="_Toc77062513"/>
      <w:r w:rsidR="00E87DDC">
        <w:rPr>
          <w:rFonts w:eastAsia="Century Gothic"/>
          <w:b/>
          <w:i/>
        </w:rPr>
        <w:t>1. WSTĘP</w:t>
      </w:r>
      <w:bookmarkEnd w:id="0"/>
      <w:r w:rsidR="00E87DDC">
        <w:rPr>
          <w:rFonts w:eastAsia="Century Gothic"/>
          <w:b/>
          <w:i/>
        </w:rPr>
        <w:t xml:space="preserve">  </w:t>
      </w:r>
    </w:p>
    <w:p w14:paraId="55201968" w14:textId="27678809" w:rsidR="00E87DDC" w:rsidRDefault="00E87DDC" w:rsidP="00BC1800">
      <w:pPr>
        <w:pStyle w:val="Nagwek3"/>
        <w:rPr>
          <w:rFonts w:eastAsia="Century Gothic"/>
        </w:rPr>
      </w:pPr>
      <w:bookmarkStart w:id="1" w:name="_Toc77062514"/>
      <w:r>
        <w:rPr>
          <w:rFonts w:eastAsia="Century Gothic"/>
        </w:rPr>
        <w:t>Przedmiot specyfikacji technicznej</w:t>
      </w:r>
      <w:bookmarkEnd w:id="1"/>
    </w:p>
    <w:p w14:paraId="4B7B9208" w14:textId="77777777" w:rsidR="00E87DDC" w:rsidRDefault="00E87DDC" w:rsidP="00E87DDC">
      <w:pPr>
        <w:rPr>
          <w:rFonts w:eastAsia="Century Gothic" w:cs="Century Gothic"/>
        </w:rPr>
      </w:pPr>
    </w:p>
    <w:p w14:paraId="5E9E2248" w14:textId="77777777" w:rsidR="00E87DDC" w:rsidRDefault="00E87DDC" w:rsidP="00E87DDC">
      <w:pPr>
        <w:rPr>
          <w:rFonts w:eastAsia="Century Gothic" w:cs="Century Gothic"/>
        </w:rPr>
      </w:pPr>
      <w:r>
        <w:rPr>
          <w:rFonts w:eastAsia="Century Gothic" w:cs="Century Gothic"/>
          <w:sz w:val="22"/>
        </w:rPr>
        <w:t>Przedmiotem niniejszej specyfikacji technicznej są wymagania dotyczące wykonania i odbioru robót polegających na wykonaniu:</w:t>
      </w:r>
    </w:p>
    <w:p w14:paraId="73961B24" w14:textId="77777777" w:rsidR="00E87DDC" w:rsidRDefault="00E87DDC" w:rsidP="00E87DDC">
      <w:pPr>
        <w:rPr>
          <w:rFonts w:eastAsia="Century Gothic" w:cs="Century Gothic"/>
        </w:rPr>
      </w:pPr>
      <w:r>
        <w:rPr>
          <w:rFonts w:eastAsia="Century Gothic" w:cs="Century Gothic"/>
          <w:sz w:val="22"/>
        </w:rPr>
        <w:t>- obiektów małej architektury</w:t>
      </w:r>
    </w:p>
    <w:p w14:paraId="609C1F00" w14:textId="77777777" w:rsidR="00E87DDC" w:rsidRDefault="00E87DDC" w:rsidP="00E87DDC">
      <w:pPr>
        <w:rPr>
          <w:rFonts w:eastAsia="Century Gothic" w:cs="Century Gothic"/>
        </w:rPr>
      </w:pPr>
      <w:r>
        <w:rPr>
          <w:rFonts w:eastAsia="Century Gothic" w:cs="Century Gothic"/>
          <w:sz w:val="22"/>
        </w:rPr>
        <w:t xml:space="preserve">w ramach zadania: </w:t>
      </w:r>
      <w:r>
        <w:rPr>
          <w:rFonts w:eastAsia="Century Gothic" w:cs="Century Gothic"/>
          <w:b/>
          <w:i/>
          <w:sz w:val="22"/>
        </w:rPr>
        <w:t xml:space="preserve">„Budowa trasy tramwajowej w ul. Ratajczaka na odcinku </w:t>
      </w:r>
      <w:r>
        <w:rPr>
          <w:rFonts w:eastAsia="Century Gothic" w:cs="Century Gothic"/>
          <w:b/>
          <w:i/>
          <w:sz w:val="22"/>
        </w:rPr>
        <w:br/>
        <w:t xml:space="preserve">od ul. Św. Marcin do ul. Królowej Jadwigi wraz ze skrzyżowaniem </w:t>
      </w:r>
      <w:r>
        <w:rPr>
          <w:rFonts w:eastAsia="Century Gothic" w:cs="Century Gothic"/>
          <w:b/>
          <w:i/>
          <w:sz w:val="22"/>
        </w:rPr>
        <w:br/>
        <w:t>z ul. Matyi i Wierzbięcice w ramach projektu „Program Centrum – etap II – budowa trasy tramwajowej wraz z uspokojeniem ruchu samochodowego w ul. Ratajczaka” (prace projektowe i inwentaryzacja)”</w:t>
      </w:r>
    </w:p>
    <w:p w14:paraId="605E24A1" w14:textId="77777777" w:rsidR="00E87DDC" w:rsidRDefault="00E87DDC" w:rsidP="00E87DDC">
      <w:pPr>
        <w:rPr>
          <w:rFonts w:eastAsia="Century Gothic" w:cs="Century Gothic"/>
        </w:rPr>
      </w:pPr>
      <w:r>
        <w:rPr>
          <w:rFonts w:eastAsia="Century Gothic" w:cs="Century Gothic"/>
          <w:sz w:val="22"/>
        </w:rPr>
        <w:t>Niniejsze opracowanie dotyczy zakresu 3.</w:t>
      </w:r>
    </w:p>
    <w:p w14:paraId="16B02855" w14:textId="77777777" w:rsidR="00E87DDC" w:rsidRDefault="00E87DDC" w:rsidP="00E87DDC">
      <w:pPr>
        <w:rPr>
          <w:rFonts w:eastAsia="Century Gothic" w:cs="Century Gothic"/>
        </w:rPr>
      </w:pPr>
    </w:p>
    <w:p w14:paraId="7F07F14F" w14:textId="49DA7FD6" w:rsidR="00E87DDC" w:rsidRDefault="00E87DDC" w:rsidP="00BC1800">
      <w:pPr>
        <w:pStyle w:val="Nagwek3"/>
        <w:rPr>
          <w:rFonts w:eastAsia="Century Gothic"/>
        </w:rPr>
      </w:pPr>
      <w:bookmarkStart w:id="2" w:name="_Toc77062515"/>
      <w:r>
        <w:rPr>
          <w:rFonts w:eastAsia="Century Gothic"/>
        </w:rPr>
        <w:t>Zakres stosowania specyfikacji technicznej</w:t>
      </w:r>
      <w:bookmarkEnd w:id="2"/>
    </w:p>
    <w:p w14:paraId="6EC158E2" w14:textId="77777777" w:rsidR="00E87DDC" w:rsidRDefault="00E87DDC" w:rsidP="00E87DDC">
      <w:pPr>
        <w:rPr>
          <w:rFonts w:eastAsia="Century Gothic" w:cs="Century Gothic"/>
        </w:rPr>
      </w:pPr>
    </w:p>
    <w:p w14:paraId="0A7BD99B" w14:textId="77777777" w:rsidR="00E87DDC" w:rsidRDefault="00E87DDC" w:rsidP="00E87DDC">
      <w:pPr>
        <w:rPr>
          <w:rFonts w:eastAsia="Century Gothic" w:cs="Century Gothic"/>
        </w:rPr>
      </w:pPr>
      <w:r>
        <w:rPr>
          <w:rFonts w:eastAsia="Century Gothic" w:cs="Century Gothic"/>
          <w:sz w:val="22"/>
        </w:rPr>
        <w:t xml:space="preserve">Specyfikacja techniczna zawiera informacje oraz wymagania wspólne dotyczące wykonania i odbioru robót, które zostaną zrealizowane w ramach zadania: </w:t>
      </w:r>
      <w:r>
        <w:rPr>
          <w:rFonts w:eastAsia="Century Gothic" w:cs="Century Gothic"/>
          <w:b/>
          <w:i/>
          <w:sz w:val="22"/>
        </w:rPr>
        <w:t xml:space="preserve">„Budowa trasy tramwajowej w ul. Ratajczaka na odcinku </w:t>
      </w:r>
      <w:r>
        <w:rPr>
          <w:rFonts w:eastAsia="Century Gothic" w:cs="Century Gothic"/>
          <w:b/>
          <w:i/>
          <w:sz w:val="22"/>
        </w:rPr>
        <w:br/>
        <w:t xml:space="preserve">od ul. Św. Marcin do ul. Królowej Jadwigi wraz ze skrzyżowaniem </w:t>
      </w:r>
      <w:r>
        <w:rPr>
          <w:rFonts w:eastAsia="Century Gothic" w:cs="Century Gothic"/>
          <w:b/>
          <w:i/>
          <w:sz w:val="22"/>
        </w:rPr>
        <w:br/>
        <w:t>z ul. Matyi i Wierzbięcice w ramach projektu „Program Centrum – etap II – budowa trasy tramwajowej wraz z uspokojeniem ruchu samochodowego w ul. Ratajczaka” (prace projektowe i inwentaryzacja)”</w:t>
      </w:r>
    </w:p>
    <w:p w14:paraId="4C57BA64" w14:textId="77777777" w:rsidR="00E87DDC" w:rsidRDefault="00E87DDC" w:rsidP="00E87DDC">
      <w:pPr>
        <w:rPr>
          <w:rFonts w:eastAsia="Century Gothic" w:cs="Century Gothic"/>
        </w:rPr>
      </w:pPr>
      <w:r>
        <w:rPr>
          <w:rFonts w:eastAsia="Century Gothic" w:cs="Century Gothic"/>
          <w:b/>
          <w:i/>
          <w:sz w:val="22"/>
        </w:rPr>
        <w:t>(zakres 3)”</w:t>
      </w:r>
      <w:r>
        <w:rPr>
          <w:rFonts w:eastAsia="Century Gothic" w:cs="Century Gothic"/>
          <w:sz w:val="22"/>
        </w:rPr>
        <w:t>.– w zakresie obiektów małej architektury.</w:t>
      </w:r>
    </w:p>
    <w:p w14:paraId="13B38DF0" w14:textId="77777777" w:rsidR="00E87DDC" w:rsidRDefault="00E87DDC" w:rsidP="00E87DDC">
      <w:pPr>
        <w:rPr>
          <w:rFonts w:eastAsia="Century Gothic" w:cs="Century Gothic"/>
        </w:rPr>
      </w:pPr>
    </w:p>
    <w:p w14:paraId="6A58FAD0" w14:textId="18707C55" w:rsidR="00E87DDC" w:rsidRDefault="00E87DDC" w:rsidP="00BC1800">
      <w:pPr>
        <w:pStyle w:val="Nagwek3"/>
        <w:rPr>
          <w:rFonts w:eastAsia="Century Gothic"/>
        </w:rPr>
      </w:pPr>
      <w:bookmarkStart w:id="3" w:name="_Toc77062516"/>
      <w:r>
        <w:rPr>
          <w:rFonts w:eastAsia="Century Gothic"/>
        </w:rPr>
        <w:t>Zakres robót objęty specyfikacja techniczną</w:t>
      </w:r>
      <w:bookmarkEnd w:id="3"/>
    </w:p>
    <w:p w14:paraId="729AFA77" w14:textId="77777777" w:rsidR="00E87DDC" w:rsidRDefault="00E87DDC" w:rsidP="00E87DDC">
      <w:pPr>
        <w:rPr>
          <w:rFonts w:eastAsia="Century Gothic" w:cs="Century Gothic"/>
        </w:rPr>
      </w:pPr>
    </w:p>
    <w:p w14:paraId="3E879F91" w14:textId="77777777" w:rsidR="00E87DDC" w:rsidRDefault="00E87DDC" w:rsidP="00E87DDC">
      <w:pPr>
        <w:rPr>
          <w:rFonts w:eastAsia="Century Gothic" w:cs="Century Gothic"/>
        </w:rPr>
      </w:pPr>
      <w:r>
        <w:rPr>
          <w:rFonts w:eastAsia="Century Gothic" w:cs="Century Gothic"/>
          <w:sz w:val="22"/>
        </w:rPr>
        <w:lastRenderedPageBreak/>
        <w:t>Zakres robót objęty niniejszą specyfikacją techniczną jest zgodny z opisem wg Wspólnego Słownika Zamówień:</w:t>
      </w:r>
    </w:p>
    <w:p w14:paraId="74014CB9" w14:textId="77777777" w:rsidR="00E87DDC" w:rsidRDefault="00E87DDC" w:rsidP="00E87DDC">
      <w:pPr>
        <w:rPr>
          <w:rFonts w:eastAsia="Century Gothic" w:cs="Century Gothic"/>
        </w:rPr>
      </w:pPr>
      <w:r>
        <w:rPr>
          <w:rFonts w:eastAsia="Century Gothic" w:cs="Century Gothic"/>
          <w:sz w:val="22"/>
        </w:rPr>
        <w:t>CPV 45111000-8 – Roboty w zakresie burzenia i roboty ziemne,</w:t>
      </w:r>
    </w:p>
    <w:p w14:paraId="70E9473F" w14:textId="77777777" w:rsidR="00E87DDC" w:rsidRDefault="00E87DDC" w:rsidP="00E87DDC">
      <w:pPr>
        <w:rPr>
          <w:rFonts w:eastAsia="Century Gothic" w:cs="Century Gothic"/>
        </w:rPr>
      </w:pPr>
      <w:r>
        <w:rPr>
          <w:rFonts w:eastAsia="Century Gothic" w:cs="Century Gothic"/>
          <w:sz w:val="22"/>
        </w:rPr>
        <w:t>CPV 45223000-6 – Roboty budowlane w zakresie konstrukcji,</w:t>
      </w:r>
    </w:p>
    <w:p w14:paraId="405F2769" w14:textId="77777777" w:rsidR="00E87DDC" w:rsidRDefault="00E87DDC" w:rsidP="00E87DDC">
      <w:pPr>
        <w:rPr>
          <w:rFonts w:eastAsia="Century Gothic" w:cs="Century Gothic"/>
        </w:rPr>
      </w:pPr>
      <w:r>
        <w:rPr>
          <w:rFonts w:eastAsia="Century Gothic" w:cs="Century Gothic"/>
          <w:sz w:val="22"/>
        </w:rPr>
        <w:t>CPV 45223100-7 – Montaż konstrukcji stalowych,</w:t>
      </w:r>
    </w:p>
    <w:p w14:paraId="1D77B3CC" w14:textId="77777777" w:rsidR="00E87DDC" w:rsidRDefault="00E87DDC" w:rsidP="00E87DDC">
      <w:pPr>
        <w:rPr>
          <w:rFonts w:eastAsia="Century Gothic" w:cs="Century Gothic"/>
        </w:rPr>
      </w:pPr>
      <w:r>
        <w:rPr>
          <w:rFonts w:eastAsia="Century Gothic" w:cs="Century Gothic"/>
          <w:sz w:val="22"/>
        </w:rPr>
        <w:t>CPV 45223500-1 – Konstrukcje z betonu zbrojonego.</w:t>
      </w:r>
    </w:p>
    <w:p w14:paraId="14396BFC" w14:textId="77777777" w:rsidR="00E87DDC" w:rsidRDefault="00E87DDC" w:rsidP="00E87DDC">
      <w:pPr>
        <w:tabs>
          <w:tab w:val="left" w:pos="3240"/>
          <w:tab w:val="left" w:pos="3420"/>
        </w:tabs>
        <w:ind w:right="-288"/>
        <w:rPr>
          <w:rFonts w:eastAsia="Century Gothic" w:cs="Century Gothic"/>
        </w:rPr>
      </w:pPr>
    </w:p>
    <w:p w14:paraId="79F051F9" w14:textId="60E946D5" w:rsidR="00E87DDC" w:rsidRDefault="00E87DDC" w:rsidP="005F4678">
      <w:pPr>
        <w:pStyle w:val="3Podpunkty"/>
        <w:rPr>
          <w:rFonts w:eastAsia="Century Gothic"/>
        </w:rPr>
      </w:pPr>
      <w:r>
        <w:rPr>
          <w:rFonts w:eastAsia="Century Gothic"/>
        </w:rPr>
        <w:t>Planowane rozbiórki I demontaże</w:t>
      </w:r>
    </w:p>
    <w:p w14:paraId="1385BCD7" w14:textId="77777777" w:rsidR="00E87DDC" w:rsidRDefault="00E87DDC" w:rsidP="00E87DDC">
      <w:pPr>
        <w:spacing w:line="276" w:lineRule="auto"/>
        <w:rPr>
          <w:rFonts w:eastAsia="Century Gothic" w:cs="Century Gothic"/>
        </w:rPr>
      </w:pPr>
      <w:r>
        <w:rPr>
          <w:rFonts w:eastAsia="Century Gothic" w:cs="Century Gothic"/>
          <w:sz w:val="22"/>
        </w:rPr>
        <w:t>W zakresie małej architektury oraz nawierzchni dla ruchu pieszych planuje się :</w:t>
      </w:r>
    </w:p>
    <w:p w14:paraId="0CAA2F7E" w14:textId="77777777" w:rsidR="00E87DDC" w:rsidRDefault="00E87DDC" w:rsidP="00E87DDC">
      <w:pPr>
        <w:numPr>
          <w:ilvl w:val="0"/>
          <w:numId w:val="11"/>
        </w:numPr>
        <w:spacing w:line="276" w:lineRule="auto"/>
        <w:ind w:left="283" w:hanging="283"/>
        <w:rPr>
          <w:rFonts w:eastAsia="Century Gothic" w:cs="Century Gothic"/>
        </w:rPr>
      </w:pPr>
      <w:r>
        <w:rPr>
          <w:rFonts w:eastAsia="Century Gothic" w:cs="Century Gothic"/>
          <w:sz w:val="22"/>
        </w:rPr>
        <w:t>demontaż istniejących nawierzchni na chodnikach, placach, wysepkach kanalizujących oraz w międzytorzu;</w:t>
      </w:r>
    </w:p>
    <w:p w14:paraId="77ECAEC4" w14:textId="77777777" w:rsidR="00E87DDC" w:rsidRDefault="00E87DDC" w:rsidP="00E87DDC">
      <w:pPr>
        <w:numPr>
          <w:ilvl w:val="0"/>
          <w:numId w:val="11"/>
        </w:numPr>
        <w:spacing w:line="276" w:lineRule="auto"/>
        <w:ind w:left="283" w:hanging="283"/>
        <w:rPr>
          <w:rFonts w:eastAsia="Century Gothic" w:cs="Century Gothic"/>
        </w:rPr>
      </w:pPr>
      <w:r>
        <w:rPr>
          <w:rFonts w:eastAsia="Century Gothic" w:cs="Century Gothic"/>
          <w:sz w:val="22"/>
        </w:rPr>
        <w:t>demontaż istniejących elementów małej architektury tj. śmietniki, słupy trakcyjno-oświetleniowe, słupki chodnikowe, ławki, słupy ogłoszeniowe, stojaki na rowery,</w:t>
      </w:r>
    </w:p>
    <w:p w14:paraId="4DF985AC" w14:textId="77777777" w:rsidR="00E87DDC" w:rsidRDefault="00E87DDC" w:rsidP="00E87DDC">
      <w:pPr>
        <w:numPr>
          <w:ilvl w:val="0"/>
          <w:numId w:val="11"/>
        </w:numPr>
        <w:spacing w:line="276" w:lineRule="auto"/>
        <w:ind w:left="283" w:hanging="283"/>
        <w:rPr>
          <w:rFonts w:eastAsia="Century Gothic" w:cs="Century Gothic"/>
        </w:rPr>
      </w:pPr>
      <w:r>
        <w:rPr>
          <w:rFonts w:eastAsia="Century Gothic" w:cs="Century Gothic"/>
          <w:sz w:val="22"/>
        </w:rPr>
        <w:t>rozbiórka istniejących wiat przystankowych i elementów zagospodarowania peronów na skrzyżowaniu Matyi – Królowej Jadwigi – Wierzbięcice – Niezłomnych,</w:t>
      </w:r>
    </w:p>
    <w:p w14:paraId="7889E3AF" w14:textId="77777777" w:rsidR="00E87DDC" w:rsidRDefault="00E87DDC" w:rsidP="00E87DDC">
      <w:pPr>
        <w:numPr>
          <w:ilvl w:val="0"/>
          <w:numId w:val="11"/>
        </w:numPr>
        <w:spacing w:line="276" w:lineRule="auto"/>
        <w:ind w:left="283" w:hanging="283"/>
        <w:rPr>
          <w:rFonts w:eastAsia="Century Gothic" w:cs="Century Gothic"/>
        </w:rPr>
      </w:pPr>
      <w:r>
        <w:rPr>
          <w:rFonts w:eastAsia="Century Gothic" w:cs="Century Gothic"/>
          <w:sz w:val="22"/>
        </w:rPr>
        <w:t xml:space="preserve">rozbiórka </w:t>
      </w:r>
      <w:proofErr w:type="spellStart"/>
      <w:r>
        <w:rPr>
          <w:rFonts w:eastAsia="Century Gothic" w:cs="Century Gothic"/>
          <w:sz w:val="22"/>
        </w:rPr>
        <w:t>istniejacego</w:t>
      </w:r>
      <w:proofErr w:type="spellEnd"/>
      <w:r>
        <w:rPr>
          <w:rFonts w:eastAsia="Century Gothic" w:cs="Century Gothic"/>
          <w:sz w:val="22"/>
        </w:rPr>
        <w:t xml:space="preserve"> ogrodzenia przed budynkiem Izby </w:t>
      </w:r>
      <w:proofErr w:type="spellStart"/>
      <w:r>
        <w:rPr>
          <w:rFonts w:eastAsia="Century Gothic" w:cs="Century Gothic"/>
          <w:sz w:val="22"/>
        </w:rPr>
        <w:t>Rzemeślniczej</w:t>
      </w:r>
      <w:proofErr w:type="spellEnd"/>
      <w:r>
        <w:rPr>
          <w:rFonts w:eastAsia="Century Gothic" w:cs="Century Gothic"/>
          <w:sz w:val="22"/>
        </w:rPr>
        <w:t>.</w:t>
      </w:r>
    </w:p>
    <w:p w14:paraId="5CF0A65C" w14:textId="77777777" w:rsidR="00E87DDC" w:rsidRDefault="00E87DDC" w:rsidP="00E87DDC">
      <w:pPr>
        <w:spacing w:line="276" w:lineRule="auto"/>
        <w:ind w:left="284" w:hanging="284"/>
        <w:rPr>
          <w:rFonts w:eastAsia="Century Gothic" w:cs="Century Gothic"/>
        </w:rPr>
      </w:pPr>
      <w:r>
        <w:rPr>
          <w:rFonts w:eastAsia="Century Gothic" w:cs="Century Gothic"/>
          <w:sz w:val="22"/>
        </w:rPr>
        <w:t>Szczegóły wg rysunku „Plansza demontażowa”.</w:t>
      </w:r>
    </w:p>
    <w:p w14:paraId="172B05F2" w14:textId="77777777" w:rsidR="00E87DDC" w:rsidRDefault="00E87DDC" w:rsidP="00E87DDC">
      <w:pPr>
        <w:spacing w:line="276" w:lineRule="auto"/>
        <w:rPr>
          <w:rFonts w:eastAsia="Century Gothic" w:cs="Century Gothic"/>
        </w:rPr>
      </w:pPr>
      <w:r>
        <w:rPr>
          <w:rFonts w:eastAsia="Century Gothic" w:cs="Century Gothic"/>
          <w:sz w:val="22"/>
        </w:rPr>
        <w:t>Ławki,  betonowe kosze na śmieci, słupki i barierki (w dobrym stanie) należy przetransportować do magazynu ZDM przy ul. Energetyczna 4, 61 - 016 Poznań.</w:t>
      </w:r>
    </w:p>
    <w:p w14:paraId="688FC551" w14:textId="77777777" w:rsidR="00E87DDC" w:rsidRDefault="00E87DDC" w:rsidP="00E87DDC">
      <w:pPr>
        <w:spacing w:line="276" w:lineRule="auto"/>
        <w:rPr>
          <w:rFonts w:eastAsia="Century Gothic" w:cs="Century Gothic"/>
        </w:rPr>
      </w:pPr>
      <w:r>
        <w:rPr>
          <w:rFonts w:eastAsia="Century Gothic" w:cs="Century Gothic"/>
          <w:sz w:val="22"/>
        </w:rPr>
        <w:t>Nie należy wycinać słupków i barierek od podłoża, tylko pozostawić z fragmentem nawierzchni.</w:t>
      </w:r>
    </w:p>
    <w:p w14:paraId="6E919B4D" w14:textId="77777777" w:rsidR="00E87DDC" w:rsidRDefault="00E87DDC" w:rsidP="00E87DDC">
      <w:pPr>
        <w:spacing w:line="276" w:lineRule="auto"/>
        <w:rPr>
          <w:rFonts w:eastAsia="Century Gothic" w:cs="Century Gothic"/>
        </w:rPr>
      </w:pPr>
      <w:r>
        <w:rPr>
          <w:rFonts w:eastAsia="Century Gothic" w:cs="Century Gothic"/>
          <w:sz w:val="22"/>
        </w:rPr>
        <w:t>Wszelkie transporty mogą być dostarczane na magazyn w dni robocze do godz. 15 00. O terminie i planowanej wielkości dostawy należy poinformować ZDM wyprzedzająco.</w:t>
      </w:r>
    </w:p>
    <w:p w14:paraId="62FFC1DF" w14:textId="77777777" w:rsidR="00E87DDC" w:rsidRDefault="00E87DDC" w:rsidP="00E87DDC">
      <w:pPr>
        <w:spacing w:line="276" w:lineRule="auto"/>
        <w:ind w:left="284" w:hanging="284"/>
        <w:rPr>
          <w:rFonts w:eastAsia="Century Gothic" w:cs="Century Gothic"/>
        </w:rPr>
      </w:pPr>
    </w:p>
    <w:p w14:paraId="08BD6D3E" w14:textId="4CB8E36C" w:rsidR="00E87DDC" w:rsidRDefault="00E87DDC" w:rsidP="005F4678">
      <w:pPr>
        <w:pStyle w:val="3Podpunkty"/>
        <w:rPr>
          <w:rFonts w:eastAsia="Century Gothic"/>
        </w:rPr>
      </w:pPr>
      <w:r>
        <w:rPr>
          <w:rFonts w:eastAsia="Century Gothic"/>
        </w:rPr>
        <w:t>Ogrodzenie przed budynkiem Izby Rzemieślniczej</w:t>
      </w:r>
    </w:p>
    <w:p w14:paraId="6614A635" w14:textId="77777777" w:rsidR="00E87DDC" w:rsidRDefault="00E87DDC" w:rsidP="00E87DDC">
      <w:pPr>
        <w:spacing w:line="276" w:lineRule="auto"/>
        <w:rPr>
          <w:rFonts w:eastAsia="Century Gothic" w:cs="Century Gothic"/>
        </w:rPr>
      </w:pPr>
      <w:r>
        <w:rPr>
          <w:rFonts w:eastAsia="Century Gothic" w:cs="Century Gothic"/>
          <w:sz w:val="22"/>
        </w:rPr>
        <w:t xml:space="preserve">Zgodnie z wytycznymi zawartymi w piśmie MKZ-IX.4125.3.204.2019 z dnia 12.11.2019r. Biura Miejskiego Konserwatora Zabytków projektuje się odtworzenie ogrodzenia ogródków przed budynkiem Izby Rzemieślniczej. Projektuje się symetryczny względem wejścia obrys ogródków od strony ul. Niezłomnych. Bazując na zdjęciach archiwalnych, ogrodzenie będzie składało się z niskiej podstawy i rytmicznie rozmieszczonych na niej słupków pomiędzy którymi znajdować się będzie wypełnienie z dwóch rur stalowych biegnących równolegle do podstawy. </w:t>
      </w:r>
    </w:p>
    <w:p w14:paraId="4139326B" w14:textId="77777777" w:rsidR="00E87DDC" w:rsidRDefault="00E87DDC" w:rsidP="00E87DDC">
      <w:pPr>
        <w:spacing w:before="60" w:line="276" w:lineRule="auto"/>
        <w:ind w:firstLine="360"/>
        <w:rPr>
          <w:rFonts w:eastAsia="Century Gothic" w:cs="Century Gothic"/>
        </w:rPr>
      </w:pPr>
      <w:r>
        <w:rPr>
          <w:rFonts w:eastAsia="Century Gothic" w:cs="Century Gothic"/>
          <w:sz w:val="22"/>
        </w:rPr>
        <w:t xml:space="preserve">Okładzinę murka należy wykonać z płyt granitowych </w:t>
      </w:r>
      <w:proofErr w:type="spellStart"/>
      <w:r>
        <w:rPr>
          <w:rFonts w:eastAsia="Century Gothic" w:cs="Century Gothic"/>
          <w:sz w:val="22"/>
        </w:rPr>
        <w:t>płomieniowanych</w:t>
      </w:r>
      <w:proofErr w:type="spellEnd"/>
      <w:r>
        <w:rPr>
          <w:rFonts w:eastAsia="Century Gothic" w:cs="Century Gothic"/>
          <w:sz w:val="22"/>
        </w:rPr>
        <w:t xml:space="preserve"> w kolorze jasno-szarym, podział na płyty wg części rysunkowej. Płyty przymocowane do murka za pomocą elastycznych klei przeznaczonych do granitu i kotew kamieniarskich w sposób niewidoczny od strony zewnętrznej. Poziome elementy z okrągłych rur stalowych Ø20 gr 2mm, ocynkowanych i malowanych proszkowo w kolorze RAL 7043. Fundament pod ogrodzenie Izby Rzemieślniczej zaprojektowano w formie ław o szerokości 40cm/27cm i wysokości 136cm/140cm oraz słupów fundamentowych o szerokości 40cm/27cm i wysokości 176cm/180cm  z betonu C20/25, zbrojonego stalą  A-IIIN (B500SP). Fundamenty posadowiono na 10cm warstwie chudego betonu.</w:t>
      </w:r>
    </w:p>
    <w:p w14:paraId="4A5013AE" w14:textId="77777777" w:rsidR="00E87DDC" w:rsidRDefault="00E87DDC" w:rsidP="00E87DDC">
      <w:pPr>
        <w:rPr>
          <w:rFonts w:eastAsia="Century Gothic" w:cs="Century Gothic"/>
        </w:rPr>
      </w:pPr>
    </w:p>
    <w:p w14:paraId="7D0FC7C2" w14:textId="2D7D3D43" w:rsidR="00E87DDC" w:rsidRDefault="00E87DDC" w:rsidP="005F4678">
      <w:pPr>
        <w:pStyle w:val="3Podpunkty"/>
        <w:rPr>
          <w:rFonts w:eastAsia="Century Gothic"/>
        </w:rPr>
      </w:pPr>
      <w:r>
        <w:rPr>
          <w:rFonts w:eastAsia="Century Gothic"/>
        </w:rPr>
        <w:t>Obiekty małej architektury</w:t>
      </w:r>
    </w:p>
    <w:p w14:paraId="616F5D9A" w14:textId="77777777" w:rsidR="00E87DDC" w:rsidRDefault="00E87DDC" w:rsidP="00E87DDC">
      <w:pPr>
        <w:rPr>
          <w:rFonts w:eastAsia="Century Gothic" w:cs="Century Gothic"/>
        </w:rPr>
      </w:pPr>
      <w:r>
        <w:rPr>
          <w:rFonts w:eastAsia="Century Gothic" w:cs="Century Gothic"/>
          <w:sz w:val="22"/>
        </w:rPr>
        <w:t xml:space="preserve">Najbardziej istotnymi elementami wyposażenia będą:  </w:t>
      </w:r>
    </w:p>
    <w:p w14:paraId="0866CE2A" w14:textId="77777777" w:rsidR="00E87DDC" w:rsidRDefault="00E87DDC" w:rsidP="00E87DDC">
      <w:pPr>
        <w:numPr>
          <w:ilvl w:val="0"/>
          <w:numId w:val="12"/>
        </w:numPr>
        <w:tabs>
          <w:tab w:val="left" w:pos="720"/>
        </w:tabs>
        <w:ind w:left="283" w:hanging="283"/>
        <w:rPr>
          <w:rFonts w:eastAsia="Century Gothic" w:cs="Century Gothic"/>
        </w:rPr>
      </w:pPr>
      <w:r>
        <w:rPr>
          <w:rFonts w:eastAsia="Century Gothic" w:cs="Century Gothic"/>
          <w:sz w:val="22"/>
        </w:rPr>
        <w:t xml:space="preserve">ławki uliczne i </w:t>
      </w:r>
      <w:proofErr w:type="spellStart"/>
      <w:r>
        <w:rPr>
          <w:rFonts w:eastAsia="Century Gothic" w:cs="Century Gothic"/>
          <w:sz w:val="22"/>
        </w:rPr>
        <w:t>podpieraczki</w:t>
      </w:r>
      <w:proofErr w:type="spellEnd"/>
      <w:r>
        <w:rPr>
          <w:rFonts w:eastAsia="Century Gothic" w:cs="Century Gothic"/>
          <w:sz w:val="22"/>
        </w:rPr>
        <w:t>,</w:t>
      </w:r>
    </w:p>
    <w:p w14:paraId="6AFFE657" w14:textId="77777777" w:rsidR="00E87DDC" w:rsidRDefault="00E87DDC" w:rsidP="00E87DDC">
      <w:pPr>
        <w:numPr>
          <w:ilvl w:val="0"/>
          <w:numId w:val="12"/>
        </w:numPr>
        <w:tabs>
          <w:tab w:val="left" w:pos="720"/>
        </w:tabs>
        <w:ind w:left="283" w:hanging="283"/>
        <w:rPr>
          <w:rFonts w:eastAsia="Century Gothic" w:cs="Century Gothic"/>
        </w:rPr>
      </w:pPr>
      <w:r>
        <w:rPr>
          <w:rFonts w:eastAsia="Century Gothic" w:cs="Century Gothic"/>
          <w:sz w:val="22"/>
        </w:rPr>
        <w:t>kosze na odpadki,</w:t>
      </w:r>
    </w:p>
    <w:p w14:paraId="76348393" w14:textId="77777777" w:rsidR="00E87DDC" w:rsidRDefault="00E87DDC" w:rsidP="00E87DDC">
      <w:pPr>
        <w:numPr>
          <w:ilvl w:val="0"/>
          <w:numId w:val="12"/>
        </w:numPr>
        <w:tabs>
          <w:tab w:val="left" w:pos="720"/>
        </w:tabs>
        <w:ind w:left="283" w:hanging="283"/>
        <w:rPr>
          <w:rFonts w:eastAsia="Century Gothic" w:cs="Century Gothic"/>
        </w:rPr>
      </w:pPr>
      <w:r>
        <w:rPr>
          <w:rFonts w:eastAsia="Century Gothic" w:cs="Century Gothic"/>
          <w:sz w:val="22"/>
        </w:rPr>
        <w:t>kraty pod drzewa,</w:t>
      </w:r>
    </w:p>
    <w:p w14:paraId="57A894DD" w14:textId="77777777" w:rsidR="00E87DDC" w:rsidRDefault="00E87DDC" w:rsidP="00E87DDC">
      <w:pPr>
        <w:numPr>
          <w:ilvl w:val="0"/>
          <w:numId w:val="12"/>
        </w:numPr>
        <w:tabs>
          <w:tab w:val="left" w:pos="720"/>
        </w:tabs>
        <w:ind w:left="283" w:hanging="283"/>
        <w:rPr>
          <w:rFonts w:eastAsia="Century Gothic" w:cs="Century Gothic"/>
        </w:rPr>
      </w:pPr>
      <w:r>
        <w:rPr>
          <w:rFonts w:eastAsia="Century Gothic" w:cs="Century Gothic"/>
          <w:sz w:val="22"/>
        </w:rPr>
        <w:t>stojaki na  rowery,</w:t>
      </w:r>
    </w:p>
    <w:p w14:paraId="7963C2DD" w14:textId="77777777" w:rsidR="00E87DDC" w:rsidRDefault="00E87DDC" w:rsidP="00E87DDC">
      <w:pPr>
        <w:numPr>
          <w:ilvl w:val="0"/>
          <w:numId w:val="12"/>
        </w:numPr>
        <w:tabs>
          <w:tab w:val="left" w:pos="720"/>
        </w:tabs>
        <w:ind w:left="283" w:hanging="283"/>
        <w:rPr>
          <w:rFonts w:eastAsia="Century Gothic" w:cs="Century Gothic"/>
        </w:rPr>
      </w:pPr>
      <w:r>
        <w:rPr>
          <w:rFonts w:eastAsia="Century Gothic" w:cs="Century Gothic"/>
          <w:sz w:val="22"/>
        </w:rPr>
        <w:t>słupki chodnikowe,</w:t>
      </w:r>
    </w:p>
    <w:p w14:paraId="03379DA9" w14:textId="77777777" w:rsidR="00E87DDC" w:rsidRDefault="00E87DDC" w:rsidP="00E87DDC">
      <w:pPr>
        <w:numPr>
          <w:ilvl w:val="0"/>
          <w:numId w:val="12"/>
        </w:numPr>
        <w:tabs>
          <w:tab w:val="left" w:pos="720"/>
        </w:tabs>
        <w:ind w:left="283" w:hanging="283"/>
        <w:rPr>
          <w:rFonts w:eastAsia="Century Gothic" w:cs="Century Gothic"/>
        </w:rPr>
      </w:pPr>
      <w:r>
        <w:rPr>
          <w:rFonts w:eastAsia="Century Gothic" w:cs="Century Gothic"/>
          <w:sz w:val="22"/>
        </w:rPr>
        <w:lastRenderedPageBreak/>
        <w:t>kraty zamykające naświetla piwnic.</w:t>
      </w:r>
    </w:p>
    <w:p w14:paraId="07A81C2A" w14:textId="77777777" w:rsidR="00E87DDC" w:rsidRDefault="00E87DDC" w:rsidP="00E87DDC">
      <w:pPr>
        <w:numPr>
          <w:ilvl w:val="0"/>
          <w:numId w:val="12"/>
        </w:numPr>
        <w:tabs>
          <w:tab w:val="left" w:pos="720"/>
        </w:tabs>
        <w:ind w:left="283" w:hanging="283"/>
        <w:rPr>
          <w:rFonts w:eastAsia="Century Gothic" w:cs="Century Gothic"/>
        </w:rPr>
      </w:pPr>
      <w:r>
        <w:rPr>
          <w:rFonts w:eastAsia="Century Gothic" w:cs="Century Gothic"/>
          <w:sz w:val="22"/>
        </w:rPr>
        <w:t>wiaty przystankowe wraz z wyposażeniem.</w:t>
      </w:r>
    </w:p>
    <w:p w14:paraId="574D1A7A" w14:textId="77777777" w:rsidR="00E87DDC" w:rsidRDefault="00E87DDC" w:rsidP="005F4678">
      <w:pPr>
        <w:pStyle w:val="4Podpunkty"/>
        <w:numPr>
          <w:ilvl w:val="0"/>
          <w:numId w:val="0"/>
        </w:numPr>
        <w:ind w:left="1728" w:hanging="648"/>
        <w:rPr>
          <w:rFonts w:eastAsia="Century Gothic"/>
        </w:rPr>
      </w:pPr>
    </w:p>
    <w:p w14:paraId="43FD9307" w14:textId="2D22F8E1" w:rsidR="00E87DDC" w:rsidRPr="005F4678" w:rsidRDefault="00E87DDC" w:rsidP="005F4678">
      <w:pPr>
        <w:pStyle w:val="4Podpunkty"/>
        <w:rPr>
          <w:rFonts w:eastAsia="Century Gothic"/>
        </w:rPr>
      </w:pPr>
      <w:r w:rsidRPr="005F4678">
        <w:rPr>
          <w:rFonts w:eastAsia="Century Gothic"/>
        </w:rPr>
        <w:t xml:space="preserve">Ławki uliczne i </w:t>
      </w:r>
      <w:proofErr w:type="spellStart"/>
      <w:r w:rsidRPr="005F4678">
        <w:rPr>
          <w:rFonts w:eastAsia="Century Gothic"/>
        </w:rPr>
        <w:t>podpieraczki</w:t>
      </w:r>
      <w:proofErr w:type="spellEnd"/>
    </w:p>
    <w:p w14:paraId="71FE407E" w14:textId="77777777" w:rsidR="00E87DDC" w:rsidRDefault="00E87DDC" w:rsidP="00E87DDC">
      <w:pPr>
        <w:spacing w:line="276" w:lineRule="auto"/>
        <w:rPr>
          <w:rFonts w:eastAsia="Century Gothic" w:cs="Century Gothic"/>
          <w:u w:val="single"/>
        </w:rPr>
      </w:pPr>
      <w:r>
        <w:rPr>
          <w:rFonts w:eastAsia="Century Gothic" w:cs="Century Gothic"/>
          <w:sz w:val="22"/>
          <w:u w:val="single"/>
        </w:rPr>
        <w:t>Ławka uliczna</w:t>
      </w:r>
    </w:p>
    <w:p w14:paraId="41FD1085" w14:textId="77777777" w:rsidR="00E87DDC" w:rsidRDefault="00E87DDC" w:rsidP="00E87DDC">
      <w:pPr>
        <w:spacing w:line="276" w:lineRule="auto"/>
        <w:rPr>
          <w:rFonts w:eastAsia="Century Gothic" w:cs="Century Gothic"/>
        </w:rPr>
      </w:pPr>
      <w:r>
        <w:rPr>
          <w:rFonts w:eastAsia="Century Gothic" w:cs="Century Gothic"/>
          <w:sz w:val="22"/>
        </w:rPr>
        <w:t xml:space="preserve">Ławka uliczna z oparciem i podłokietnikami.  Konstrukcja z aluminium,  wypełnienie siedziska i oparcie z drewna liściastego malowane </w:t>
      </w:r>
      <w:proofErr w:type="spellStart"/>
      <w:r>
        <w:rPr>
          <w:rFonts w:eastAsia="Century Gothic" w:cs="Century Gothic"/>
          <w:sz w:val="22"/>
        </w:rPr>
        <w:t>lakierobejcą</w:t>
      </w:r>
      <w:proofErr w:type="spellEnd"/>
      <w:r>
        <w:rPr>
          <w:rFonts w:eastAsia="Century Gothic" w:cs="Century Gothic"/>
          <w:sz w:val="22"/>
        </w:rPr>
        <w:t xml:space="preserve"> (jasny orzech) lub egzotycznego. </w:t>
      </w:r>
    </w:p>
    <w:p w14:paraId="246F83C7" w14:textId="77777777" w:rsidR="00E87DDC" w:rsidRDefault="00E87DDC" w:rsidP="00E87DDC">
      <w:pPr>
        <w:numPr>
          <w:ilvl w:val="0"/>
          <w:numId w:val="13"/>
        </w:numPr>
        <w:spacing w:line="276" w:lineRule="auto"/>
        <w:ind w:left="720" w:hanging="360"/>
        <w:rPr>
          <w:rFonts w:eastAsia="Century Gothic" w:cs="Century Gothic"/>
          <w:b/>
        </w:rPr>
      </w:pPr>
      <w:r>
        <w:rPr>
          <w:rFonts w:eastAsia="Century Gothic" w:cs="Century Gothic"/>
          <w:b/>
          <w:sz w:val="22"/>
        </w:rPr>
        <w:t>Wymiary:</w:t>
      </w:r>
    </w:p>
    <w:p w14:paraId="651F2B61" w14:textId="77777777" w:rsidR="00E87DDC" w:rsidRDefault="00E87DDC" w:rsidP="00E87DDC">
      <w:pPr>
        <w:spacing w:line="276" w:lineRule="auto"/>
        <w:rPr>
          <w:rFonts w:eastAsia="Century Gothic" w:cs="Century Gothic"/>
        </w:rPr>
      </w:pPr>
      <w:r>
        <w:rPr>
          <w:rFonts w:eastAsia="Century Gothic" w:cs="Century Gothic"/>
          <w:sz w:val="22"/>
        </w:rPr>
        <w:t>Wysokość: 810mm</w:t>
      </w:r>
    </w:p>
    <w:p w14:paraId="77D00A04" w14:textId="77777777" w:rsidR="00E87DDC" w:rsidRDefault="00E87DDC" w:rsidP="00E87DDC">
      <w:pPr>
        <w:spacing w:line="276" w:lineRule="auto"/>
        <w:rPr>
          <w:rFonts w:eastAsia="Century Gothic" w:cs="Century Gothic"/>
        </w:rPr>
      </w:pPr>
      <w:r>
        <w:rPr>
          <w:rFonts w:eastAsia="Century Gothic" w:cs="Century Gothic"/>
          <w:sz w:val="22"/>
        </w:rPr>
        <w:t>Długość: 1810(1850)mm</w:t>
      </w:r>
    </w:p>
    <w:p w14:paraId="031D3D3C" w14:textId="77777777" w:rsidR="00E87DDC" w:rsidRDefault="00E87DDC" w:rsidP="00E87DDC">
      <w:pPr>
        <w:spacing w:line="276" w:lineRule="auto"/>
        <w:rPr>
          <w:rFonts w:eastAsia="Century Gothic" w:cs="Century Gothic"/>
        </w:rPr>
      </w:pPr>
      <w:r>
        <w:rPr>
          <w:rFonts w:eastAsia="Century Gothic" w:cs="Century Gothic"/>
          <w:sz w:val="22"/>
        </w:rPr>
        <w:t>Szerokość: 650mm</w:t>
      </w:r>
    </w:p>
    <w:p w14:paraId="13C2CAFE" w14:textId="77777777" w:rsidR="00E87DDC" w:rsidRDefault="00E87DDC" w:rsidP="00E87DDC">
      <w:pPr>
        <w:numPr>
          <w:ilvl w:val="0"/>
          <w:numId w:val="14"/>
        </w:numPr>
        <w:spacing w:line="276" w:lineRule="auto"/>
        <w:ind w:left="720" w:hanging="360"/>
        <w:rPr>
          <w:rFonts w:eastAsia="Century Gothic" w:cs="Century Gothic"/>
          <w:b/>
        </w:rPr>
      </w:pPr>
      <w:r>
        <w:rPr>
          <w:rFonts w:eastAsia="Century Gothic" w:cs="Century Gothic"/>
          <w:b/>
          <w:sz w:val="22"/>
        </w:rPr>
        <w:t>Sposób montażu:</w:t>
      </w:r>
    </w:p>
    <w:p w14:paraId="32F21B7D" w14:textId="77777777" w:rsidR="00E87DDC" w:rsidRDefault="00E87DDC" w:rsidP="00E87DDC">
      <w:pPr>
        <w:spacing w:before="60" w:line="276" w:lineRule="auto"/>
        <w:ind w:firstLine="360"/>
        <w:rPr>
          <w:rFonts w:eastAsia="Century Gothic" w:cs="Century Gothic"/>
        </w:rPr>
      </w:pPr>
      <w:r>
        <w:rPr>
          <w:rFonts w:eastAsia="Century Gothic" w:cs="Century Gothic"/>
          <w:sz w:val="22"/>
        </w:rPr>
        <w:t>Mocowanie ławek do fundamentu ukryć pod posadzką. Fundamenty ławki ulicznej Ł1 zaprojektowano w formie stopy fundamentowej  o szerokości 25 cm, długości 80 cm i wysokości 60 cm z betonu C20/25, zbrojonego stalą A-IIIN (B500SP). Fundamenty posadowiono na 10cm warstwie chudego betonu.</w:t>
      </w:r>
    </w:p>
    <w:p w14:paraId="0D155125" w14:textId="77777777" w:rsidR="00E87DDC" w:rsidRDefault="00E87DDC" w:rsidP="00E87DDC">
      <w:pPr>
        <w:spacing w:line="276" w:lineRule="auto"/>
        <w:rPr>
          <w:rFonts w:eastAsia="Century Gothic" w:cs="Century Gothic"/>
        </w:rPr>
      </w:pPr>
      <w:proofErr w:type="spellStart"/>
      <w:r>
        <w:rPr>
          <w:rFonts w:eastAsia="Century Gothic" w:cs="Century Gothic"/>
          <w:sz w:val="22"/>
          <w:u w:val="single"/>
        </w:rPr>
        <w:t>Podpieraczka</w:t>
      </w:r>
      <w:proofErr w:type="spellEnd"/>
    </w:p>
    <w:p w14:paraId="05D6BDE7" w14:textId="77777777" w:rsidR="00E87DDC" w:rsidRDefault="00E87DDC" w:rsidP="00E87DDC">
      <w:pPr>
        <w:spacing w:line="276" w:lineRule="auto"/>
        <w:rPr>
          <w:rFonts w:eastAsia="Century Gothic" w:cs="Century Gothic"/>
        </w:rPr>
      </w:pPr>
      <w:r>
        <w:rPr>
          <w:rFonts w:eastAsia="Century Gothic" w:cs="Century Gothic"/>
          <w:sz w:val="22"/>
        </w:rPr>
        <w:t xml:space="preserve">Na peronie po zachodniej stronie ulicy Ratajczaka, na wprost Starego Browaru proponuje się umieszczenie kilku </w:t>
      </w:r>
      <w:proofErr w:type="spellStart"/>
      <w:r>
        <w:rPr>
          <w:rFonts w:eastAsia="Century Gothic" w:cs="Century Gothic"/>
          <w:sz w:val="22"/>
        </w:rPr>
        <w:t>podpieraczek</w:t>
      </w:r>
      <w:proofErr w:type="spellEnd"/>
      <w:r>
        <w:rPr>
          <w:rFonts w:eastAsia="Century Gothic" w:cs="Century Gothic"/>
          <w:sz w:val="22"/>
        </w:rPr>
        <w:t xml:space="preserve"> dla oczekujących pasażerów. Noga ze stali malowanej proszkowo w kolorze RA</w:t>
      </w:r>
      <w:r>
        <w:rPr>
          <w:rFonts w:eastAsia="Century Gothic" w:cs="Century Gothic"/>
          <w:caps/>
          <w:sz w:val="22"/>
        </w:rPr>
        <w:t xml:space="preserve">L 7043, </w:t>
      </w:r>
      <w:r>
        <w:rPr>
          <w:rFonts w:eastAsia="Century Gothic" w:cs="Century Gothic"/>
          <w:sz w:val="22"/>
        </w:rPr>
        <w:t xml:space="preserve">wypełnienie siedziska z drewna liściastego malowane </w:t>
      </w:r>
      <w:proofErr w:type="spellStart"/>
      <w:r>
        <w:rPr>
          <w:rFonts w:eastAsia="Century Gothic" w:cs="Century Gothic"/>
          <w:sz w:val="22"/>
        </w:rPr>
        <w:t>lakierobejcą</w:t>
      </w:r>
      <w:proofErr w:type="spellEnd"/>
      <w:r>
        <w:rPr>
          <w:rFonts w:eastAsia="Century Gothic" w:cs="Century Gothic"/>
          <w:sz w:val="22"/>
        </w:rPr>
        <w:t xml:space="preserve"> (jasny orzech) lub egzotycznego.</w:t>
      </w:r>
    </w:p>
    <w:p w14:paraId="1A400902" w14:textId="77777777" w:rsidR="00E87DDC" w:rsidRDefault="00E87DDC" w:rsidP="00E87DDC">
      <w:pPr>
        <w:numPr>
          <w:ilvl w:val="0"/>
          <w:numId w:val="15"/>
        </w:numPr>
        <w:spacing w:line="276" w:lineRule="auto"/>
        <w:ind w:left="720" w:hanging="360"/>
        <w:rPr>
          <w:rFonts w:eastAsia="Century Gothic" w:cs="Century Gothic"/>
          <w:b/>
        </w:rPr>
      </w:pPr>
      <w:r>
        <w:rPr>
          <w:rFonts w:eastAsia="Century Gothic" w:cs="Century Gothic"/>
          <w:b/>
          <w:sz w:val="22"/>
        </w:rPr>
        <w:t>Wymiary:</w:t>
      </w:r>
    </w:p>
    <w:p w14:paraId="25A64D26" w14:textId="77777777" w:rsidR="00E87DDC" w:rsidRDefault="00E87DDC" w:rsidP="00E87DDC">
      <w:pPr>
        <w:spacing w:line="276" w:lineRule="auto"/>
        <w:rPr>
          <w:rFonts w:eastAsia="Century Gothic" w:cs="Century Gothic"/>
        </w:rPr>
      </w:pPr>
      <w:r>
        <w:rPr>
          <w:rFonts w:eastAsia="Century Gothic" w:cs="Century Gothic"/>
          <w:sz w:val="22"/>
        </w:rPr>
        <w:t>Wysokość: 860mm</w:t>
      </w:r>
    </w:p>
    <w:p w14:paraId="77EA5FDA" w14:textId="77777777" w:rsidR="00E87DDC" w:rsidRDefault="00E87DDC" w:rsidP="00E87DDC">
      <w:pPr>
        <w:spacing w:line="276" w:lineRule="auto"/>
        <w:rPr>
          <w:rFonts w:eastAsia="Century Gothic" w:cs="Century Gothic"/>
        </w:rPr>
      </w:pPr>
      <w:r>
        <w:rPr>
          <w:rFonts w:eastAsia="Century Gothic" w:cs="Century Gothic"/>
          <w:sz w:val="22"/>
        </w:rPr>
        <w:t>Długość: 920mm</w:t>
      </w:r>
    </w:p>
    <w:p w14:paraId="756C1F1C" w14:textId="77777777" w:rsidR="00E87DDC" w:rsidRDefault="00E87DDC" w:rsidP="00E87DDC">
      <w:pPr>
        <w:spacing w:line="276" w:lineRule="auto"/>
        <w:rPr>
          <w:rFonts w:eastAsia="Century Gothic" w:cs="Century Gothic"/>
        </w:rPr>
      </w:pPr>
      <w:r>
        <w:rPr>
          <w:rFonts w:eastAsia="Century Gothic" w:cs="Century Gothic"/>
          <w:sz w:val="22"/>
        </w:rPr>
        <w:t>Szerokość: 200mm</w:t>
      </w:r>
    </w:p>
    <w:p w14:paraId="4FF26B2F" w14:textId="77777777" w:rsidR="00E87DDC" w:rsidRDefault="00E87DDC" w:rsidP="00E87DDC">
      <w:pPr>
        <w:numPr>
          <w:ilvl w:val="0"/>
          <w:numId w:val="16"/>
        </w:numPr>
        <w:spacing w:line="276" w:lineRule="auto"/>
        <w:ind w:left="720" w:hanging="360"/>
        <w:rPr>
          <w:rFonts w:eastAsia="Century Gothic" w:cs="Century Gothic"/>
        </w:rPr>
      </w:pPr>
      <w:r>
        <w:rPr>
          <w:rFonts w:eastAsia="Century Gothic" w:cs="Century Gothic"/>
          <w:b/>
          <w:sz w:val="22"/>
        </w:rPr>
        <w:t>Sposób montażu</w:t>
      </w:r>
      <w:r>
        <w:rPr>
          <w:rFonts w:eastAsia="Century Gothic" w:cs="Century Gothic"/>
          <w:sz w:val="22"/>
        </w:rPr>
        <w:t>:</w:t>
      </w:r>
    </w:p>
    <w:p w14:paraId="2206C736" w14:textId="77777777" w:rsidR="00E87DDC" w:rsidRDefault="00E87DDC" w:rsidP="00E87DDC">
      <w:pPr>
        <w:spacing w:before="60" w:line="276" w:lineRule="auto"/>
        <w:ind w:firstLine="360"/>
        <w:rPr>
          <w:rFonts w:eastAsia="Century Gothic" w:cs="Century Gothic"/>
        </w:rPr>
      </w:pPr>
      <w:r>
        <w:rPr>
          <w:rFonts w:eastAsia="Century Gothic" w:cs="Century Gothic"/>
          <w:sz w:val="22"/>
        </w:rPr>
        <w:t xml:space="preserve">Mocowanie do fundamentu ukryć pod posadzką. Fundament </w:t>
      </w:r>
      <w:proofErr w:type="spellStart"/>
      <w:r>
        <w:rPr>
          <w:rFonts w:eastAsia="Century Gothic" w:cs="Century Gothic"/>
          <w:sz w:val="22"/>
        </w:rPr>
        <w:t>podpieraczki</w:t>
      </w:r>
      <w:proofErr w:type="spellEnd"/>
      <w:r>
        <w:rPr>
          <w:rFonts w:eastAsia="Century Gothic" w:cs="Century Gothic"/>
          <w:sz w:val="22"/>
        </w:rPr>
        <w:t xml:space="preserve"> zaprojektowano w formie stopy fundamentowej  o szerokości 40 cm, długości 120 cm i wysokości 60 cm z betonu C20/25, zbrojonego stalą A-IIIN (B500SP). Fundament posadowiono na 10cm warstwie chudego betonu.</w:t>
      </w:r>
    </w:p>
    <w:p w14:paraId="791533FC" w14:textId="77777777" w:rsidR="00E87DDC" w:rsidRDefault="00E87DDC" w:rsidP="00E87DDC">
      <w:pPr>
        <w:rPr>
          <w:rFonts w:eastAsia="Century Gothic" w:cs="Century Gothic"/>
        </w:rPr>
      </w:pPr>
    </w:p>
    <w:p w14:paraId="3D7854CA" w14:textId="0B668F82" w:rsidR="00E87DDC" w:rsidRDefault="00E87DDC" w:rsidP="005F4678">
      <w:pPr>
        <w:pStyle w:val="4Podpunkty"/>
        <w:rPr>
          <w:rFonts w:eastAsia="Century Gothic"/>
        </w:rPr>
      </w:pPr>
      <w:r>
        <w:rPr>
          <w:rFonts w:eastAsia="Century Gothic"/>
        </w:rPr>
        <w:t xml:space="preserve"> Kosze na odpadki</w:t>
      </w:r>
    </w:p>
    <w:p w14:paraId="4C59A82B" w14:textId="77777777" w:rsidR="00E87DDC" w:rsidRDefault="00E87DDC" w:rsidP="00E87DDC">
      <w:pPr>
        <w:rPr>
          <w:rFonts w:eastAsia="Century Gothic" w:cs="Century Gothic"/>
          <w:u w:val="single"/>
        </w:rPr>
      </w:pPr>
      <w:r>
        <w:rPr>
          <w:rFonts w:eastAsia="Century Gothic" w:cs="Century Gothic"/>
          <w:sz w:val="22"/>
          <w:u w:val="single"/>
        </w:rPr>
        <w:t>Kosze stalowe</w:t>
      </w:r>
    </w:p>
    <w:p w14:paraId="26954AD8" w14:textId="77777777" w:rsidR="00E87DDC" w:rsidRDefault="00E87DDC" w:rsidP="00E87DDC">
      <w:pPr>
        <w:spacing w:line="276" w:lineRule="auto"/>
        <w:rPr>
          <w:rFonts w:eastAsia="Century Gothic" w:cs="Century Gothic"/>
        </w:rPr>
      </w:pPr>
      <w:r>
        <w:rPr>
          <w:rFonts w:eastAsia="Century Gothic" w:cs="Century Gothic"/>
          <w:sz w:val="22"/>
        </w:rPr>
        <w:t xml:space="preserve">Kosz o pojemności 55 litrów, wykonany w całości ze stali. Korpus o geometrycznym kształcie z zaokrąglonymi krawędziami. Obudowa nośna skrywa zabudowany wewnętrzny pojemnik na odpady oraz popielniczkę w daszku. Zamykane na zamek uchylne drzwi w kierunku czołowym. </w:t>
      </w:r>
    </w:p>
    <w:p w14:paraId="48651669" w14:textId="77777777" w:rsidR="00E87DDC" w:rsidRDefault="00E87DDC" w:rsidP="00E87DDC">
      <w:pPr>
        <w:numPr>
          <w:ilvl w:val="0"/>
          <w:numId w:val="17"/>
        </w:numPr>
        <w:spacing w:line="276" w:lineRule="auto"/>
        <w:ind w:left="397" w:hanging="397"/>
        <w:rPr>
          <w:rFonts w:eastAsia="Century Gothic" w:cs="Century Gothic"/>
          <w:b/>
        </w:rPr>
      </w:pPr>
      <w:r>
        <w:rPr>
          <w:rFonts w:eastAsia="Century Gothic" w:cs="Century Gothic"/>
          <w:b/>
          <w:sz w:val="22"/>
        </w:rPr>
        <w:t xml:space="preserve">Wymiary: </w:t>
      </w:r>
    </w:p>
    <w:p w14:paraId="6919A118" w14:textId="77777777" w:rsidR="00E87DDC" w:rsidRDefault="00E87DDC" w:rsidP="00E87DDC">
      <w:pPr>
        <w:spacing w:line="276" w:lineRule="auto"/>
        <w:rPr>
          <w:rFonts w:eastAsia="Century Gothic" w:cs="Century Gothic"/>
        </w:rPr>
      </w:pPr>
      <w:r>
        <w:rPr>
          <w:rFonts w:eastAsia="Century Gothic" w:cs="Century Gothic"/>
          <w:sz w:val="22"/>
        </w:rPr>
        <w:t xml:space="preserve">Pojemność: 55 l </w:t>
      </w:r>
    </w:p>
    <w:p w14:paraId="17460597" w14:textId="77777777" w:rsidR="00E87DDC" w:rsidRDefault="00E87DDC" w:rsidP="00E87DDC">
      <w:pPr>
        <w:spacing w:line="276" w:lineRule="auto"/>
        <w:rPr>
          <w:rFonts w:eastAsia="Century Gothic" w:cs="Century Gothic"/>
        </w:rPr>
      </w:pPr>
      <w:r>
        <w:rPr>
          <w:rFonts w:eastAsia="Century Gothic" w:cs="Century Gothic"/>
          <w:sz w:val="22"/>
        </w:rPr>
        <w:t xml:space="preserve">Wysokość: 1100mm </w:t>
      </w:r>
    </w:p>
    <w:p w14:paraId="74512C99" w14:textId="77777777" w:rsidR="00E87DDC" w:rsidRDefault="00E87DDC" w:rsidP="00E87DDC">
      <w:pPr>
        <w:spacing w:line="276" w:lineRule="auto"/>
        <w:rPr>
          <w:rFonts w:eastAsia="Century Gothic" w:cs="Century Gothic"/>
        </w:rPr>
      </w:pPr>
      <w:r>
        <w:rPr>
          <w:rFonts w:eastAsia="Century Gothic" w:cs="Century Gothic"/>
          <w:sz w:val="22"/>
        </w:rPr>
        <w:t xml:space="preserve">Długość: 290mm </w:t>
      </w:r>
    </w:p>
    <w:p w14:paraId="6928D301" w14:textId="77777777" w:rsidR="00E87DDC" w:rsidRDefault="00E87DDC" w:rsidP="00E87DDC">
      <w:pPr>
        <w:spacing w:line="276" w:lineRule="auto"/>
        <w:rPr>
          <w:rFonts w:eastAsia="Century Gothic" w:cs="Century Gothic"/>
        </w:rPr>
      </w:pPr>
      <w:r>
        <w:rPr>
          <w:rFonts w:eastAsia="Century Gothic" w:cs="Century Gothic"/>
          <w:sz w:val="22"/>
        </w:rPr>
        <w:t xml:space="preserve">Szerokość: 510mm </w:t>
      </w:r>
    </w:p>
    <w:p w14:paraId="5E33BD14" w14:textId="77777777" w:rsidR="00E87DDC" w:rsidRDefault="00E87DDC" w:rsidP="00E87DDC">
      <w:pPr>
        <w:numPr>
          <w:ilvl w:val="0"/>
          <w:numId w:val="18"/>
        </w:numPr>
        <w:spacing w:line="276" w:lineRule="auto"/>
        <w:ind w:left="397" w:hanging="397"/>
        <w:rPr>
          <w:rFonts w:eastAsia="Century Gothic" w:cs="Century Gothic"/>
          <w:b/>
        </w:rPr>
      </w:pPr>
      <w:r>
        <w:rPr>
          <w:rFonts w:eastAsia="Century Gothic" w:cs="Century Gothic"/>
          <w:b/>
          <w:sz w:val="22"/>
        </w:rPr>
        <w:t xml:space="preserve">Rozwiązania materiałowe: </w:t>
      </w:r>
    </w:p>
    <w:p w14:paraId="01E9A1CE" w14:textId="77777777" w:rsidR="00E87DDC" w:rsidRDefault="00E87DDC" w:rsidP="00E87DDC">
      <w:pPr>
        <w:spacing w:line="276" w:lineRule="auto"/>
        <w:rPr>
          <w:rFonts w:eastAsia="Century Gothic" w:cs="Century Gothic"/>
        </w:rPr>
      </w:pPr>
      <w:r>
        <w:rPr>
          <w:rFonts w:eastAsia="Century Gothic" w:cs="Century Gothic"/>
          <w:sz w:val="22"/>
        </w:rPr>
        <w:t xml:space="preserve">Ocynkowana stalowa konstrukcja podtrzymuje obudowę ze stalowej ocynkowanej blachy pokrytej piecowym lakierem proszkowym w kolorze RAL 7043- MAT. Zewnętrzna część popielniczki ze stali nierdzewnej, pojemnik wewnętrzny z blachy ocynkowane w kolorze RAL 7042. Na froncie obudowy po obu stronach znajduje się nadrukowany piktogram. </w:t>
      </w:r>
    </w:p>
    <w:p w14:paraId="7AF100C6" w14:textId="77777777" w:rsidR="00E87DDC" w:rsidRDefault="00E87DDC" w:rsidP="00E87DDC">
      <w:pPr>
        <w:spacing w:line="276" w:lineRule="auto"/>
        <w:rPr>
          <w:rFonts w:eastAsia="Century Gothic" w:cs="Century Gothic"/>
        </w:rPr>
      </w:pPr>
      <w:r>
        <w:rPr>
          <w:rFonts w:eastAsia="Century Gothic" w:cs="Century Gothic"/>
          <w:sz w:val="22"/>
        </w:rPr>
        <w:t>Kosze wolnostojące należy mocować do nawierzchni w sposób niewidoczny z zewnątrz.</w:t>
      </w:r>
    </w:p>
    <w:p w14:paraId="0AB79AD4" w14:textId="77777777" w:rsidR="00E87DDC" w:rsidRDefault="00E87DDC" w:rsidP="00E87DDC">
      <w:pPr>
        <w:rPr>
          <w:rFonts w:eastAsia="Century Gothic" w:cs="Century Gothic"/>
          <w:u w:val="single"/>
        </w:rPr>
      </w:pPr>
      <w:r>
        <w:rPr>
          <w:rFonts w:eastAsia="Century Gothic" w:cs="Century Gothic"/>
          <w:sz w:val="22"/>
          <w:u w:val="single"/>
        </w:rPr>
        <w:lastRenderedPageBreak/>
        <w:t>Kosze betonowe</w:t>
      </w:r>
    </w:p>
    <w:p w14:paraId="40BB7AFA" w14:textId="77777777" w:rsidR="00E87DDC" w:rsidRDefault="00E87DDC" w:rsidP="00E87DDC">
      <w:pPr>
        <w:spacing w:line="276" w:lineRule="auto"/>
        <w:rPr>
          <w:rFonts w:eastAsia="Century Gothic" w:cs="Century Gothic"/>
        </w:rPr>
      </w:pPr>
      <w:r>
        <w:rPr>
          <w:rFonts w:eastAsia="Century Gothic" w:cs="Century Gothic"/>
          <w:sz w:val="22"/>
        </w:rPr>
        <w:t>Kosze na odpadki według „Katalogu Mebli Miejskich Poznania” – numer katalogowy KOS-03-CHO-UL/PL/SK/PA/TO/TZ.</w:t>
      </w:r>
    </w:p>
    <w:p w14:paraId="736998FE" w14:textId="77777777" w:rsidR="00E87DDC" w:rsidRDefault="00E87DDC" w:rsidP="00E87DDC">
      <w:pPr>
        <w:spacing w:line="276" w:lineRule="auto"/>
        <w:rPr>
          <w:rFonts w:eastAsia="Century Gothic" w:cs="Century Gothic"/>
        </w:rPr>
      </w:pPr>
      <w:r>
        <w:rPr>
          <w:rFonts w:eastAsia="Century Gothic" w:cs="Century Gothic"/>
          <w:sz w:val="22"/>
        </w:rPr>
        <w:t xml:space="preserve">Kosz na odpadki okrągły, w kolorze szarym  o pojemności 70 litrów, </w:t>
      </w:r>
    </w:p>
    <w:p w14:paraId="351F2FC0" w14:textId="77777777" w:rsidR="00E87DDC" w:rsidRDefault="00E87DDC" w:rsidP="00E87DDC">
      <w:pPr>
        <w:numPr>
          <w:ilvl w:val="0"/>
          <w:numId w:val="19"/>
        </w:numPr>
        <w:spacing w:line="276" w:lineRule="auto"/>
        <w:ind w:left="700" w:hanging="360"/>
        <w:rPr>
          <w:rFonts w:eastAsia="Century Gothic" w:cs="Century Gothic"/>
          <w:b/>
        </w:rPr>
      </w:pPr>
      <w:r>
        <w:rPr>
          <w:rFonts w:eastAsia="Century Gothic" w:cs="Century Gothic"/>
          <w:b/>
          <w:sz w:val="22"/>
        </w:rPr>
        <w:t>Wymiary:</w:t>
      </w:r>
    </w:p>
    <w:p w14:paraId="0877ACC0" w14:textId="77777777" w:rsidR="00E87DDC" w:rsidRDefault="00E87DDC" w:rsidP="00E87DDC">
      <w:pPr>
        <w:spacing w:line="276" w:lineRule="auto"/>
        <w:rPr>
          <w:rFonts w:eastAsia="Century Gothic" w:cs="Century Gothic"/>
        </w:rPr>
      </w:pPr>
      <w:r>
        <w:rPr>
          <w:rFonts w:eastAsia="Century Gothic" w:cs="Century Gothic"/>
          <w:sz w:val="22"/>
        </w:rPr>
        <w:t>Pojemność: 70 l</w:t>
      </w:r>
    </w:p>
    <w:p w14:paraId="722AE69D" w14:textId="77777777" w:rsidR="00E87DDC" w:rsidRDefault="00E87DDC" w:rsidP="00E87DDC">
      <w:pPr>
        <w:spacing w:line="276" w:lineRule="auto"/>
        <w:rPr>
          <w:rFonts w:eastAsia="Century Gothic" w:cs="Century Gothic"/>
        </w:rPr>
      </w:pPr>
      <w:r>
        <w:rPr>
          <w:rFonts w:eastAsia="Century Gothic" w:cs="Century Gothic"/>
          <w:sz w:val="22"/>
        </w:rPr>
        <w:t>Wysokość: 720mm</w:t>
      </w:r>
    </w:p>
    <w:p w14:paraId="72DDFCF5" w14:textId="77777777" w:rsidR="00E87DDC" w:rsidRDefault="00E87DDC" w:rsidP="00E87DDC">
      <w:pPr>
        <w:spacing w:line="276" w:lineRule="auto"/>
        <w:rPr>
          <w:rFonts w:eastAsia="Century Gothic" w:cs="Century Gothic"/>
        </w:rPr>
      </w:pPr>
      <w:r>
        <w:rPr>
          <w:rFonts w:eastAsia="Century Gothic" w:cs="Century Gothic"/>
          <w:sz w:val="22"/>
        </w:rPr>
        <w:t>Średnica: 530mm</w:t>
      </w:r>
    </w:p>
    <w:p w14:paraId="493E40CF" w14:textId="77777777" w:rsidR="00E87DDC" w:rsidRDefault="00E87DDC" w:rsidP="00E87DDC">
      <w:pPr>
        <w:spacing w:line="276" w:lineRule="auto"/>
        <w:rPr>
          <w:rFonts w:eastAsia="Century Gothic" w:cs="Century Gothic"/>
        </w:rPr>
      </w:pPr>
      <w:r>
        <w:rPr>
          <w:rFonts w:eastAsia="Century Gothic" w:cs="Century Gothic"/>
          <w:sz w:val="22"/>
        </w:rPr>
        <w:t>Szerokość: 510mm</w:t>
      </w:r>
    </w:p>
    <w:p w14:paraId="74491E23" w14:textId="77777777" w:rsidR="00E87DDC" w:rsidRDefault="00E87DDC" w:rsidP="00E87DDC">
      <w:pPr>
        <w:numPr>
          <w:ilvl w:val="0"/>
          <w:numId w:val="20"/>
        </w:numPr>
        <w:spacing w:line="276" w:lineRule="auto"/>
        <w:ind w:left="360" w:hanging="360"/>
        <w:rPr>
          <w:rFonts w:eastAsia="Century Gothic" w:cs="Century Gothic"/>
          <w:b/>
        </w:rPr>
      </w:pPr>
      <w:r>
        <w:rPr>
          <w:rFonts w:eastAsia="Century Gothic" w:cs="Century Gothic"/>
          <w:b/>
          <w:sz w:val="22"/>
        </w:rPr>
        <w:t xml:space="preserve">Rozwiązania materiałowe: </w:t>
      </w:r>
    </w:p>
    <w:p w14:paraId="4E515730" w14:textId="524BC7AC" w:rsidR="00E87DDC" w:rsidRDefault="00E87DDC" w:rsidP="005F4678">
      <w:pPr>
        <w:spacing w:line="276" w:lineRule="auto"/>
        <w:rPr>
          <w:rFonts w:eastAsia="Century Gothic" w:cs="Century Gothic"/>
          <w:sz w:val="22"/>
        </w:rPr>
      </w:pPr>
      <w:r>
        <w:rPr>
          <w:rFonts w:eastAsia="Century Gothic" w:cs="Century Gothic"/>
          <w:sz w:val="22"/>
        </w:rPr>
        <w:t>Kosz wykonany z betonu płukanego granitu o strukturze frakcji 3-5mm.</w:t>
      </w:r>
    </w:p>
    <w:p w14:paraId="4037F6B6" w14:textId="77777777" w:rsidR="005F4678" w:rsidRPr="005F4678" w:rsidRDefault="005F4678" w:rsidP="005F4678">
      <w:pPr>
        <w:spacing w:line="276" w:lineRule="auto"/>
        <w:rPr>
          <w:rFonts w:eastAsia="Century Gothic" w:cs="Century Gothic"/>
        </w:rPr>
      </w:pPr>
    </w:p>
    <w:p w14:paraId="218AA41B" w14:textId="53C73CE5" w:rsidR="00E87DDC" w:rsidRDefault="00E87DDC" w:rsidP="005F4678">
      <w:pPr>
        <w:pStyle w:val="4Podpunkty"/>
        <w:rPr>
          <w:rFonts w:eastAsia="Century Gothic"/>
        </w:rPr>
      </w:pPr>
      <w:r>
        <w:rPr>
          <w:rFonts w:eastAsia="Century Gothic"/>
        </w:rPr>
        <w:t xml:space="preserve"> Krata pod drzewo</w:t>
      </w:r>
    </w:p>
    <w:p w14:paraId="5EC66737" w14:textId="77777777" w:rsidR="00E87DDC" w:rsidRDefault="00E87DDC" w:rsidP="00E87DDC">
      <w:pPr>
        <w:spacing w:line="276" w:lineRule="auto"/>
        <w:rPr>
          <w:rFonts w:eastAsia="Century Gothic" w:cs="Century Gothic"/>
        </w:rPr>
      </w:pPr>
      <w:r>
        <w:rPr>
          <w:rFonts w:eastAsia="Century Gothic" w:cs="Century Gothic"/>
          <w:sz w:val="22"/>
        </w:rPr>
        <w:t xml:space="preserve">Krata pod drzewo wykonana  ze stali 1.0037 (S235JR), cynkowanej, malowanej proszkowo na kolor RAL 7043. Składa się z dwóch niezależnych modułów opartych na obwodowej ramie. Górna część kraty wykonana jest z blachy stalowej o grubości 18mm. W kracie przewidziane są 2 otwory do montażu reflektorów podświetlających drzewo. Do montażu reflektorów należy przewidzieć dodatkowe obejmy lub tuleje. Model kraty Kd2 (w al. Niepodległości) nie zawiera otworów pod montaż </w:t>
      </w:r>
      <w:proofErr w:type="spellStart"/>
      <w:r>
        <w:rPr>
          <w:rFonts w:eastAsia="Century Gothic" w:cs="Century Gothic"/>
          <w:sz w:val="22"/>
        </w:rPr>
        <w:t>refelktorów</w:t>
      </w:r>
      <w:proofErr w:type="spellEnd"/>
      <w:r>
        <w:rPr>
          <w:rFonts w:eastAsia="Century Gothic" w:cs="Century Gothic"/>
          <w:sz w:val="22"/>
        </w:rPr>
        <w:t>.</w:t>
      </w:r>
    </w:p>
    <w:p w14:paraId="7C7286CA" w14:textId="77777777" w:rsidR="00E87DDC" w:rsidRDefault="00E87DDC" w:rsidP="00E87DDC">
      <w:pPr>
        <w:numPr>
          <w:ilvl w:val="0"/>
          <w:numId w:val="21"/>
        </w:numPr>
        <w:spacing w:line="276" w:lineRule="auto"/>
        <w:ind w:left="720" w:hanging="360"/>
        <w:rPr>
          <w:rFonts w:eastAsia="Century Gothic" w:cs="Century Gothic"/>
          <w:b/>
        </w:rPr>
      </w:pPr>
      <w:r>
        <w:rPr>
          <w:rFonts w:eastAsia="Century Gothic" w:cs="Century Gothic"/>
          <w:b/>
          <w:sz w:val="22"/>
        </w:rPr>
        <w:t xml:space="preserve">Wymiary: </w:t>
      </w:r>
    </w:p>
    <w:p w14:paraId="50A9DD1B" w14:textId="77777777" w:rsidR="00E87DDC" w:rsidRDefault="00E87DDC" w:rsidP="00E87DDC">
      <w:pPr>
        <w:spacing w:line="276" w:lineRule="auto"/>
        <w:rPr>
          <w:rFonts w:eastAsia="Century Gothic" w:cs="Century Gothic"/>
        </w:rPr>
      </w:pPr>
      <w:r>
        <w:rPr>
          <w:rFonts w:eastAsia="Century Gothic" w:cs="Century Gothic"/>
          <w:sz w:val="22"/>
        </w:rPr>
        <w:t xml:space="preserve">Wysokość: 18mm </w:t>
      </w:r>
    </w:p>
    <w:p w14:paraId="1F943A0A" w14:textId="77777777" w:rsidR="00E87DDC" w:rsidRDefault="00E87DDC" w:rsidP="00E87DDC">
      <w:pPr>
        <w:spacing w:line="276" w:lineRule="auto"/>
        <w:rPr>
          <w:rFonts w:eastAsia="Century Gothic" w:cs="Century Gothic"/>
        </w:rPr>
      </w:pPr>
      <w:r>
        <w:rPr>
          <w:rFonts w:eastAsia="Century Gothic" w:cs="Century Gothic"/>
          <w:sz w:val="22"/>
        </w:rPr>
        <w:t xml:space="preserve">Szerokość: 2000mm </w:t>
      </w:r>
    </w:p>
    <w:p w14:paraId="14835452" w14:textId="77777777" w:rsidR="00E87DDC" w:rsidRDefault="00E87DDC" w:rsidP="00E87DDC">
      <w:pPr>
        <w:spacing w:line="276" w:lineRule="auto"/>
        <w:rPr>
          <w:rFonts w:eastAsia="Century Gothic" w:cs="Century Gothic"/>
        </w:rPr>
      </w:pPr>
      <w:r>
        <w:rPr>
          <w:rFonts w:eastAsia="Century Gothic" w:cs="Century Gothic"/>
          <w:sz w:val="22"/>
        </w:rPr>
        <w:t xml:space="preserve">Długość: 2000mm </w:t>
      </w:r>
    </w:p>
    <w:p w14:paraId="0D469A98" w14:textId="77777777" w:rsidR="00E87DDC" w:rsidRDefault="00E87DDC" w:rsidP="00E87DDC">
      <w:pPr>
        <w:spacing w:line="276" w:lineRule="auto"/>
        <w:rPr>
          <w:rFonts w:eastAsia="Century Gothic" w:cs="Century Gothic"/>
        </w:rPr>
      </w:pPr>
      <w:r>
        <w:rPr>
          <w:rFonts w:eastAsia="Century Gothic" w:cs="Century Gothic"/>
          <w:sz w:val="22"/>
        </w:rPr>
        <w:t xml:space="preserve">Średnica otworu: 600mm </w:t>
      </w:r>
    </w:p>
    <w:p w14:paraId="68A573A9" w14:textId="77777777" w:rsidR="00E87DDC" w:rsidRDefault="00E87DDC" w:rsidP="00E87DDC">
      <w:pPr>
        <w:spacing w:line="276" w:lineRule="auto"/>
        <w:rPr>
          <w:rFonts w:eastAsia="Century Gothic" w:cs="Century Gothic"/>
        </w:rPr>
      </w:pPr>
      <w:r>
        <w:rPr>
          <w:rFonts w:eastAsia="Century Gothic" w:cs="Century Gothic"/>
          <w:sz w:val="22"/>
        </w:rPr>
        <w:t xml:space="preserve">Szerokość otworów podłużnych: max 20mm </w:t>
      </w:r>
    </w:p>
    <w:p w14:paraId="2E530E4F" w14:textId="77777777" w:rsidR="00E87DDC" w:rsidRDefault="00E87DDC" w:rsidP="00E87DDC">
      <w:pPr>
        <w:numPr>
          <w:ilvl w:val="0"/>
          <w:numId w:val="22"/>
        </w:numPr>
        <w:spacing w:line="276" w:lineRule="auto"/>
        <w:ind w:left="720" w:hanging="360"/>
        <w:rPr>
          <w:rFonts w:eastAsia="Century Gothic" w:cs="Century Gothic"/>
          <w:b/>
        </w:rPr>
      </w:pPr>
      <w:r>
        <w:rPr>
          <w:rFonts w:eastAsia="Century Gothic" w:cs="Century Gothic"/>
          <w:b/>
          <w:sz w:val="22"/>
        </w:rPr>
        <w:t xml:space="preserve">Rozwiązania materiałowe: </w:t>
      </w:r>
    </w:p>
    <w:p w14:paraId="4358C677" w14:textId="77777777" w:rsidR="00E87DDC" w:rsidRDefault="00E87DDC" w:rsidP="00E87DDC">
      <w:pPr>
        <w:spacing w:line="276" w:lineRule="auto"/>
        <w:rPr>
          <w:rFonts w:eastAsia="Century Gothic" w:cs="Century Gothic"/>
        </w:rPr>
      </w:pPr>
      <w:r>
        <w:rPr>
          <w:rFonts w:eastAsia="Century Gothic" w:cs="Century Gothic"/>
          <w:sz w:val="22"/>
        </w:rPr>
        <w:t xml:space="preserve">- stal konstrukcyjna 1.0037 (S235JR) </w:t>
      </w:r>
    </w:p>
    <w:p w14:paraId="3FC28DEF" w14:textId="77777777" w:rsidR="00E87DDC" w:rsidRDefault="00E87DDC" w:rsidP="00E87DDC">
      <w:pPr>
        <w:spacing w:line="276" w:lineRule="auto"/>
        <w:rPr>
          <w:rFonts w:eastAsia="Century Gothic" w:cs="Century Gothic"/>
        </w:rPr>
      </w:pPr>
      <w:r>
        <w:rPr>
          <w:rFonts w:eastAsia="Century Gothic" w:cs="Century Gothic"/>
          <w:sz w:val="22"/>
        </w:rPr>
        <w:t xml:space="preserve">- zabezpieczenie antykorozyjne - cynkowanie ogniowe </w:t>
      </w:r>
    </w:p>
    <w:p w14:paraId="25CBE756" w14:textId="77777777" w:rsidR="00E87DDC" w:rsidRDefault="00E87DDC" w:rsidP="00E87DDC">
      <w:pPr>
        <w:spacing w:line="276" w:lineRule="auto"/>
        <w:rPr>
          <w:rFonts w:eastAsia="Century Gothic" w:cs="Century Gothic"/>
        </w:rPr>
      </w:pPr>
      <w:r>
        <w:rPr>
          <w:rFonts w:eastAsia="Century Gothic" w:cs="Century Gothic"/>
          <w:sz w:val="22"/>
        </w:rPr>
        <w:t xml:space="preserve">- wykończenie powierzchni - lakierowanie proszkowe w kolorze RAL 7043 </w:t>
      </w:r>
    </w:p>
    <w:p w14:paraId="1A769C18" w14:textId="77777777" w:rsidR="00E87DDC" w:rsidRDefault="00E87DDC" w:rsidP="00E87DDC">
      <w:pPr>
        <w:numPr>
          <w:ilvl w:val="0"/>
          <w:numId w:val="23"/>
        </w:numPr>
        <w:spacing w:line="276" w:lineRule="auto"/>
        <w:ind w:left="720" w:hanging="360"/>
        <w:rPr>
          <w:rFonts w:eastAsia="Century Gothic" w:cs="Century Gothic"/>
          <w:b/>
        </w:rPr>
      </w:pPr>
      <w:r>
        <w:rPr>
          <w:rFonts w:eastAsia="Century Gothic" w:cs="Century Gothic"/>
          <w:b/>
          <w:sz w:val="22"/>
        </w:rPr>
        <w:t xml:space="preserve">Sposób montażu: </w:t>
      </w:r>
    </w:p>
    <w:p w14:paraId="534F13FE" w14:textId="77777777" w:rsidR="00E87DDC" w:rsidRDefault="00E87DDC" w:rsidP="00E87DDC">
      <w:pPr>
        <w:spacing w:line="276" w:lineRule="auto"/>
        <w:rPr>
          <w:rFonts w:eastAsia="Century Gothic" w:cs="Century Gothic"/>
        </w:rPr>
      </w:pPr>
      <w:r>
        <w:rPr>
          <w:rFonts w:eastAsia="Century Gothic" w:cs="Century Gothic"/>
          <w:sz w:val="22"/>
        </w:rPr>
        <w:t xml:space="preserve">Krata osadzona jest na obwodowej ramie z ceownika 220x55 mm. Rama mocowane jest do fundamentu betonowego  za pomocą kotew chemicznych M8.  Fundament z betonu C12/15 posiada ryflowania od spodu umożliwiające lepszy wzrost korzeni. </w:t>
      </w:r>
    </w:p>
    <w:p w14:paraId="1BBED7DC" w14:textId="77777777" w:rsidR="00E87DDC" w:rsidRDefault="00E87DDC" w:rsidP="00E87DDC">
      <w:pPr>
        <w:spacing w:line="276" w:lineRule="auto"/>
        <w:rPr>
          <w:rFonts w:eastAsia="Century Gothic" w:cs="Century Gothic"/>
        </w:rPr>
      </w:pPr>
      <w:r>
        <w:rPr>
          <w:rFonts w:eastAsia="Century Gothic" w:cs="Century Gothic"/>
          <w:sz w:val="22"/>
        </w:rPr>
        <w:t>Konstrukcja kraty wraz z konstrukcją fundamentu, do którego będą  przymocowane powinny uwzględniać możliwość najechania samochodu ciężarowego oraz wozów ratowniczo-gaśniczych o nacisku na oś co najmniej 100kN. Szczegóły wg opracowań warsztatowych Wykonawcy.</w:t>
      </w:r>
    </w:p>
    <w:p w14:paraId="036BCB92" w14:textId="77777777" w:rsidR="00E87DDC" w:rsidRDefault="00E87DDC" w:rsidP="00E87DDC">
      <w:pPr>
        <w:rPr>
          <w:rFonts w:eastAsia="Century Gothic" w:cs="Century Gothic"/>
        </w:rPr>
      </w:pPr>
    </w:p>
    <w:p w14:paraId="596D5FCD" w14:textId="0BBC59AA" w:rsidR="00E87DDC" w:rsidRDefault="00E87DDC" w:rsidP="005F4678">
      <w:pPr>
        <w:pStyle w:val="4Podpunkty"/>
        <w:rPr>
          <w:rFonts w:eastAsia="Century Gothic"/>
        </w:rPr>
      </w:pPr>
      <w:r>
        <w:rPr>
          <w:rFonts w:eastAsia="Century Gothic"/>
        </w:rPr>
        <w:t>Stojak na rowery</w:t>
      </w:r>
    </w:p>
    <w:p w14:paraId="54012B6A" w14:textId="77777777" w:rsidR="00E87DDC" w:rsidRDefault="00E87DDC" w:rsidP="00E87DDC">
      <w:pPr>
        <w:spacing w:line="276" w:lineRule="auto"/>
        <w:rPr>
          <w:rFonts w:eastAsia="Century Gothic" w:cs="Century Gothic"/>
        </w:rPr>
      </w:pPr>
      <w:r>
        <w:rPr>
          <w:rFonts w:eastAsia="Century Gothic" w:cs="Century Gothic"/>
          <w:sz w:val="22"/>
        </w:rPr>
        <w:t>Stojak rowerowy z Katalogu Mebli Miejskich Poznania o numerze katalogowym ZAP-02-SCHO-UL/PL/SK/PA/TO/TZ.  Stojaki montowane są w przestrzeni w rozstawie minimum 1,0 m.</w:t>
      </w:r>
    </w:p>
    <w:p w14:paraId="4BEB6995" w14:textId="77777777" w:rsidR="00E87DDC" w:rsidRDefault="00E87DDC" w:rsidP="00E87DDC">
      <w:pPr>
        <w:numPr>
          <w:ilvl w:val="0"/>
          <w:numId w:val="24"/>
        </w:numPr>
        <w:spacing w:line="276" w:lineRule="auto"/>
        <w:ind w:left="720" w:hanging="360"/>
        <w:rPr>
          <w:rFonts w:eastAsia="Century Gothic" w:cs="Century Gothic"/>
          <w:b/>
        </w:rPr>
      </w:pPr>
      <w:r>
        <w:rPr>
          <w:rFonts w:eastAsia="Century Gothic" w:cs="Century Gothic"/>
          <w:b/>
          <w:sz w:val="22"/>
        </w:rPr>
        <w:t>Wymiary:</w:t>
      </w:r>
    </w:p>
    <w:p w14:paraId="213E5E6F" w14:textId="77777777" w:rsidR="00E87DDC" w:rsidRDefault="00E87DDC" w:rsidP="00E87DDC">
      <w:pPr>
        <w:spacing w:line="276" w:lineRule="auto"/>
        <w:rPr>
          <w:rFonts w:eastAsia="Century Gothic" w:cs="Century Gothic"/>
        </w:rPr>
      </w:pPr>
      <w:r>
        <w:rPr>
          <w:rFonts w:eastAsia="Century Gothic" w:cs="Century Gothic"/>
          <w:sz w:val="22"/>
        </w:rPr>
        <w:t>Wysokość: 700mm</w:t>
      </w:r>
    </w:p>
    <w:p w14:paraId="70B991FA" w14:textId="77777777" w:rsidR="00E87DDC" w:rsidRDefault="00E87DDC" w:rsidP="00E87DDC">
      <w:pPr>
        <w:spacing w:line="276" w:lineRule="auto"/>
        <w:rPr>
          <w:rFonts w:eastAsia="Century Gothic" w:cs="Century Gothic"/>
        </w:rPr>
      </w:pPr>
      <w:r>
        <w:rPr>
          <w:rFonts w:eastAsia="Century Gothic" w:cs="Century Gothic"/>
          <w:sz w:val="22"/>
        </w:rPr>
        <w:t>Długość: 1000mm</w:t>
      </w:r>
    </w:p>
    <w:p w14:paraId="1A2212DE" w14:textId="77777777" w:rsidR="00E87DDC" w:rsidRDefault="00E87DDC" w:rsidP="00E87DDC">
      <w:pPr>
        <w:spacing w:line="276" w:lineRule="auto"/>
        <w:rPr>
          <w:rFonts w:eastAsia="Century Gothic" w:cs="Century Gothic"/>
        </w:rPr>
      </w:pPr>
      <w:r>
        <w:rPr>
          <w:rFonts w:eastAsia="Century Gothic" w:cs="Century Gothic"/>
          <w:sz w:val="22"/>
        </w:rPr>
        <w:t>Średnica stojaka: 48mm</w:t>
      </w:r>
    </w:p>
    <w:p w14:paraId="283A899E" w14:textId="77777777" w:rsidR="00E87DDC" w:rsidRDefault="00E87DDC" w:rsidP="00E87DDC">
      <w:pPr>
        <w:numPr>
          <w:ilvl w:val="0"/>
          <w:numId w:val="25"/>
        </w:numPr>
        <w:spacing w:line="276" w:lineRule="auto"/>
        <w:ind w:left="720" w:hanging="360"/>
        <w:rPr>
          <w:rFonts w:eastAsia="Century Gothic" w:cs="Century Gothic"/>
          <w:b/>
        </w:rPr>
      </w:pPr>
      <w:r>
        <w:rPr>
          <w:rFonts w:eastAsia="Century Gothic" w:cs="Century Gothic"/>
          <w:b/>
          <w:sz w:val="22"/>
        </w:rPr>
        <w:t>Rozwiązania materiałowe:</w:t>
      </w:r>
    </w:p>
    <w:p w14:paraId="68BE4A5D" w14:textId="77777777" w:rsidR="00E87DDC" w:rsidRDefault="00E87DDC" w:rsidP="00E87DDC">
      <w:pPr>
        <w:spacing w:line="276" w:lineRule="auto"/>
        <w:rPr>
          <w:rFonts w:eastAsia="Century Gothic" w:cs="Century Gothic"/>
        </w:rPr>
      </w:pPr>
      <w:r>
        <w:rPr>
          <w:rFonts w:eastAsia="Century Gothic" w:cs="Century Gothic"/>
          <w:sz w:val="22"/>
        </w:rPr>
        <w:t>Stal ocynkowana  malowana proszkowo na kolor RAL 7043(MAT) przy użyciu farby odpornej                                 na otarcia i zarysowania.</w:t>
      </w:r>
    </w:p>
    <w:p w14:paraId="6737B510" w14:textId="77777777" w:rsidR="00E87DDC" w:rsidRDefault="00E87DDC" w:rsidP="00E87DDC">
      <w:pPr>
        <w:numPr>
          <w:ilvl w:val="0"/>
          <w:numId w:val="26"/>
        </w:numPr>
        <w:spacing w:line="276" w:lineRule="auto"/>
        <w:ind w:left="720" w:hanging="360"/>
        <w:rPr>
          <w:rFonts w:eastAsia="Century Gothic" w:cs="Century Gothic"/>
          <w:b/>
        </w:rPr>
      </w:pPr>
      <w:r>
        <w:rPr>
          <w:rFonts w:eastAsia="Century Gothic" w:cs="Century Gothic"/>
          <w:b/>
          <w:sz w:val="22"/>
        </w:rPr>
        <w:lastRenderedPageBreak/>
        <w:t>Sposób montażu:</w:t>
      </w:r>
    </w:p>
    <w:p w14:paraId="5F2A1A80" w14:textId="77777777" w:rsidR="00E87DDC" w:rsidRDefault="00E87DDC" w:rsidP="00E87DDC">
      <w:pPr>
        <w:spacing w:line="276" w:lineRule="auto"/>
        <w:rPr>
          <w:rFonts w:eastAsia="Century Gothic" w:cs="Century Gothic"/>
        </w:rPr>
      </w:pPr>
      <w:r>
        <w:rPr>
          <w:rFonts w:eastAsia="Century Gothic" w:cs="Century Gothic"/>
          <w:sz w:val="22"/>
        </w:rPr>
        <w:t xml:space="preserve">Elementy montażowe należy ukryć pod warstwą nawierzchni. Montaż stojaków z gniazdem osadzonym w posadzce umożliwiającym łatwy demontaż stojaków w razie potrzeby. </w:t>
      </w:r>
    </w:p>
    <w:p w14:paraId="6D478BB8" w14:textId="77777777" w:rsidR="00E87DDC" w:rsidRDefault="00E87DDC" w:rsidP="00E87DDC">
      <w:pPr>
        <w:spacing w:line="276" w:lineRule="auto"/>
        <w:rPr>
          <w:rFonts w:eastAsia="Century Gothic" w:cs="Century Gothic"/>
          <w:color w:val="000000"/>
        </w:rPr>
      </w:pPr>
      <w:r>
        <w:rPr>
          <w:rFonts w:eastAsia="Century Gothic" w:cs="Century Gothic"/>
          <w:color w:val="000000"/>
          <w:sz w:val="22"/>
        </w:rPr>
        <w:t xml:space="preserve">Gniazda szybkiego montażu wykonane z odlewów staliwnych lub żeliwnych w postaci monobloków (w części bezpośrednio odpowiedzialnej za stabilizację i regulację słupka w tzw. części pracującej) z elementami pozwalającymi zamontować słupki (konstrukcje) o średnicach 48 ,60 ,76 w zależności od elementu montowanego. Zastosowane materiały mają zapewnić odporność na odkształcenia, jakie mogą być skutkiem uderzenia pojazdu w zamontowany w gnieździe słupek. Regulacja możliwych do zastosowania średnic słupków ma odbywać się wyłącznie za pomocą redukcji lub adapterów z możliwością kontrowania ich śrubą lub śrubami. Gniazdo powinno być wyposażone w jedną bądź dwie śruby mocujące ze stali nierdzewnej M16 A2, znajdujące się w komorze mocującej. Dostęp do śrub regulacyjnych powinien być zabezpieczony pokrywą z układem dociskowym o klasie nośności B125 , uniemożliwiającą dostęp osób niepowołanych oraz dostanie się zanieczyszczeń powodujących późniejszy brak swobodnego dostępu do śrub. Pokrywa(dekiel) zabezpieczająca powinna być otwierana za pomocą klucza. </w:t>
      </w:r>
    </w:p>
    <w:p w14:paraId="6CC80F45" w14:textId="77777777" w:rsidR="00E87DDC" w:rsidRDefault="00E87DDC" w:rsidP="00E87DDC">
      <w:pPr>
        <w:spacing w:line="276" w:lineRule="auto"/>
        <w:rPr>
          <w:rFonts w:eastAsia="Century Gothic" w:cs="Century Gothic"/>
          <w:color w:val="000000"/>
        </w:rPr>
      </w:pPr>
      <w:r>
        <w:rPr>
          <w:rFonts w:eastAsia="Century Gothic" w:cs="Century Gothic"/>
          <w:color w:val="000000"/>
          <w:sz w:val="22"/>
        </w:rPr>
        <w:t xml:space="preserve">Gniazda winny posiadać otwory zapobiegające gromadzeniu się wewnątrz gniazd wody, powodującej korodowanie elementów lub opcję zastosowania uszczelek ograniczających gromadzenie się wody. </w:t>
      </w:r>
    </w:p>
    <w:p w14:paraId="51FECCF7" w14:textId="77777777" w:rsidR="00E87DDC" w:rsidRDefault="00E87DDC" w:rsidP="00E87DDC">
      <w:pPr>
        <w:spacing w:line="276" w:lineRule="auto"/>
        <w:rPr>
          <w:rFonts w:eastAsia="Century Gothic" w:cs="Century Gothic"/>
          <w:color w:val="000000"/>
        </w:rPr>
      </w:pPr>
      <w:r>
        <w:rPr>
          <w:rFonts w:eastAsia="Century Gothic" w:cs="Century Gothic"/>
          <w:color w:val="000000"/>
          <w:sz w:val="22"/>
        </w:rPr>
        <w:t>Gniazda winny posiadać możliwość regulacji głębokości.</w:t>
      </w:r>
    </w:p>
    <w:p w14:paraId="370A0629" w14:textId="77777777" w:rsidR="00E87DDC" w:rsidRDefault="00E87DDC" w:rsidP="00E87DDC">
      <w:pPr>
        <w:rPr>
          <w:rFonts w:eastAsia="Century Gothic" w:cs="Century Gothic"/>
        </w:rPr>
      </w:pPr>
    </w:p>
    <w:p w14:paraId="169B11FD" w14:textId="2C42AAE2" w:rsidR="00E87DDC" w:rsidRPr="005F4678" w:rsidRDefault="00E87DDC" w:rsidP="005F4678">
      <w:pPr>
        <w:pStyle w:val="4Podpunkty"/>
        <w:rPr>
          <w:rStyle w:val="4PodpunktyZnak"/>
          <w:rFonts w:eastAsia="Century Gothic"/>
          <w:b/>
          <w:bCs/>
        </w:rPr>
      </w:pPr>
      <w:r w:rsidRPr="005F4678">
        <w:rPr>
          <w:rStyle w:val="4PodpunktyZnak"/>
          <w:rFonts w:eastAsia="Century Gothic"/>
          <w:b/>
          <w:bCs/>
        </w:rPr>
        <w:t>Słupki chodnikowe</w:t>
      </w:r>
    </w:p>
    <w:p w14:paraId="560DC823" w14:textId="77777777" w:rsidR="00E87DDC" w:rsidRDefault="00E87DDC" w:rsidP="00E87DDC">
      <w:pPr>
        <w:spacing w:line="276" w:lineRule="auto"/>
        <w:rPr>
          <w:rFonts w:eastAsia="Century Gothic" w:cs="Century Gothic"/>
        </w:rPr>
      </w:pPr>
      <w:r>
        <w:rPr>
          <w:rFonts w:eastAsia="Century Gothic" w:cs="Century Gothic"/>
          <w:sz w:val="22"/>
        </w:rPr>
        <w:t xml:space="preserve">Słupek chodnikowy z Katalogu Mebli Miejskich Poznania o numerze katalogowym ZAP-02-HO-UL/PL/SK/PA. Słupki montowane są w przestrzeni chodnika, aby zapobiegać parkowaniu w miejscach niedozwolonych. </w:t>
      </w:r>
    </w:p>
    <w:p w14:paraId="69C3CD84" w14:textId="77777777" w:rsidR="00E87DDC" w:rsidRDefault="00E87DDC" w:rsidP="00E87DDC">
      <w:pPr>
        <w:spacing w:line="276" w:lineRule="auto"/>
        <w:rPr>
          <w:rFonts w:eastAsia="Century Gothic" w:cs="Century Gothic"/>
        </w:rPr>
      </w:pPr>
    </w:p>
    <w:p w14:paraId="17B022E3" w14:textId="77777777" w:rsidR="00E87DDC" w:rsidRDefault="00E87DDC" w:rsidP="00E87DDC">
      <w:pPr>
        <w:numPr>
          <w:ilvl w:val="0"/>
          <w:numId w:val="27"/>
        </w:numPr>
        <w:spacing w:line="276" w:lineRule="auto"/>
        <w:ind w:left="720" w:hanging="360"/>
        <w:rPr>
          <w:rFonts w:eastAsia="Century Gothic" w:cs="Century Gothic"/>
          <w:b/>
        </w:rPr>
      </w:pPr>
      <w:r>
        <w:rPr>
          <w:rFonts w:eastAsia="Century Gothic" w:cs="Century Gothic"/>
          <w:b/>
          <w:sz w:val="22"/>
        </w:rPr>
        <w:t>Wymiary:</w:t>
      </w:r>
    </w:p>
    <w:p w14:paraId="5B372173" w14:textId="77777777" w:rsidR="00E87DDC" w:rsidRDefault="00E87DDC" w:rsidP="00E87DDC">
      <w:pPr>
        <w:tabs>
          <w:tab w:val="left" w:pos="1560"/>
        </w:tabs>
        <w:spacing w:line="276" w:lineRule="auto"/>
        <w:rPr>
          <w:rFonts w:eastAsia="Century Gothic" w:cs="Century Gothic"/>
        </w:rPr>
      </w:pPr>
      <w:r>
        <w:rPr>
          <w:rFonts w:eastAsia="Century Gothic" w:cs="Century Gothic"/>
          <w:sz w:val="22"/>
        </w:rPr>
        <w:t>Wysokość: 80 cm</w:t>
      </w:r>
    </w:p>
    <w:p w14:paraId="6D0B2173" w14:textId="77777777" w:rsidR="00E87DDC" w:rsidRDefault="00E87DDC" w:rsidP="00E87DDC">
      <w:pPr>
        <w:tabs>
          <w:tab w:val="left" w:pos="1560"/>
        </w:tabs>
        <w:spacing w:line="276" w:lineRule="auto"/>
        <w:rPr>
          <w:rFonts w:eastAsia="Century Gothic" w:cs="Century Gothic"/>
        </w:rPr>
      </w:pPr>
      <w:r>
        <w:rPr>
          <w:rFonts w:eastAsia="Century Gothic" w:cs="Century Gothic"/>
          <w:sz w:val="22"/>
        </w:rPr>
        <w:t>Średnica słupka: 8 cm</w:t>
      </w:r>
    </w:p>
    <w:p w14:paraId="5F0F2F76" w14:textId="77777777" w:rsidR="00E87DDC" w:rsidRDefault="00E87DDC" w:rsidP="00E87DDC">
      <w:pPr>
        <w:tabs>
          <w:tab w:val="left" w:pos="1560"/>
        </w:tabs>
        <w:spacing w:line="276" w:lineRule="auto"/>
        <w:rPr>
          <w:rFonts w:eastAsia="Century Gothic" w:cs="Century Gothic"/>
        </w:rPr>
      </w:pPr>
      <w:r>
        <w:rPr>
          <w:rFonts w:eastAsia="Century Gothic" w:cs="Century Gothic"/>
          <w:sz w:val="22"/>
        </w:rPr>
        <w:t>Rozstaw: 1,5 - 2,0 m</w:t>
      </w:r>
    </w:p>
    <w:p w14:paraId="649CB747" w14:textId="77777777" w:rsidR="00E87DDC" w:rsidRDefault="00E87DDC" w:rsidP="00E87DDC">
      <w:pPr>
        <w:numPr>
          <w:ilvl w:val="0"/>
          <w:numId w:val="28"/>
        </w:numPr>
        <w:spacing w:line="276" w:lineRule="auto"/>
        <w:ind w:left="720" w:hanging="360"/>
        <w:rPr>
          <w:rFonts w:eastAsia="Century Gothic" w:cs="Century Gothic"/>
          <w:b/>
        </w:rPr>
      </w:pPr>
      <w:r>
        <w:rPr>
          <w:rFonts w:eastAsia="Century Gothic" w:cs="Century Gothic"/>
          <w:b/>
          <w:sz w:val="22"/>
        </w:rPr>
        <w:t>Rozwiązania materiałowe:</w:t>
      </w:r>
    </w:p>
    <w:p w14:paraId="6B3010D5" w14:textId="77777777" w:rsidR="00E87DDC" w:rsidRDefault="00E87DDC" w:rsidP="00E87DDC">
      <w:pPr>
        <w:spacing w:line="276" w:lineRule="auto"/>
        <w:rPr>
          <w:rFonts w:eastAsia="Century Gothic" w:cs="Century Gothic"/>
        </w:rPr>
      </w:pPr>
      <w:r>
        <w:rPr>
          <w:rFonts w:eastAsia="Century Gothic" w:cs="Century Gothic"/>
          <w:sz w:val="22"/>
        </w:rPr>
        <w:t>Stal ocynkowana  malowana proszkowo na kolor RAL 7043(PÓŁMAT) przy użyciu farby odpornej na otarcia i zarysowania.</w:t>
      </w:r>
    </w:p>
    <w:p w14:paraId="2E02A6C1" w14:textId="77777777" w:rsidR="00E87DDC" w:rsidRDefault="00E87DDC" w:rsidP="00E87DDC">
      <w:pPr>
        <w:numPr>
          <w:ilvl w:val="0"/>
          <w:numId w:val="29"/>
        </w:numPr>
        <w:spacing w:line="276" w:lineRule="auto"/>
        <w:ind w:left="720" w:hanging="360"/>
        <w:rPr>
          <w:rFonts w:eastAsia="Century Gothic" w:cs="Century Gothic"/>
          <w:b/>
        </w:rPr>
      </w:pPr>
      <w:r>
        <w:rPr>
          <w:rFonts w:eastAsia="Century Gothic" w:cs="Century Gothic"/>
          <w:b/>
          <w:sz w:val="22"/>
        </w:rPr>
        <w:t>Sposób montażu:</w:t>
      </w:r>
    </w:p>
    <w:p w14:paraId="36C3F8D4" w14:textId="77777777" w:rsidR="00E87DDC" w:rsidRDefault="00E87DDC" w:rsidP="00E87DDC">
      <w:pPr>
        <w:spacing w:line="276" w:lineRule="auto"/>
        <w:rPr>
          <w:rFonts w:eastAsia="Century Gothic" w:cs="Century Gothic"/>
        </w:rPr>
      </w:pPr>
      <w:r>
        <w:rPr>
          <w:rFonts w:eastAsia="Century Gothic" w:cs="Century Gothic"/>
          <w:sz w:val="22"/>
        </w:rPr>
        <w:t xml:space="preserve">Elementy montażowe należy ukryć pod warstwą nawierzchni. Montaż słupków z gniazdem osadzonym w posadzce umożliwiającym łatwy demontaż słupków w razie potrzeby. </w:t>
      </w:r>
    </w:p>
    <w:p w14:paraId="172DB822" w14:textId="77777777" w:rsidR="00E87DDC" w:rsidRDefault="00E87DDC" w:rsidP="00E87DDC">
      <w:pPr>
        <w:spacing w:line="276" w:lineRule="auto"/>
        <w:rPr>
          <w:rFonts w:eastAsia="Century Gothic" w:cs="Century Gothic"/>
          <w:color w:val="000000"/>
        </w:rPr>
      </w:pPr>
      <w:r>
        <w:rPr>
          <w:rFonts w:eastAsia="Century Gothic" w:cs="Century Gothic"/>
          <w:color w:val="000000"/>
          <w:sz w:val="22"/>
        </w:rPr>
        <w:t xml:space="preserve">Gniazda szybkiego montażu wykonane z odlewów staliwnych lub żeliwnych w postaci monobloków (w części bezpośrednio odpowiedzialnej za stabilizację i regulację słupka w tzw. części pracującej) z elementami pozwalającymi zamontować słupki (konstrukcje) o średnicach 48 ,60 ,76 w zależności od elementu montowanego. Zastosowane materiały mają zapewnić odporność na odkształcenia, jakie mogą być skutkiem uderzenia pojazdu w zamontowany w gnieździe słupek. Regulacja możliwych do zastosowania średnic słupków ma odbywać się wyłącznie za pomocą redukcji lub adapterów z możliwością kontrowania ich śrubą lub śrubami. Gniazdo powinno być wyposażone w jedną bądź dwie śruby mocujące ze stali nierdzewnej M16 A2, znajdujące się w komorze mocującej. Dostęp do śrub regulacyjnych powinien być zabezpieczony pokrywą z układem dociskowym o klasie nośności B125 , uniemożliwiającą dostęp osób niepowołanych oraz dostanie się </w:t>
      </w:r>
      <w:r>
        <w:rPr>
          <w:rFonts w:eastAsia="Century Gothic" w:cs="Century Gothic"/>
          <w:color w:val="000000"/>
          <w:sz w:val="22"/>
        </w:rPr>
        <w:lastRenderedPageBreak/>
        <w:t xml:space="preserve">zanieczyszczeń powodujących późniejszy brak swobodnego dostępu do śrub. Pokrywa(dekiel) zabezpieczająca powinna być otwierana za pomocą klucza. </w:t>
      </w:r>
    </w:p>
    <w:p w14:paraId="4FFD9F08" w14:textId="77777777" w:rsidR="00E87DDC" w:rsidRDefault="00E87DDC" w:rsidP="00E87DDC">
      <w:pPr>
        <w:spacing w:line="276" w:lineRule="auto"/>
        <w:rPr>
          <w:rFonts w:eastAsia="Century Gothic" w:cs="Century Gothic"/>
          <w:color w:val="000000"/>
        </w:rPr>
      </w:pPr>
      <w:r>
        <w:rPr>
          <w:rFonts w:eastAsia="Century Gothic" w:cs="Century Gothic"/>
          <w:color w:val="000000"/>
          <w:sz w:val="22"/>
        </w:rPr>
        <w:t xml:space="preserve">Gniazda winny posiadać otwory zapobiegające gromadzeniu się wewnątrz gniazd wody, powodującej korodowanie elementów lub opcję zastosowania uszczelek ograniczających gromadzenie się wody. </w:t>
      </w:r>
    </w:p>
    <w:p w14:paraId="4FCAD5F7" w14:textId="77777777" w:rsidR="00E87DDC" w:rsidRDefault="00E87DDC" w:rsidP="00E87DDC">
      <w:pPr>
        <w:spacing w:line="276" w:lineRule="auto"/>
        <w:rPr>
          <w:rFonts w:eastAsia="Century Gothic" w:cs="Century Gothic"/>
          <w:color w:val="000000"/>
        </w:rPr>
      </w:pPr>
      <w:r>
        <w:rPr>
          <w:rFonts w:eastAsia="Century Gothic" w:cs="Century Gothic"/>
          <w:color w:val="000000"/>
          <w:sz w:val="22"/>
        </w:rPr>
        <w:t>Gniazda winny posiadać możliwość regulacji głębokości.</w:t>
      </w:r>
    </w:p>
    <w:p w14:paraId="337F3953" w14:textId="77777777" w:rsidR="00E87DDC" w:rsidRDefault="00E87DDC" w:rsidP="00E87DDC">
      <w:pPr>
        <w:rPr>
          <w:rFonts w:eastAsia="Century Gothic" w:cs="Century Gothic"/>
        </w:rPr>
      </w:pPr>
    </w:p>
    <w:p w14:paraId="32C701C4" w14:textId="2FA78531" w:rsidR="00E87DDC" w:rsidRDefault="00E87DDC" w:rsidP="005F4678">
      <w:pPr>
        <w:pStyle w:val="4Podpunkty"/>
        <w:rPr>
          <w:rFonts w:eastAsia="Century Gothic"/>
        </w:rPr>
      </w:pPr>
      <w:r>
        <w:rPr>
          <w:rFonts w:eastAsia="Century Gothic"/>
        </w:rPr>
        <w:t>Krata zamykająca naświetla</w:t>
      </w:r>
    </w:p>
    <w:p w14:paraId="179B832A" w14:textId="77777777" w:rsidR="00E87DDC" w:rsidRDefault="00E87DDC" w:rsidP="00E87DDC">
      <w:pPr>
        <w:spacing w:line="276" w:lineRule="auto"/>
        <w:rPr>
          <w:rFonts w:eastAsia="Century Gothic" w:cs="Century Gothic"/>
        </w:rPr>
      </w:pPr>
      <w:r>
        <w:rPr>
          <w:rFonts w:eastAsia="Century Gothic" w:cs="Century Gothic"/>
          <w:sz w:val="22"/>
        </w:rPr>
        <w:t xml:space="preserve">Krata zamykająca naświetla piwnic. Ruszt kratowy o szerokości oczek 19x65mm. W wybranych lokalizacjach do kraty dołączona będzie blacha aluminiowa z wytłoczeniem antypoślizgowym o takich samych wymiarach jak krata. Od spodu blachy dospawane są aluminiowe pręty umożliwiające jej przykręcenie do kraty. </w:t>
      </w:r>
    </w:p>
    <w:p w14:paraId="44039642" w14:textId="77777777" w:rsidR="00E87DDC" w:rsidRDefault="00E87DDC" w:rsidP="00E87DDC">
      <w:pPr>
        <w:numPr>
          <w:ilvl w:val="0"/>
          <w:numId w:val="30"/>
        </w:numPr>
        <w:spacing w:line="276" w:lineRule="auto"/>
        <w:ind w:left="720" w:hanging="360"/>
        <w:rPr>
          <w:rFonts w:eastAsia="Century Gothic" w:cs="Century Gothic"/>
          <w:b/>
        </w:rPr>
      </w:pPr>
      <w:r>
        <w:rPr>
          <w:rFonts w:eastAsia="Century Gothic" w:cs="Century Gothic"/>
          <w:b/>
          <w:sz w:val="22"/>
        </w:rPr>
        <w:t xml:space="preserve">Wymiary: </w:t>
      </w:r>
    </w:p>
    <w:p w14:paraId="58A83E10" w14:textId="77777777" w:rsidR="00E87DDC" w:rsidRDefault="00E87DDC" w:rsidP="00E87DDC">
      <w:pPr>
        <w:spacing w:line="276" w:lineRule="auto"/>
        <w:rPr>
          <w:rFonts w:eastAsia="Century Gothic" w:cs="Century Gothic"/>
        </w:rPr>
      </w:pPr>
      <w:r>
        <w:rPr>
          <w:rFonts w:eastAsia="Century Gothic" w:cs="Century Gothic"/>
          <w:sz w:val="22"/>
        </w:rPr>
        <w:t xml:space="preserve">Grubość krat zamykających naświetla (poziome): 60mm </w:t>
      </w:r>
    </w:p>
    <w:p w14:paraId="4961CEB8" w14:textId="77777777" w:rsidR="00E87DDC" w:rsidRDefault="00E87DDC" w:rsidP="00E87DDC">
      <w:pPr>
        <w:spacing w:line="276" w:lineRule="auto"/>
        <w:rPr>
          <w:rFonts w:eastAsia="Century Gothic" w:cs="Century Gothic"/>
        </w:rPr>
      </w:pPr>
      <w:r>
        <w:rPr>
          <w:rFonts w:eastAsia="Century Gothic" w:cs="Century Gothic"/>
          <w:sz w:val="22"/>
        </w:rPr>
        <w:t xml:space="preserve">Grubość krat zamykająca okna wystające ponad poziom posadzki (pionowe): 20mm </w:t>
      </w:r>
    </w:p>
    <w:p w14:paraId="484439B1" w14:textId="77777777" w:rsidR="00E87DDC" w:rsidRDefault="00E87DDC" w:rsidP="00E87DDC">
      <w:pPr>
        <w:spacing w:line="276" w:lineRule="auto"/>
        <w:rPr>
          <w:rFonts w:eastAsia="Century Gothic" w:cs="Century Gothic"/>
        </w:rPr>
      </w:pPr>
      <w:r>
        <w:rPr>
          <w:rFonts w:eastAsia="Century Gothic" w:cs="Century Gothic"/>
          <w:sz w:val="22"/>
        </w:rPr>
        <w:t xml:space="preserve">Grubość blachy: 3mm </w:t>
      </w:r>
    </w:p>
    <w:p w14:paraId="7C6614C3" w14:textId="77777777" w:rsidR="00E87DDC" w:rsidRDefault="00E87DDC" w:rsidP="00E87DDC">
      <w:pPr>
        <w:spacing w:line="276" w:lineRule="auto"/>
        <w:rPr>
          <w:rFonts w:eastAsia="Century Gothic" w:cs="Century Gothic"/>
        </w:rPr>
      </w:pPr>
      <w:r>
        <w:rPr>
          <w:rFonts w:eastAsia="Century Gothic" w:cs="Century Gothic"/>
          <w:sz w:val="22"/>
        </w:rPr>
        <w:t xml:space="preserve">Szerokość: zmienna dostosowana do wymiarów naświetli, od 40cm do 60cm </w:t>
      </w:r>
    </w:p>
    <w:p w14:paraId="73377865" w14:textId="77777777" w:rsidR="00E87DDC" w:rsidRDefault="00E87DDC" w:rsidP="00E87DDC">
      <w:pPr>
        <w:spacing w:line="276" w:lineRule="auto"/>
        <w:rPr>
          <w:rFonts w:eastAsia="Century Gothic" w:cs="Century Gothic"/>
        </w:rPr>
      </w:pPr>
      <w:r>
        <w:rPr>
          <w:rFonts w:eastAsia="Century Gothic" w:cs="Century Gothic"/>
          <w:sz w:val="22"/>
        </w:rPr>
        <w:t xml:space="preserve">Długość: zmienna dostosowana do wymiarów naświetli od 57cm do 180cm </w:t>
      </w:r>
    </w:p>
    <w:p w14:paraId="3212A8C3" w14:textId="77777777" w:rsidR="00E87DDC" w:rsidRDefault="00E87DDC" w:rsidP="00E87DDC">
      <w:pPr>
        <w:numPr>
          <w:ilvl w:val="0"/>
          <w:numId w:val="31"/>
        </w:numPr>
        <w:spacing w:line="276" w:lineRule="auto"/>
        <w:ind w:left="720" w:hanging="360"/>
        <w:rPr>
          <w:rFonts w:eastAsia="Century Gothic" w:cs="Century Gothic"/>
          <w:b/>
        </w:rPr>
      </w:pPr>
      <w:r>
        <w:rPr>
          <w:rFonts w:eastAsia="Century Gothic" w:cs="Century Gothic"/>
          <w:b/>
          <w:sz w:val="22"/>
        </w:rPr>
        <w:t xml:space="preserve">Rozwiązania materiałowe: </w:t>
      </w:r>
    </w:p>
    <w:p w14:paraId="10E1143D" w14:textId="77777777" w:rsidR="00E87DDC" w:rsidRDefault="00E87DDC" w:rsidP="00E87DDC">
      <w:pPr>
        <w:spacing w:line="276" w:lineRule="auto"/>
        <w:rPr>
          <w:rFonts w:eastAsia="Century Gothic" w:cs="Century Gothic"/>
        </w:rPr>
      </w:pPr>
      <w:r>
        <w:rPr>
          <w:rFonts w:eastAsia="Century Gothic" w:cs="Century Gothic"/>
          <w:sz w:val="22"/>
        </w:rPr>
        <w:t xml:space="preserve">Krata stalowa S235JR zabezpieczona antykorozyjnie przez ocynkowanie. </w:t>
      </w:r>
    </w:p>
    <w:p w14:paraId="25D22202" w14:textId="77777777" w:rsidR="00E87DDC" w:rsidRDefault="00E87DDC" w:rsidP="00E87DDC">
      <w:pPr>
        <w:spacing w:line="276" w:lineRule="auto"/>
        <w:rPr>
          <w:rFonts w:eastAsia="Century Gothic" w:cs="Century Gothic"/>
        </w:rPr>
      </w:pPr>
      <w:r>
        <w:rPr>
          <w:rFonts w:eastAsia="Century Gothic" w:cs="Century Gothic"/>
          <w:sz w:val="22"/>
        </w:rPr>
        <w:t xml:space="preserve">Blacha osłonowa aluminiowa z wytłoczeniem w kształcie fasolek o wymiarze 1,2mm na 3,7mm, niemalowana. </w:t>
      </w:r>
    </w:p>
    <w:p w14:paraId="096F62E6" w14:textId="77777777" w:rsidR="00E87DDC" w:rsidRDefault="00E87DDC" w:rsidP="00E87DDC">
      <w:pPr>
        <w:numPr>
          <w:ilvl w:val="0"/>
          <w:numId w:val="32"/>
        </w:numPr>
        <w:spacing w:line="276" w:lineRule="auto"/>
        <w:ind w:left="720" w:hanging="360"/>
        <w:rPr>
          <w:rFonts w:eastAsia="Century Gothic" w:cs="Century Gothic"/>
          <w:b/>
        </w:rPr>
      </w:pPr>
      <w:r>
        <w:rPr>
          <w:rFonts w:eastAsia="Century Gothic" w:cs="Century Gothic"/>
          <w:b/>
          <w:sz w:val="22"/>
        </w:rPr>
        <w:t xml:space="preserve">Sposób montażu: </w:t>
      </w:r>
    </w:p>
    <w:p w14:paraId="1131BF90" w14:textId="77777777" w:rsidR="00E87DDC" w:rsidRDefault="00E87DDC" w:rsidP="00E87DDC">
      <w:pPr>
        <w:spacing w:line="276" w:lineRule="auto"/>
        <w:rPr>
          <w:rFonts w:eastAsia="Century Gothic" w:cs="Century Gothic"/>
        </w:rPr>
      </w:pPr>
      <w:r>
        <w:rPr>
          <w:rFonts w:eastAsia="Century Gothic" w:cs="Century Gothic"/>
          <w:sz w:val="22"/>
        </w:rPr>
        <w:t xml:space="preserve">Kratę </w:t>
      </w:r>
      <w:proofErr w:type="spellStart"/>
      <w:r>
        <w:rPr>
          <w:rFonts w:eastAsia="Century Gothic" w:cs="Century Gothic"/>
          <w:sz w:val="22"/>
        </w:rPr>
        <w:t>zlicować</w:t>
      </w:r>
      <w:proofErr w:type="spellEnd"/>
      <w:r>
        <w:rPr>
          <w:rFonts w:eastAsia="Century Gothic" w:cs="Century Gothic"/>
          <w:sz w:val="22"/>
        </w:rPr>
        <w:t xml:space="preserve"> z poziomem nawierzchni. Blacha wystawać będzie nad nawierzchnię o własną grubość.</w:t>
      </w:r>
    </w:p>
    <w:p w14:paraId="3C8EBF05" w14:textId="77777777" w:rsidR="00E87DDC" w:rsidRDefault="00E87DDC" w:rsidP="00E87DDC">
      <w:pPr>
        <w:rPr>
          <w:rFonts w:eastAsia="Century Gothic" w:cs="Century Gothic"/>
        </w:rPr>
      </w:pPr>
    </w:p>
    <w:p w14:paraId="57476C1F" w14:textId="77777777" w:rsidR="00BC1800" w:rsidRDefault="00E87DDC" w:rsidP="00E87DDC">
      <w:pPr>
        <w:pStyle w:val="4Podpunkty"/>
        <w:rPr>
          <w:rFonts w:eastAsia="Century Gothic"/>
        </w:rPr>
      </w:pPr>
      <w:r>
        <w:rPr>
          <w:rFonts w:eastAsia="Century Gothic"/>
        </w:rPr>
        <w:t>Wyposażenie peronów przystankowych</w:t>
      </w:r>
    </w:p>
    <w:p w14:paraId="315EF84B" w14:textId="2CE48ECF" w:rsidR="00E87DDC" w:rsidRPr="00BC1800" w:rsidRDefault="00E87DDC" w:rsidP="00BC1800">
      <w:pPr>
        <w:pStyle w:val="4Podpunkty"/>
        <w:numPr>
          <w:ilvl w:val="4"/>
          <w:numId w:val="10"/>
        </w:numPr>
        <w:rPr>
          <w:rFonts w:eastAsia="Century Gothic"/>
        </w:rPr>
      </w:pPr>
      <w:r w:rsidRPr="00BC1800">
        <w:rPr>
          <w:rFonts w:eastAsia="Century Gothic" w:cs="Century Gothic"/>
        </w:rPr>
        <w:t>Wiaty przystankowe 6-cio przęsłowe</w:t>
      </w:r>
    </w:p>
    <w:p w14:paraId="2368293E" w14:textId="77777777" w:rsidR="00E87DDC" w:rsidRDefault="00E87DDC" w:rsidP="00E87DDC">
      <w:pPr>
        <w:spacing w:line="276" w:lineRule="auto"/>
        <w:rPr>
          <w:rFonts w:eastAsia="Century Gothic" w:cs="Century Gothic"/>
        </w:rPr>
      </w:pPr>
      <w:r>
        <w:rPr>
          <w:rFonts w:eastAsia="Century Gothic" w:cs="Century Gothic"/>
          <w:sz w:val="22"/>
        </w:rPr>
        <w:t xml:space="preserve">Wiata przystankowa systemowa </w:t>
      </w:r>
      <w:proofErr w:type="spellStart"/>
      <w:r>
        <w:rPr>
          <w:rFonts w:eastAsia="Century Gothic" w:cs="Century Gothic"/>
          <w:sz w:val="22"/>
        </w:rPr>
        <w:t>sześciomodułowawa</w:t>
      </w:r>
      <w:proofErr w:type="spellEnd"/>
      <w:r>
        <w:rPr>
          <w:rFonts w:eastAsia="Century Gothic" w:cs="Century Gothic"/>
          <w:sz w:val="22"/>
        </w:rPr>
        <w:t xml:space="preserve"> . Na peronach przy Starym Browarze zaprojektowano zielone dachy  rozchodnikowe. </w:t>
      </w:r>
    </w:p>
    <w:p w14:paraId="6E02FAC0" w14:textId="77777777" w:rsidR="00E87DDC" w:rsidRDefault="00E87DDC" w:rsidP="00E87DDC">
      <w:pPr>
        <w:numPr>
          <w:ilvl w:val="0"/>
          <w:numId w:val="33"/>
        </w:numPr>
        <w:spacing w:line="276" w:lineRule="auto"/>
        <w:ind w:left="720" w:hanging="360"/>
        <w:rPr>
          <w:rFonts w:eastAsia="Century Gothic" w:cs="Century Gothic"/>
          <w:b/>
        </w:rPr>
      </w:pPr>
      <w:r>
        <w:rPr>
          <w:rFonts w:eastAsia="Century Gothic" w:cs="Century Gothic"/>
          <w:b/>
          <w:sz w:val="22"/>
        </w:rPr>
        <w:t>Wymiary:</w:t>
      </w:r>
    </w:p>
    <w:p w14:paraId="035A7FAE" w14:textId="77777777" w:rsidR="00E87DDC" w:rsidRDefault="00E87DDC" w:rsidP="00E87DDC">
      <w:pPr>
        <w:spacing w:line="276" w:lineRule="auto"/>
        <w:rPr>
          <w:rFonts w:eastAsia="Century Gothic" w:cs="Century Gothic"/>
        </w:rPr>
      </w:pPr>
      <w:r>
        <w:rPr>
          <w:rFonts w:eastAsia="Century Gothic" w:cs="Century Gothic"/>
          <w:sz w:val="22"/>
        </w:rPr>
        <w:t>Wysokość: 2645 mm</w:t>
      </w:r>
    </w:p>
    <w:p w14:paraId="41E0E74A" w14:textId="77777777" w:rsidR="00E87DDC" w:rsidRDefault="00E87DDC" w:rsidP="00E87DDC">
      <w:pPr>
        <w:spacing w:line="276" w:lineRule="auto"/>
        <w:rPr>
          <w:rFonts w:eastAsia="Century Gothic" w:cs="Century Gothic"/>
        </w:rPr>
      </w:pPr>
      <w:r>
        <w:rPr>
          <w:rFonts w:eastAsia="Century Gothic" w:cs="Century Gothic"/>
          <w:sz w:val="22"/>
        </w:rPr>
        <w:t>Długość: 9395 mm</w:t>
      </w:r>
    </w:p>
    <w:p w14:paraId="6C15DABF" w14:textId="77777777" w:rsidR="00E87DDC" w:rsidRDefault="00E87DDC" w:rsidP="00E87DDC">
      <w:pPr>
        <w:spacing w:line="276" w:lineRule="auto"/>
        <w:rPr>
          <w:rFonts w:eastAsia="Century Gothic" w:cs="Century Gothic"/>
        </w:rPr>
      </w:pPr>
      <w:r>
        <w:rPr>
          <w:rFonts w:eastAsia="Century Gothic" w:cs="Century Gothic"/>
          <w:sz w:val="22"/>
        </w:rPr>
        <w:t>Szerokość: 1970 mm</w:t>
      </w:r>
    </w:p>
    <w:p w14:paraId="1D75BB90" w14:textId="77777777" w:rsidR="00E87DDC" w:rsidRDefault="00E87DDC" w:rsidP="00E87DDC">
      <w:pPr>
        <w:rPr>
          <w:rFonts w:eastAsia="Century Gothic" w:cs="Century Gothic"/>
          <w:color w:val="000000"/>
          <w:sz w:val="17"/>
        </w:rPr>
      </w:pPr>
    </w:p>
    <w:p w14:paraId="48A945A0" w14:textId="77777777" w:rsidR="00E87DDC" w:rsidRDefault="00E87DDC" w:rsidP="00E87DDC">
      <w:pPr>
        <w:numPr>
          <w:ilvl w:val="0"/>
          <w:numId w:val="34"/>
        </w:numPr>
        <w:ind w:left="720" w:hanging="360"/>
        <w:rPr>
          <w:rFonts w:eastAsia="Century Gothic" w:cs="Century Gothic"/>
          <w:b/>
          <w:color w:val="000000"/>
        </w:rPr>
      </w:pPr>
      <w:r>
        <w:rPr>
          <w:rFonts w:eastAsia="Century Gothic" w:cs="Century Gothic"/>
          <w:b/>
          <w:color w:val="000000"/>
          <w:sz w:val="22"/>
        </w:rPr>
        <w:t>Fundamenty</w:t>
      </w:r>
    </w:p>
    <w:p w14:paraId="20E0DB73" w14:textId="77777777" w:rsidR="00E87DDC" w:rsidRDefault="00E87DDC" w:rsidP="00E87DDC">
      <w:pPr>
        <w:spacing w:before="60" w:line="276" w:lineRule="auto"/>
        <w:rPr>
          <w:rFonts w:eastAsia="Century Gothic" w:cs="Century Gothic"/>
        </w:rPr>
      </w:pPr>
      <w:r>
        <w:rPr>
          <w:rFonts w:eastAsia="Century Gothic" w:cs="Century Gothic"/>
          <w:sz w:val="22"/>
        </w:rPr>
        <w:t>Fundament wiaty przystankowej zaprojektowano jak układ stóp fundamentowych (szt. 10) o wymiarach 40x40x60 cm z betonu C20/25, zbrojonego stalą  A-IIIN (B500SP). Stopy posadowiono na 10cm warstwie chudego betonu.</w:t>
      </w:r>
    </w:p>
    <w:p w14:paraId="6D4F99D3" w14:textId="77777777" w:rsidR="00E87DDC" w:rsidRDefault="00E87DDC" w:rsidP="00E87DDC">
      <w:pPr>
        <w:rPr>
          <w:rFonts w:eastAsia="Century Gothic" w:cs="Century Gothic"/>
          <w:color w:val="000000"/>
        </w:rPr>
      </w:pPr>
      <w:r>
        <w:rPr>
          <w:rFonts w:eastAsia="Century Gothic" w:cs="Century Gothic"/>
          <w:color w:val="000000"/>
          <w:sz w:val="22"/>
        </w:rPr>
        <w:t>Zamocowanie konstrukcji przedmiotowych wiat (słupki pionowe) do fundamentów poprzez przykręcenie profili nośnych wiaty poprzez ceownik stalowy który jest połączony z fundamentem za pomocą śruby M16.</w:t>
      </w:r>
    </w:p>
    <w:p w14:paraId="21CD25B2" w14:textId="77777777" w:rsidR="00E87DDC" w:rsidRDefault="00E87DDC" w:rsidP="00E87DDC">
      <w:pPr>
        <w:rPr>
          <w:rFonts w:eastAsia="Century Gothic" w:cs="Century Gothic"/>
          <w:b/>
          <w:color w:val="000000"/>
          <w:u w:val="single"/>
        </w:rPr>
      </w:pPr>
    </w:p>
    <w:p w14:paraId="562BE2D2" w14:textId="77777777" w:rsidR="00E87DDC" w:rsidRDefault="00E87DDC" w:rsidP="00E87DDC">
      <w:pPr>
        <w:numPr>
          <w:ilvl w:val="0"/>
          <w:numId w:val="35"/>
        </w:numPr>
        <w:ind w:left="720" w:hanging="360"/>
        <w:rPr>
          <w:rFonts w:eastAsia="Century Gothic" w:cs="Century Gothic"/>
          <w:b/>
          <w:color w:val="000000"/>
        </w:rPr>
      </w:pPr>
      <w:r>
        <w:rPr>
          <w:rFonts w:eastAsia="Century Gothic" w:cs="Century Gothic"/>
          <w:b/>
          <w:color w:val="000000"/>
          <w:sz w:val="22"/>
        </w:rPr>
        <w:t>Konstrukcja nośna wiaty</w:t>
      </w:r>
    </w:p>
    <w:p w14:paraId="6CA9853A" w14:textId="77777777" w:rsidR="00E87DDC" w:rsidRDefault="00E87DDC" w:rsidP="00E87DDC">
      <w:pPr>
        <w:rPr>
          <w:rFonts w:eastAsia="Century Gothic" w:cs="Century Gothic"/>
          <w:color w:val="000000"/>
        </w:rPr>
      </w:pPr>
      <w:r>
        <w:rPr>
          <w:rFonts w:eastAsia="Century Gothic" w:cs="Century Gothic"/>
          <w:color w:val="000000"/>
          <w:sz w:val="22"/>
        </w:rPr>
        <w:t xml:space="preserve">- Słupy z systemowych profili aluminiowych, posadowione na stopach z betonu. </w:t>
      </w:r>
    </w:p>
    <w:p w14:paraId="3E68F456" w14:textId="77777777" w:rsidR="00E87DDC" w:rsidRDefault="00E87DDC" w:rsidP="00E87DDC">
      <w:pPr>
        <w:rPr>
          <w:rFonts w:eastAsia="Century Gothic" w:cs="Century Gothic"/>
          <w:color w:val="000000"/>
        </w:rPr>
      </w:pPr>
      <w:r>
        <w:rPr>
          <w:rFonts w:eastAsia="Century Gothic" w:cs="Century Gothic"/>
          <w:color w:val="000000"/>
          <w:sz w:val="22"/>
        </w:rPr>
        <w:t xml:space="preserve">- Podstawy słupów powinny być wykończone kołnierzem z blachy stalowej, kwasoodpornej do wysokości dolnej krawędzi poziomego elementu konstrukcyjnego wiaty (obramowania szyby), </w:t>
      </w:r>
      <w:proofErr w:type="spellStart"/>
      <w:r>
        <w:rPr>
          <w:rFonts w:eastAsia="Century Gothic" w:cs="Century Gothic"/>
          <w:color w:val="000000"/>
          <w:sz w:val="22"/>
        </w:rPr>
        <w:t>ktory</w:t>
      </w:r>
      <w:proofErr w:type="spellEnd"/>
      <w:r>
        <w:rPr>
          <w:rFonts w:eastAsia="Century Gothic" w:cs="Century Gothic"/>
          <w:color w:val="000000"/>
          <w:sz w:val="22"/>
        </w:rPr>
        <w:t xml:space="preserve"> nie powinien być wyżej niż 12,0 cm od nawierzchni peronu. </w:t>
      </w:r>
    </w:p>
    <w:p w14:paraId="5B72613B" w14:textId="77777777" w:rsidR="00E87DDC" w:rsidRDefault="00E87DDC" w:rsidP="00E87DDC">
      <w:pPr>
        <w:rPr>
          <w:rFonts w:eastAsia="Century Gothic" w:cs="Century Gothic"/>
          <w:color w:val="000000"/>
        </w:rPr>
      </w:pPr>
      <w:r>
        <w:rPr>
          <w:rFonts w:eastAsia="Century Gothic" w:cs="Century Gothic"/>
          <w:color w:val="000000"/>
          <w:sz w:val="22"/>
        </w:rPr>
        <w:lastRenderedPageBreak/>
        <w:t xml:space="preserve">- Elementy użyte do konstrukcji wiat nie mogą posiadać ostrych krawędzi, </w:t>
      </w:r>
      <w:proofErr w:type="spellStart"/>
      <w:r>
        <w:rPr>
          <w:rFonts w:eastAsia="Century Gothic" w:cs="Century Gothic"/>
          <w:color w:val="000000"/>
          <w:sz w:val="22"/>
        </w:rPr>
        <w:t>ktore</w:t>
      </w:r>
      <w:proofErr w:type="spellEnd"/>
      <w:r>
        <w:rPr>
          <w:rFonts w:eastAsia="Century Gothic" w:cs="Century Gothic"/>
          <w:color w:val="000000"/>
          <w:sz w:val="22"/>
        </w:rPr>
        <w:t xml:space="preserve"> mogłyby spowodować uszkodzenie ciała ludzkiego lub zniszczenie czy zabrudzenie odzieży </w:t>
      </w:r>
      <w:proofErr w:type="spellStart"/>
      <w:r>
        <w:rPr>
          <w:rFonts w:eastAsia="Century Gothic" w:cs="Century Gothic"/>
          <w:color w:val="000000"/>
          <w:sz w:val="22"/>
        </w:rPr>
        <w:t>pasażerow</w:t>
      </w:r>
      <w:proofErr w:type="spellEnd"/>
      <w:r>
        <w:rPr>
          <w:rFonts w:eastAsia="Century Gothic" w:cs="Century Gothic"/>
          <w:color w:val="000000"/>
          <w:sz w:val="22"/>
        </w:rPr>
        <w:t xml:space="preserve"> itp.; Wiaty muszą spełniać normy jakości i wymogi prawne, jakim podlegają wyroby budowlane.</w:t>
      </w:r>
    </w:p>
    <w:p w14:paraId="4E08F40B" w14:textId="77777777" w:rsidR="00E87DDC" w:rsidRDefault="00E87DDC" w:rsidP="00E87DDC">
      <w:pPr>
        <w:rPr>
          <w:rFonts w:eastAsia="Century Gothic" w:cs="Century Gothic"/>
          <w:color w:val="000000"/>
        </w:rPr>
      </w:pPr>
    </w:p>
    <w:p w14:paraId="48871B25" w14:textId="77777777" w:rsidR="00E87DDC" w:rsidRDefault="00E87DDC" w:rsidP="00E87DDC">
      <w:pPr>
        <w:numPr>
          <w:ilvl w:val="0"/>
          <w:numId w:val="36"/>
        </w:numPr>
        <w:ind w:left="720" w:hanging="360"/>
        <w:rPr>
          <w:rFonts w:eastAsia="Century Gothic" w:cs="Century Gothic"/>
          <w:b/>
          <w:color w:val="000000"/>
        </w:rPr>
      </w:pPr>
      <w:r>
        <w:rPr>
          <w:rFonts w:eastAsia="Century Gothic" w:cs="Century Gothic"/>
          <w:b/>
          <w:color w:val="000000"/>
          <w:sz w:val="22"/>
        </w:rPr>
        <w:t>Konstrukcja dachu</w:t>
      </w:r>
    </w:p>
    <w:p w14:paraId="0229296C" w14:textId="77777777" w:rsidR="00E87DDC" w:rsidRDefault="00E87DDC" w:rsidP="00E87DDC">
      <w:pPr>
        <w:rPr>
          <w:rFonts w:eastAsia="Century Gothic" w:cs="Century Gothic"/>
          <w:color w:val="000000"/>
        </w:rPr>
      </w:pPr>
      <w:r>
        <w:rPr>
          <w:rFonts w:eastAsia="Century Gothic" w:cs="Century Gothic"/>
          <w:color w:val="000000"/>
          <w:sz w:val="22"/>
        </w:rPr>
        <w:t xml:space="preserve">-  Profile aluminiowe obudowane attyką, poliwęglanem oraz płytą kompozytową. </w:t>
      </w:r>
    </w:p>
    <w:p w14:paraId="0026B296" w14:textId="77777777" w:rsidR="00E87DDC" w:rsidRDefault="00E87DDC" w:rsidP="00E87DDC">
      <w:pPr>
        <w:rPr>
          <w:rFonts w:eastAsia="Century Gothic" w:cs="Century Gothic"/>
          <w:color w:val="000000"/>
        </w:rPr>
      </w:pPr>
      <w:r>
        <w:rPr>
          <w:rFonts w:eastAsia="Century Gothic" w:cs="Century Gothic"/>
          <w:color w:val="000000"/>
          <w:sz w:val="22"/>
        </w:rPr>
        <w:t xml:space="preserve">- Dach w rzucie z góry powinien być pozbawiony ostrych </w:t>
      </w:r>
      <w:proofErr w:type="spellStart"/>
      <w:r>
        <w:rPr>
          <w:rFonts w:eastAsia="Century Gothic" w:cs="Century Gothic"/>
          <w:color w:val="000000"/>
          <w:sz w:val="22"/>
        </w:rPr>
        <w:t>kątow</w:t>
      </w:r>
      <w:proofErr w:type="spellEnd"/>
      <w:r>
        <w:rPr>
          <w:rFonts w:eastAsia="Century Gothic" w:cs="Century Gothic"/>
          <w:color w:val="000000"/>
          <w:sz w:val="22"/>
        </w:rPr>
        <w:t xml:space="preserve"> (połączenie ścian zamknięte łukiem)- średnica okręgu, na </w:t>
      </w:r>
      <w:proofErr w:type="spellStart"/>
      <w:r>
        <w:rPr>
          <w:rFonts w:eastAsia="Century Gothic" w:cs="Century Gothic"/>
          <w:color w:val="000000"/>
          <w:sz w:val="22"/>
        </w:rPr>
        <w:t>ktorej</w:t>
      </w:r>
      <w:proofErr w:type="spellEnd"/>
      <w:r>
        <w:rPr>
          <w:rFonts w:eastAsia="Century Gothic" w:cs="Century Gothic"/>
          <w:color w:val="000000"/>
          <w:sz w:val="22"/>
        </w:rPr>
        <w:t xml:space="preserve"> opisany jest łuk dachu wiaty wynosi 35,0 cm (r = 17,50 cm). </w:t>
      </w:r>
    </w:p>
    <w:p w14:paraId="679DC742" w14:textId="77777777" w:rsidR="00E87DDC" w:rsidRDefault="00E87DDC" w:rsidP="00E87DDC">
      <w:pPr>
        <w:rPr>
          <w:rFonts w:eastAsia="Century Gothic" w:cs="Century Gothic"/>
          <w:color w:val="000000"/>
        </w:rPr>
      </w:pPr>
      <w:r>
        <w:rPr>
          <w:rFonts w:eastAsia="Century Gothic" w:cs="Century Gothic"/>
          <w:color w:val="000000"/>
          <w:sz w:val="22"/>
        </w:rPr>
        <w:t>- Dolna krawędź dachu (i wszystkie elementy znajdujące się w jej świetle) powinna znajdować się na wysokości minimum 2,40 m od powierzchni peronu (chodnika), ale nie większej niż 2,50 m, natomiast wysokość attyki powinna wynosić 20,0 cm;</w:t>
      </w:r>
    </w:p>
    <w:p w14:paraId="2AF22A9B" w14:textId="77777777" w:rsidR="00E87DDC" w:rsidRDefault="00E87DDC" w:rsidP="00E87DDC">
      <w:pPr>
        <w:rPr>
          <w:rFonts w:eastAsia="Century Gothic" w:cs="Century Gothic"/>
          <w:color w:val="000000"/>
        </w:rPr>
      </w:pPr>
      <w:r>
        <w:rPr>
          <w:rFonts w:eastAsia="Century Gothic" w:cs="Century Gothic"/>
          <w:color w:val="000000"/>
          <w:sz w:val="22"/>
        </w:rPr>
        <w:t>- Attyka wykonana z profilu aluminiowego. Łączenie attyki bez widocznych elementów złącznych.</w:t>
      </w:r>
    </w:p>
    <w:p w14:paraId="27593AA7" w14:textId="77777777" w:rsidR="00E87DDC" w:rsidRDefault="00E87DDC" w:rsidP="00E87DDC">
      <w:pPr>
        <w:rPr>
          <w:rFonts w:eastAsia="Century Gothic" w:cs="Century Gothic"/>
          <w:color w:val="000000"/>
        </w:rPr>
      </w:pPr>
    </w:p>
    <w:p w14:paraId="252BD0F1" w14:textId="77777777" w:rsidR="00E87DDC" w:rsidRDefault="00E87DDC" w:rsidP="00E87DDC">
      <w:pPr>
        <w:numPr>
          <w:ilvl w:val="0"/>
          <w:numId w:val="37"/>
        </w:numPr>
        <w:ind w:left="720" w:hanging="360"/>
        <w:rPr>
          <w:rFonts w:eastAsia="Century Gothic" w:cs="Century Gothic"/>
          <w:b/>
          <w:color w:val="000000"/>
        </w:rPr>
      </w:pPr>
      <w:r>
        <w:rPr>
          <w:rFonts w:eastAsia="Century Gothic" w:cs="Century Gothic"/>
          <w:b/>
          <w:color w:val="000000"/>
          <w:sz w:val="22"/>
        </w:rPr>
        <w:t>Wiaty z dachem rozchodnikowym:</w:t>
      </w:r>
    </w:p>
    <w:p w14:paraId="1CFB70D7" w14:textId="77777777" w:rsidR="00E87DDC" w:rsidRDefault="00E87DDC" w:rsidP="00E87DDC">
      <w:pPr>
        <w:rPr>
          <w:rFonts w:eastAsia="Century Gothic" w:cs="Century Gothic"/>
          <w:b/>
          <w:color w:val="000000"/>
        </w:rPr>
      </w:pPr>
      <w:r>
        <w:rPr>
          <w:rFonts w:eastAsia="Century Gothic" w:cs="Century Gothic"/>
          <w:b/>
          <w:color w:val="000000"/>
          <w:sz w:val="22"/>
        </w:rPr>
        <w:t xml:space="preserve">Na peronach przy Starym Browarze zaprojektowano wiaty zielone (2 sztuki)   z matą rozchodnikową na dachu. Należy przewidzieć dodatkowe obciążenia w konstrukcji wiaty - szczegółowo wg technologii i projektu warsztatowego Wykonawcy. </w:t>
      </w:r>
    </w:p>
    <w:p w14:paraId="75249FED" w14:textId="77777777" w:rsidR="00E87DDC" w:rsidRDefault="00E87DDC" w:rsidP="00E87DDC">
      <w:pPr>
        <w:rPr>
          <w:rFonts w:eastAsia="Century Gothic" w:cs="Century Gothic"/>
          <w:color w:val="000000"/>
        </w:rPr>
      </w:pPr>
    </w:p>
    <w:p w14:paraId="19182D4D" w14:textId="77777777" w:rsidR="00E87DDC" w:rsidRDefault="00E87DDC" w:rsidP="00E87DDC">
      <w:pPr>
        <w:numPr>
          <w:ilvl w:val="0"/>
          <w:numId w:val="38"/>
        </w:numPr>
        <w:ind w:left="720" w:hanging="360"/>
        <w:rPr>
          <w:rFonts w:eastAsia="Century Gothic" w:cs="Century Gothic"/>
          <w:b/>
          <w:color w:val="000000"/>
        </w:rPr>
      </w:pPr>
      <w:r>
        <w:rPr>
          <w:rFonts w:eastAsia="Century Gothic" w:cs="Century Gothic"/>
          <w:b/>
          <w:color w:val="000000"/>
          <w:sz w:val="22"/>
        </w:rPr>
        <w:t>Materiały i kolorystyka:</w:t>
      </w:r>
    </w:p>
    <w:p w14:paraId="4F8EB385" w14:textId="77777777" w:rsidR="00E87DDC" w:rsidRDefault="00E87DDC" w:rsidP="00E87DDC">
      <w:pPr>
        <w:rPr>
          <w:rFonts w:eastAsia="Century Gothic" w:cs="Century Gothic"/>
          <w:color w:val="000000"/>
        </w:rPr>
      </w:pPr>
      <w:r>
        <w:rPr>
          <w:rFonts w:eastAsia="Century Gothic" w:cs="Century Gothic"/>
          <w:color w:val="000000"/>
          <w:sz w:val="22"/>
        </w:rPr>
        <w:t>- Elementy konstrukcji lakierowane proszkowo RAL 7043.</w:t>
      </w:r>
    </w:p>
    <w:p w14:paraId="3089D946" w14:textId="77777777" w:rsidR="00E87DDC" w:rsidRDefault="00E87DDC" w:rsidP="00E87DDC">
      <w:pPr>
        <w:rPr>
          <w:rFonts w:eastAsia="Century Gothic" w:cs="Century Gothic"/>
          <w:color w:val="000000"/>
        </w:rPr>
      </w:pPr>
      <w:r>
        <w:rPr>
          <w:rFonts w:eastAsia="Century Gothic" w:cs="Century Gothic"/>
          <w:color w:val="000000"/>
          <w:sz w:val="22"/>
        </w:rPr>
        <w:t xml:space="preserve">- Wypełnienie ścian wiaty z szyb ze szkła hartowanego 8mm, mocowanych za pomocą listew zatrzaskowych i przy użyciu </w:t>
      </w:r>
      <w:proofErr w:type="spellStart"/>
      <w:r>
        <w:rPr>
          <w:rFonts w:eastAsia="Century Gothic" w:cs="Century Gothic"/>
          <w:color w:val="000000"/>
          <w:sz w:val="22"/>
        </w:rPr>
        <w:t>specilanego</w:t>
      </w:r>
      <w:proofErr w:type="spellEnd"/>
      <w:r>
        <w:rPr>
          <w:rFonts w:eastAsia="Century Gothic" w:cs="Century Gothic"/>
          <w:color w:val="000000"/>
          <w:sz w:val="22"/>
        </w:rPr>
        <w:t xml:space="preserve"> systemu uszczelek. Szyba z nadrukiem z nadrukiem ostrzegawczym w formie pasa "</w:t>
      </w:r>
      <w:proofErr w:type="spellStart"/>
      <w:r>
        <w:rPr>
          <w:rFonts w:eastAsia="Century Gothic" w:cs="Century Gothic"/>
          <w:color w:val="000000"/>
          <w:sz w:val="22"/>
        </w:rPr>
        <w:t>szronionego</w:t>
      </w:r>
      <w:proofErr w:type="spellEnd"/>
      <w:r>
        <w:rPr>
          <w:rFonts w:eastAsia="Century Gothic" w:cs="Century Gothic"/>
          <w:color w:val="000000"/>
          <w:sz w:val="22"/>
        </w:rPr>
        <w:t xml:space="preserve"> szkła" o szerokości 100mm.</w:t>
      </w:r>
    </w:p>
    <w:p w14:paraId="336111BF" w14:textId="77777777" w:rsidR="00E87DDC" w:rsidRDefault="00E87DDC" w:rsidP="00E87DDC">
      <w:pPr>
        <w:rPr>
          <w:rFonts w:eastAsia="Century Gothic" w:cs="Century Gothic"/>
          <w:color w:val="000000"/>
        </w:rPr>
      </w:pPr>
      <w:r>
        <w:rPr>
          <w:rFonts w:eastAsia="Century Gothic" w:cs="Century Gothic"/>
          <w:color w:val="000000"/>
          <w:sz w:val="22"/>
        </w:rPr>
        <w:t>- Na szybach wiat należy zastosować pas ostrzegawczy koloru białego (efekt „</w:t>
      </w:r>
      <w:proofErr w:type="spellStart"/>
      <w:r>
        <w:rPr>
          <w:rFonts w:eastAsia="Century Gothic" w:cs="Century Gothic"/>
          <w:color w:val="000000"/>
          <w:sz w:val="22"/>
        </w:rPr>
        <w:t>szronionego</w:t>
      </w:r>
      <w:proofErr w:type="spellEnd"/>
      <w:r>
        <w:rPr>
          <w:rFonts w:eastAsia="Century Gothic" w:cs="Century Gothic"/>
          <w:color w:val="000000"/>
          <w:sz w:val="22"/>
        </w:rPr>
        <w:t xml:space="preserve"> szkła”), o wysokości 10,0 cm, </w:t>
      </w:r>
      <w:proofErr w:type="spellStart"/>
      <w:r>
        <w:rPr>
          <w:rFonts w:eastAsia="Century Gothic" w:cs="Century Gothic"/>
          <w:color w:val="000000"/>
          <w:sz w:val="22"/>
        </w:rPr>
        <w:t>ktory</w:t>
      </w:r>
      <w:proofErr w:type="spellEnd"/>
      <w:r>
        <w:rPr>
          <w:rFonts w:eastAsia="Century Gothic" w:cs="Century Gothic"/>
          <w:color w:val="000000"/>
          <w:sz w:val="22"/>
        </w:rPr>
        <w:t xml:space="preserve"> należy umieszczać na wysokości 1,0 m od powierzchni peronu (chodnika). </w:t>
      </w:r>
    </w:p>
    <w:p w14:paraId="2DF29285" w14:textId="77777777" w:rsidR="00E87DDC" w:rsidRDefault="00E87DDC" w:rsidP="00E87DDC">
      <w:pPr>
        <w:rPr>
          <w:rFonts w:eastAsia="Century Gothic" w:cs="Century Gothic"/>
          <w:color w:val="000000"/>
        </w:rPr>
      </w:pPr>
      <w:r>
        <w:rPr>
          <w:rFonts w:eastAsia="Century Gothic" w:cs="Century Gothic"/>
          <w:color w:val="000000"/>
          <w:sz w:val="22"/>
        </w:rPr>
        <w:t>- Dolna krawędź szyb będzie zabezpieczona ramą z systemowych profili aluminiowych lakierowanych proszkowo na kolor RAL 7043 półmat, umieszczoną na wysokości 0,1 m ponad powierzchnią chodnika.</w:t>
      </w:r>
    </w:p>
    <w:p w14:paraId="4DEBD2C1" w14:textId="77777777" w:rsidR="00E87DDC" w:rsidRDefault="00E87DDC" w:rsidP="00E87DDC">
      <w:pPr>
        <w:rPr>
          <w:rFonts w:eastAsia="Century Gothic" w:cs="Century Gothic"/>
          <w:color w:val="000000"/>
        </w:rPr>
      </w:pPr>
      <w:r>
        <w:rPr>
          <w:rFonts w:eastAsia="Century Gothic" w:cs="Century Gothic"/>
          <w:color w:val="000000"/>
          <w:sz w:val="22"/>
        </w:rPr>
        <w:t xml:space="preserve">- Poszycie dachu wykonane z </w:t>
      </w:r>
      <w:proofErr w:type="spellStart"/>
      <w:r>
        <w:rPr>
          <w:rFonts w:eastAsia="Century Gothic" w:cs="Century Gothic"/>
          <w:color w:val="000000"/>
          <w:sz w:val="22"/>
        </w:rPr>
        <w:t>poliweglanu</w:t>
      </w:r>
      <w:proofErr w:type="spellEnd"/>
      <w:r>
        <w:rPr>
          <w:rFonts w:eastAsia="Century Gothic" w:cs="Century Gothic"/>
          <w:color w:val="000000"/>
          <w:sz w:val="22"/>
        </w:rPr>
        <w:t xml:space="preserve"> o grubości co najmniej 4mm. Poszycie zamontowane z delikatnym spadkiem, tak aby zapewnić swobodne spływanie wody do rynny w  tylnej części dachu.  </w:t>
      </w:r>
    </w:p>
    <w:p w14:paraId="6B01192B" w14:textId="77777777" w:rsidR="00E87DDC" w:rsidRDefault="00E87DDC" w:rsidP="00E87DDC">
      <w:pPr>
        <w:rPr>
          <w:rFonts w:eastAsia="Century Gothic" w:cs="Century Gothic"/>
          <w:color w:val="000000"/>
        </w:rPr>
      </w:pPr>
      <w:r>
        <w:rPr>
          <w:rFonts w:eastAsia="Century Gothic" w:cs="Century Gothic"/>
          <w:color w:val="000000"/>
          <w:sz w:val="22"/>
        </w:rPr>
        <w:t>- Podsufitka wykonana z płyty kompozytowej bez widocznych elementów złącznych, w kolorze RAL 9006  (płyty kompozytowe w postaci dwóch warstw aluminium, połączonych rdzeniem z polietylenu o grubości co najmniej 3 mm) z oświetleniem punktowym, rozmieszczonym symetrycznie w środkowej części sufitu.</w:t>
      </w:r>
    </w:p>
    <w:p w14:paraId="242F6568" w14:textId="77777777" w:rsidR="00E87DDC" w:rsidRDefault="00E87DDC" w:rsidP="00E87DDC">
      <w:pPr>
        <w:rPr>
          <w:rFonts w:eastAsia="Century Gothic" w:cs="Century Gothic"/>
          <w:color w:val="000000"/>
        </w:rPr>
      </w:pPr>
      <w:r>
        <w:rPr>
          <w:rFonts w:eastAsia="Century Gothic" w:cs="Century Gothic"/>
          <w:color w:val="000000"/>
          <w:sz w:val="22"/>
        </w:rPr>
        <w:t xml:space="preserve">- Na attyce od strony </w:t>
      </w:r>
      <w:proofErr w:type="spellStart"/>
      <w:r>
        <w:rPr>
          <w:rFonts w:eastAsia="Century Gothic" w:cs="Century Gothic"/>
          <w:color w:val="000000"/>
          <w:sz w:val="22"/>
        </w:rPr>
        <w:t>bokow</w:t>
      </w:r>
      <w:proofErr w:type="spellEnd"/>
      <w:r>
        <w:rPr>
          <w:rFonts w:eastAsia="Century Gothic" w:cs="Century Gothic"/>
          <w:color w:val="000000"/>
          <w:sz w:val="22"/>
        </w:rPr>
        <w:t xml:space="preserve"> wiaty, powinna znajdować się numeracja linii publicznego transportu zbiorowego, wg obowiązującego standardu (System Informacji Miejskiej); wykonawstwo ww. oznakowania linii komunikacyjnych każdorazowo po stronie Przewoźnika, natomiast warunki udzielanej gwarancji na wiaty muszą umożliwiać montaż oznakowania linii komunikacyjnych. Na pionowych krawędziach attyki zaprojektowano pas koloru RAL 6018, o szerokości 0,05 m, naklejany w postaci folii w środku płaszczyzny attyki (wokół dachu wiaty); </w:t>
      </w:r>
    </w:p>
    <w:p w14:paraId="49521814" w14:textId="77777777" w:rsidR="00E87DDC" w:rsidRDefault="00E87DDC" w:rsidP="00E87DDC">
      <w:pPr>
        <w:rPr>
          <w:rFonts w:eastAsia="Century Gothic" w:cs="Century Gothic"/>
          <w:color w:val="000000"/>
        </w:rPr>
      </w:pPr>
    </w:p>
    <w:p w14:paraId="6D72942D" w14:textId="77777777" w:rsidR="00E87DDC" w:rsidRDefault="00E87DDC" w:rsidP="00E87DDC">
      <w:pPr>
        <w:numPr>
          <w:ilvl w:val="0"/>
          <w:numId w:val="39"/>
        </w:numPr>
        <w:ind w:left="720" w:hanging="360"/>
        <w:rPr>
          <w:rFonts w:eastAsia="Century Gothic" w:cs="Century Gothic"/>
          <w:b/>
          <w:color w:val="000000"/>
        </w:rPr>
      </w:pPr>
      <w:r>
        <w:rPr>
          <w:rFonts w:eastAsia="Century Gothic" w:cs="Century Gothic"/>
          <w:b/>
          <w:color w:val="000000"/>
          <w:sz w:val="22"/>
        </w:rPr>
        <w:t>Wyposażenie:</w:t>
      </w:r>
    </w:p>
    <w:p w14:paraId="5FAB652D" w14:textId="77777777" w:rsidR="00E87DDC" w:rsidRDefault="00E87DDC" w:rsidP="00E87DDC">
      <w:pPr>
        <w:rPr>
          <w:rFonts w:eastAsia="Century Gothic" w:cs="Century Gothic"/>
          <w:color w:val="000000"/>
        </w:rPr>
      </w:pPr>
      <w:r>
        <w:rPr>
          <w:rFonts w:eastAsia="Century Gothic" w:cs="Century Gothic"/>
          <w:color w:val="000000"/>
          <w:sz w:val="22"/>
        </w:rPr>
        <w:t xml:space="preserve">- Wyposażenie w instalację elektryczną rozprowadzoną wewnątrz elementów konstrukcyjnych (kolumn i segmentów dachu), z oddzielnymi </w:t>
      </w:r>
      <w:proofErr w:type="spellStart"/>
      <w:r>
        <w:rPr>
          <w:rFonts w:eastAsia="Century Gothic" w:cs="Century Gothic"/>
          <w:color w:val="000000"/>
          <w:sz w:val="22"/>
        </w:rPr>
        <w:t>obwdami</w:t>
      </w:r>
      <w:proofErr w:type="spellEnd"/>
      <w:r>
        <w:rPr>
          <w:rFonts w:eastAsia="Century Gothic" w:cs="Century Gothic"/>
          <w:color w:val="000000"/>
          <w:sz w:val="22"/>
        </w:rPr>
        <w:t xml:space="preserve"> do zasilania poszczególnych elementów wyposażenia wiaty</w:t>
      </w:r>
    </w:p>
    <w:p w14:paraId="4D555FAA" w14:textId="77777777" w:rsidR="00E87DDC" w:rsidRDefault="00E87DDC" w:rsidP="00E87DDC">
      <w:pPr>
        <w:rPr>
          <w:rFonts w:eastAsia="Century Gothic" w:cs="Century Gothic"/>
          <w:color w:val="000000"/>
        </w:rPr>
      </w:pPr>
      <w:r>
        <w:rPr>
          <w:rFonts w:eastAsia="Century Gothic" w:cs="Century Gothic"/>
          <w:color w:val="000000"/>
          <w:sz w:val="22"/>
        </w:rPr>
        <w:t xml:space="preserve">- Wyposażenie w instalację oświetleniową w </w:t>
      </w:r>
      <w:proofErr w:type="spellStart"/>
      <w:r>
        <w:rPr>
          <w:rFonts w:eastAsia="Century Gothic" w:cs="Century Gothic"/>
          <w:color w:val="000000"/>
          <w:sz w:val="22"/>
        </w:rPr>
        <w:t>technologi</w:t>
      </w:r>
      <w:proofErr w:type="spellEnd"/>
      <w:r>
        <w:rPr>
          <w:rFonts w:eastAsia="Century Gothic" w:cs="Century Gothic"/>
          <w:color w:val="000000"/>
          <w:sz w:val="22"/>
        </w:rPr>
        <w:t xml:space="preserve"> LED - po jednej oprawie oświetleniowej na każdy segment wiaty (barwa ciepła biała, pomiędzy 2700 ~ 3000 K, o natężeniu minimum 200 lx mierzonym pod sufitem wiaty)</w:t>
      </w:r>
    </w:p>
    <w:p w14:paraId="5F43E14F" w14:textId="77777777" w:rsidR="00E87DDC" w:rsidRDefault="00E87DDC" w:rsidP="00E87DDC">
      <w:pPr>
        <w:rPr>
          <w:rFonts w:eastAsia="Century Gothic" w:cs="Century Gothic"/>
          <w:color w:val="000000"/>
        </w:rPr>
      </w:pPr>
      <w:r>
        <w:rPr>
          <w:rFonts w:eastAsia="Century Gothic" w:cs="Century Gothic"/>
          <w:color w:val="000000"/>
          <w:sz w:val="22"/>
        </w:rPr>
        <w:lastRenderedPageBreak/>
        <w:t xml:space="preserve">- Wyposażenie w gablotę informacyjną ZTM Poznań na rozkład jazdy i informację pasażerską, </w:t>
      </w:r>
      <w:proofErr w:type="spellStart"/>
      <w:r>
        <w:rPr>
          <w:rFonts w:eastAsia="Century Gothic" w:cs="Century Gothic"/>
          <w:color w:val="000000"/>
          <w:sz w:val="22"/>
        </w:rPr>
        <w:t>ktorą</w:t>
      </w:r>
      <w:proofErr w:type="spellEnd"/>
      <w:r>
        <w:rPr>
          <w:rFonts w:eastAsia="Century Gothic" w:cs="Century Gothic"/>
          <w:color w:val="000000"/>
          <w:sz w:val="22"/>
        </w:rPr>
        <w:t xml:space="preserve"> należy mocować do ramy wiaty na wysokości 1,05 m od powierzchni peronu. Dostęp do gabloty powinien być zabezpieczony dwoma zamkami (u </w:t>
      </w:r>
      <w:proofErr w:type="spellStart"/>
      <w:r>
        <w:rPr>
          <w:rFonts w:eastAsia="Century Gothic" w:cs="Century Gothic"/>
          <w:color w:val="000000"/>
          <w:sz w:val="22"/>
        </w:rPr>
        <w:t>gory</w:t>
      </w:r>
      <w:proofErr w:type="spellEnd"/>
      <w:r>
        <w:rPr>
          <w:rFonts w:eastAsia="Century Gothic" w:cs="Century Gothic"/>
          <w:color w:val="000000"/>
          <w:sz w:val="22"/>
        </w:rPr>
        <w:t xml:space="preserve"> i u dołu gabloty) na klucz patentowy (jeden </w:t>
      </w:r>
      <w:proofErr w:type="spellStart"/>
      <w:r>
        <w:rPr>
          <w:rFonts w:eastAsia="Century Gothic" w:cs="Century Gothic"/>
          <w:color w:val="000000"/>
          <w:sz w:val="22"/>
        </w:rPr>
        <w:t>wzor</w:t>
      </w:r>
      <w:proofErr w:type="spellEnd"/>
      <w:r>
        <w:rPr>
          <w:rFonts w:eastAsia="Century Gothic" w:cs="Century Gothic"/>
          <w:color w:val="000000"/>
          <w:sz w:val="22"/>
        </w:rPr>
        <w:t xml:space="preserve"> klucza dla całego miasta, zabrania się stosowania zamykania na klucz uniwersalny tzw. </w:t>
      </w:r>
      <w:proofErr w:type="spellStart"/>
      <w:r>
        <w:rPr>
          <w:rFonts w:eastAsia="Century Gothic" w:cs="Century Gothic"/>
          <w:color w:val="000000"/>
          <w:sz w:val="22"/>
        </w:rPr>
        <w:t>trojkąt</w:t>
      </w:r>
      <w:proofErr w:type="spellEnd"/>
      <w:r>
        <w:rPr>
          <w:rFonts w:eastAsia="Century Gothic" w:cs="Century Gothic"/>
          <w:color w:val="000000"/>
          <w:sz w:val="22"/>
        </w:rPr>
        <w:t xml:space="preserve"> lub kwadrat) – do uzgodnienia z ZTM Poznań na etapie wykonawstwa wiaty. Zawiasy w gablocie powinny być zamieszczone z boku gabloty (umożliwiając otwarcie drzwi na bok. Nie dopuszcza się montowania </w:t>
      </w:r>
      <w:proofErr w:type="spellStart"/>
      <w:r>
        <w:rPr>
          <w:rFonts w:eastAsia="Century Gothic" w:cs="Century Gothic"/>
          <w:color w:val="000000"/>
          <w:sz w:val="22"/>
        </w:rPr>
        <w:t>zawiasow</w:t>
      </w:r>
      <w:proofErr w:type="spellEnd"/>
      <w:r>
        <w:rPr>
          <w:rFonts w:eastAsia="Century Gothic" w:cs="Century Gothic"/>
          <w:color w:val="000000"/>
          <w:sz w:val="22"/>
        </w:rPr>
        <w:t xml:space="preserve"> na dole lub </w:t>
      </w:r>
      <w:proofErr w:type="spellStart"/>
      <w:r>
        <w:rPr>
          <w:rFonts w:eastAsia="Century Gothic" w:cs="Century Gothic"/>
          <w:color w:val="000000"/>
          <w:sz w:val="22"/>
        </w:rPr>
        <w:t>gorze</w:t>
      </w:r>
      <w:proofErr w:type="spellEnd"/>
      <w:r>
        <w:rPr>
          <w:rFonts w:eastAsia="Century Gothic" w:cs="Century Gothic"/>
          <w:color w:val="000000"/>
          <w:sz w:val="22"/>
        </w:rPr>
        <w:t xml:space="preserve"> gabloty), po stronie panelu </w:t>
      </w:r>
      <w:proofErr w:type="spellStart"/>
      <w:r>
        <w:rPr>
          <w:rFonts w:eastAsia="Century Gothic" w:cs="Century Gothic"/>
          <w:color w:val="000000"/>
          <w:sz w:val="22"/>
        </w:rPr>
        <w:t>reklamowego,natomiast</w:t>
      </w:r>
      <w:proofErr w:type="spellEnd"/>
      <w:r>
        <w:rPr>
          <w:rFonts w:eastAsia="Century Gothic" w:cs="Century Gothic"/>
          <w:color w:val="000000"/>
          <w:sz w:val="22"/>
        </w:rPr>
        <w:t xml:space="preserve"> zamki od strony ławek; gablota informacyjna powinna mieć zabezpieczenie przed jej otwarciem powyżej kąta 100° oraz być podświetlona światłem typu LED, umożliwiającym swobodne odczytanie zamieszczonych informacji (barwa ciepła biała, pomiędzy 2700 ~ 3000 K). Tylna ściana gabloty powinna być wykonana w kolorze RAL 7043, na </w:t>
      </w:r>
      <w:proofErr w:type="spellStart"/>
      <w:r>
        <w:rPr>
          <w:rFonts w:eastAsia="Century Gothic" w:cs="Century Gothic"/>
          <w:color w:val="000000"/>
          <w:sz w:val="22"/>
        </w:rPr>
        <w:t>ktorym</w:t>
      </w:r>
      <w:proofErr w:type="spellEnd"/>
      <w:r>
        <w:rPr>
          <w:rFonts w:eastAsia="Century Gothic" w:cs="Century Gothic"/>
          <w:color w:val="000000"/>
          <w:sz w:val="22"/>
        </w:rPr>
        <w:t xml:space="preserve"> należy umieścić przeźroczyste (transparentne) kieszonki na </w:t>
      </w:r>
      <w:proofErr w:type="spellStart"/>
      <w:r>
        <w:rPr>
          <w:rFonts w:eastAsia="Century Gothic" w:cs="Century Gothic"/>
          <w:color w:val="000000"/>
          <w:sz w:val="22"/>
        </w:rPr>
        <w:t>poszczegolne</w:t>
      </w:r>
      <w:proofErr w:type="spellEnd"/>
      <w:r>
        <w:rPr>
          <w:rFonts w:eastAsia="Century Gothic" w:cs="Century Gothic"/>
          <w:color w:val="000000"/>
          <w:sz w:val="22"/>
        </w:rPr>
        <w:t xml:space="preserve"> wydruki – układ i wymiary gablot oraz kieszonek</w:t>
      </w:r>
    </w:p>
    <w:p w14:paraId="4A278AC3" w14:textId="77777777" w:rsidR="00E87DDC" w:rsidRDefault="00E87DDC" w:rsidP="00E87DDC">
      <w:pPr>
        <w:rPr>
          <w:rFonts w:eastAsia="Century Gothic" w:cs="Century Gothic"/>
          <w:color w:val="000000"/>
        </w:rPr>
      </w:pPr>
      <w:r>
        <w:rPr>
          <w:rFonts w:eastAsia="Century Gothic" w:cs="Century Gothic"/>
          <w:color w:val="000000"/>
          <w:sz w:val="22"/>
        </w:rPr>
        <w:t xml:space="preserve">na wkładach wewnętrznych należy każdorazowo uzgodnić z ZTM Poznań na etapie wykonawstwa. Na górze gabloty należy zaprojektować dodatkowy panel (w formie podświetlanej światłem gabloty naklejki umieszczonej po wewnętrznej stronie szyby), wysokości 10,0 cm, z nazwą przystanku: wysokość wielkiej litery „A” bez </w:t>
      </w:r>
      <w:proofErr w:type="spellStart"/>
      <w:r>
        <w:rPr>
          <w:rFonts w:eastAsia="Century Gothic" w:cs="Century Gothic"/>
          <w:color w:val="000000"/>
          <w:sz w:val="22"/>
        </w:rPr>
        <w:t>znakow</w:t>
      </w:r>
      <w:proofErr w:type="spellEnd"/>
      <w:r>
        <w:rPr>
          <w:rFonts w:eastAsia="Century Gothic" w:cs="Century Gothic"/>
          <w:color w:val="000000"/>
          <w:sz w:val="22"/>
        </w:rPr>
        <w:t xml:space="preserve"> diakrytycznych wynosi 6,0 cm, treść i forma jest analogiczna do napisu z nazwą przystanku na attyce wiaty (białe litery – </w:t>
      </w:r>
      <w:proofErr w:type="spellStart"/>
      <w:r>
        <w:rPr>
          <w:rFonts w:eastAsia="Century Gothic" w:cs="Century Gothic"/>
          <w:color w:val="000000"/>
          <w:sz w:val="22"/>
        </w:rPr>
        <w:t>kroj</w:t>
      </w:r>
      <w:proofErr w:type="spellEnd"/>
      <w:r>
        <w:rPr>
          <w:rFonts w:eastAsia="Century Gothic" w:cs="Century Gothic"/>
          <w:color w:val="000000"/>
          <w:sz w:val="22"/>
        </w:rPr>
        <w:t xml:space="preserve"> </w:t>
      </w:r>
      <w:proofErr w:type="spellStart"/>
      <w:r>
        <w:rPr>
          <w:rFonts w:eastAsia="Century Gothic" w:cs="Century Gothic"/>
          <w:color w:val="000000"/>
          <w:sz w:val="22"/>
        </w:rPr>
        <w:t>Helvetica</w:t>
      </w:r>
      <w:proofErr w:type="spellEnd"/>
      <w:r>
        <w:rPr>
          <w:rFonts w:eastAsia="Century Gothic" w:cs="Century Gothic"/>
          <w:color w:val="000000"/>
          <w:sz w:val="22"/>
        </w:rPr>
        <w:t xml:space="preserve"> </w:t>
      </w:r>
      <w:proofErr w:type="spellStart"/>
      <w:r>
        <w:rPr>
          <w:rFonts w:eastAsia="Century Gothic" w:cs="Century Gothic"/>
          <w:color w:val="000000"/>
          <w:sz w:val="22"/>
        </w:rPr>
        <w:t>Neue</w:t>
      </w:r>
      <w:proofErr w:type="spellEnd"/>
      <w:r>
        <w:rPr>
          <w:rFonts w:eastAsia="Century Gothic" w:cs="Century Gothic"/>
          <w:color w:val="000000"/>
          <w:sz w:val="22"/>
        </w:rPr>
        <w:t xml:space="preserve"> </w:t>
      </w:r>
      <w:proofErr w:type="spellStart"/>
      <w:r>
        <w:rPr>
          <w:rFonts w:eastAsia="Century Gothic" w:cs="Century Gothic"/>
          <w:color w:val="000000"/>
          <w:sz w:val="22"/>
        </w:rPr>
        <w:t>Bold</w:t>
      </w:r>
      <w:proofErr w:type="spellEnd"/>
      <w:r>
        <w:rPr>
          <w:rFonts w:eastAsia="Century Gothic" w:cs="Century Gothic"/>
          <w:color w:val="000000"/>
          <w:sz w:val="22"/>
        </w:rPr>
        <w:t xml:space="preserve"> zgodnie z Systemem Informacji Miejskiej – na grafitowym tle – RAL 7043); zabrania się lokalizacji dodatkowych </w:t>
      </w:r>
      <w:proofErr w:type="spellStart"/>
      <w:r>
        <w:rPr>
          <w:rFonts w:eastAsia="Century Gothic" w:cs="Century Gothic"/>
          <w:color w:val="000000"/>
          <w:sz w:val="22"/>
        </w:rPr>
        <w:t>elementow</w:t>
      </w:r>
      <w:proofErr w:type="spellEnd"/>
      <w:r>
        <w:rPr>
          <w:rFonts w:eastAsia="Century Gothic" w:cs="Century Gothic"/>
          <w:color w:val="000000"/>
          <w:sz w:val="22"/>
        </w:rPr>
        <w:t xml:space="preserve"> poza obrysem gabloty; każda gablota musi posiadać otwory wentylacyjne w dolnej części zapobiegające parowaniu wnętrza gabloty oraz zbieraniu się wody w dolnej jej części;</w:t>
      </w:r>
    </w:p>
    <w:p w14:paraId="6A03265E" w14:textId="77777777" w:rsidR="00E87DDC" w:rsidRDefault="00E87DDC" w:rsidP="00E87DDC">
      <w:pPr>
        <w:rPr>
          <w:rFonts w:eastAsia="Century Gothic" w:cs="Century Gothic"/>
          <w:color w:val="000000"/>
        </w:rPr>
      </w:pPr>
      <w:r>
        <w:rPr>
          <w:rFonts w:eastAsia="Century Gothic" w:cs="Century Gothic"/>
          <w:color w:val="000000"/>
          <w:sz w:val="22"/>
        </w:rPr>
        <w:t xml:space="preserve">- Wyposażenie w dwie dwustronne gabloty reklamowe systemowe o konstrukcji w kolorze RAL 7043. wewnątrz panelu konieczność zamontowania systemu umożliwiającego ekspozycję </w:t>
      </w:r>
      <w:proofErr w:type="spellStart"/>
      <w:r>
        <w:rPr>
          <w:rFonts w:eastAsia="Century Gothic" w:cs="Century Gothic"/>
          <w:color w:val="000000"/>
          <w:sz w:val="22"/>
        </w:rPr>
        <w:t>plakatow</w:t>
      </w:r>
      <w:proofErr w:type="spellEnd"/>
      <w:r>
        <w:rPr>
          <w:rFonts w:eastAsia="Century Gothic" w:cs="Century Gothic"/>
          <w:color w:val="000000"/>
          <w:sz w:val="22"/>
        </w:rPr>
        <w:t xml:space="preserve"> papierowych CLP w rozmiarze (1,185 m x 1,75 m), w </w:t>
      </w:r>
      <w:proofErr w:type="spellStart"/>
      <w:r>
        <w:rPr>
          <w:rFonts w:eastAsia="Century Gothic" w:cs="Century Gothic"/>
          <w:color w:val="000000"/>
          <w:sz w:val="22"/>
        </w:rPr>
        <w:t>sposob</w:t>
      </w:r>
      <w:proofErr w:type="spellEnd"/>
      <w:r>
        <w:rPr>
          <w:rFonts w:eastAsia="Century Gothic" w:cs="Century Gothic"/>
          <w:color w:val="000000"/>
          <w:sz w:val="22"/>
        </w:rPr>
        <w:t xml:space="preserve"> umożliwiający łatwy i szybki montaż i demontaż </w:t>
      </w:r>
      <w:proofErr w:type="spellStart"/>
      <w:r>
        <w:rPr>
          <w:rFonts w:eastAsia="Century Gothic" w:cs="Century Gothic"/>
          <w:color w:val="000000"/>
          <w:sz w:val="22"/>
        </w:rPr>
        <w:t>plakatow</w:t>
      </w:r>
      <w:proofErr w:type="spellEnd"/>
      <w:r>
        <w:rPr>
          <w:rFonts w:eastAsia="Century Gothic" w:cs="Century Gothic"/>
          <w:color w:val="000000"/>
          <w:sz w:val="22"/>
        </w:rPr>
        <w:t xml:space="preserve">. Panele reklamowe powinny być zamykane na klucz uniwersalny (tzw. </w:t>
      </w:r>
      <w:proofErr w:type="spellStart"/>
      <w:r>
        <w:rPr>
          <w:rFonts w:eastAsia="Century Gothic" w:cs="Century Gothic"/>
          <w:color w:val="000000"/>
          <w:sz w:val="22"/>
        </w:rPr>
        <w:t>trojkąt</w:t>
      </w:r>
      <w:proofErr w:type="spellEnd"/>
      <w:r>
        <w:rPr>
          <w:rFonts w:eastAsia="Century Gothic" w:cs="Century Gothic"/>
          <w:color w:val="000000"/>
          <w:sz w:val="22"/>
        </w:rPr>
        <w:t xml:space="preserve"> lub kwadrat).</w:t>
      </w:r>
    </w:p>
    <w:p w14:paraId="15E3C196" w14:textId="77777777" w:rsidR="00E87DDC" w:rsidRDefault="00E87DDC" w:rsidP="00E87DDC">
      <w:pPr>
        <w:rPr>
          <w:rFonts w:eastAsia="Century Gothic" w:cs="Century Gothic"/>
          <w:color w:val="000000"/>
        </w:rPr>
      </w:pPr>
      <w:r>
        <w:rPr>
          <w:rFonts w:eastAsia="Century Gothic" w:cs="Century Gothic"/>
          <w:color w:val="000000"/>
          <w:sz w:val="22"/>
        </w:rPr>
        <w:t xml:space="preserve">- Wyposażenie w  dwustronny podświetlany znak D15/D17 montowany na dachu wiaty. Znaki (typu „mini”) D-15 i / lub D-17 należy umieszczać na dachu </w:t>
      </w:r>
      <w:proofErr w:type="spellStart"/>
      <w:r>
        <w:rPr>
          <w:rFonts w:eastAsia="Century Gothic" w:cs="Century Gothic"/>
          <w:color w:val="000000"/>
          <w:sz w:val="22"/>
        </w:rPr>
        <w:t>wiaty,na</w:t>
      </w:r>
      <w:proofErr w:type="spellEnd"/>
      <w:r>
        <w:rPr>
          <w:rFonts w:eastAsia="Century Gothic" w:cs="Century Gothic"/>
          <w:color w:val="000000"/>
          <w:sz w:val="22"/>
        </w:rPr>
        <w:t xml:space="preserve"> słupku będącym optycznym przedłużeniem </w:t>
      </w:r>
      <w:proofErr w:type="spellStart"/>
      <w:r>
        <w:rPr>
          <w:rFonts w:eastAsia="Century Gothic" w:cs="Century Gothic"/>
          <w:color w:val="000000"/>
          <w:sz w:val="22"/>
        </w:rPr>
        <w:t>elementow</w:t>
      </w:r>
      <w:proofErr w:type="spellEnd"/>
      <w:r>
        <w:rPr>
          <w:rFonts w:eastAsia="Century Gothic" w:cs="Century Gothic"/>
          <w:color w:val="000000"/>
          <w:sz w:val="22"/>
        </w:rPr>
        <w:t xml:space="preserve"> konstrukcyjnych.</w:t>
      </w:r>
    </w:p>
    <w:p w14:paraId="5D865E5F" w14:textId="77777777" w:rsidR="00E87DDC" w:rsidRDefault="00E87DDC" w:rsidP="00E87DDC">
      <w:pPr>
        <w:rPr>
          <w:rFonts w:eastAsia="Century Gothic" w:cs="Century Gothic"/>
          <w:color w:val="000000"/>
        </w:rPr>
      </w:pPr>
      <w:r>
        <w:rPr>
          <w:rFonts w:eastAsia="Century Gothic" w:cs="Century Gothic"/>
          <w:color w:val="000000"/>
          <w:sz w:val="22"/>
        </w:rPr>
        <w:t xml:space="preserve">- Na attyce od strony frontowej, w środkowej jej części, należy zastosować podświetlany napis z nazwą przystanku, wg obowiązującego standardu (białe litery – </w:t>
      </w:r>
      <w:proofErr w:type="spellStart"/>
      <w:r>
        <w:rPr>
          <w:rFonts w:eastAsia="Century Gothic" w:cs="Century Gothic"/>
          <w:color w:val="000000"/>
          <w:sz w:val="22"/>
        </w:rPr>
        <w:t>kroj</w:t>
      </w:r>
      <w:proofErr w:type="spellEnd"/>
      <w:r>
        <w:rPr>
          <w:rFonts w:eastAsia="Century Gothic" w:cs="Century Gothic"/>
          <w:color w:val="000000"/>
          <w:sz w:val="22"/>
        </w:rPr>
        <w:t xml:space="preserve"> </w:t>
      </w:r>
      <w:proofErr w:type="spellStart"/>
      <w:r>
        <w:rPr>
          <w:rFonts w:eastAsia="Century Gothic" w:cs="Century Gothic"/>
          <w:color w:val="000000"/>
          <w:sz w:val="22"/>
        </w:rPr>
        <w:t>Helvetica</w:t>
      </w:r>
      <w:proofErr w:type="spellEnd"/>
      <w:r>
        <w:rPr>
          <w:rFonts w:eastAsia="Century Gothic" w:cs="Century Gothic"/>
          <w:color w:val="000000"/>
          <w:sz w:val="22"/>
        </w:rPr>
        <w:t xml:space="preserve"> </w:t>
      </w:r>
      <w:proofErr w:type="spellStart"/>
      <w:r>
        <w:rPr>
          <w:rFonts w:eastAsia="Century Gothic" w:cs="Century Gothic"/>
          <w:color w:val="000000"/>
          <w:sz w:val="22"/>
        </w:rPr>
        <w:t>Neue</w:t>
      </w:r>
      <w:proofErr w:type="spellEnd"/>
      <w:r>
        <w:rPr>
          <w:rFonts w:eastAsia="Century Gothic" w:cs="Century Gothic"/>
          <w:color w:val="000000"/>
          <w:sz w:val="22"/>
        </w:rPr>
        <w:t xml:space="preserve"> </w:t>
      </w:r>
      <w:proofErr w:type="spellStart"/>
      <w:r>
        <w:rPr>
          <w:rFonts w:eastAsia="Century Gothic" w:cs="Century Gothic"/>
          <w:color w:val="000000"/>
          <w:sz w:val="22"/>
        </w:rPr>
        <w:t>Bold</w:t>
      </w:r>
      <w:proofErr w:type="spellEnd"/>
      <w:r>
        <w:rPr>
          <w:rFonts w:eastAsia="Century Gothic" w:cs="Century Gothic"/>
          <w:color w:val="000000"/>
          <w:sz w:val="22"/>
        </w:rPr>
        <w:t xml:space="preserve"> zgodnie z Systemem Informacji Miejskiej – na grafitowym tle – RAL 7043) – do uzgodnienia z ZTM Poznań i Plastykiem Miejskim na etapie wykonawstwa (wysokość wielkiej litery bez </w:t>
      </w:r>
      <w:proofErr w:type="spellStart"/>
      <w:r>
        <w:rPr>
          <w:rFonts w:eastAsia="Century Gothic" w:cs="Century Gothic"/>
          <w:color w:val="000000"/>
          <w:sz w:val="22"/>
        </w:rPr>
        <w:t>znakow</w:t>
      </w:r>
      <w:proofErr w:type="spellEnd"/>
      <w:r>
        <w:rPr>
          <w:rFonts w:eastAsia="Century Gothic" w:cs="Century Gothic"/>
          <w:color w:val="000000"/>
          <w:sz w:val="22"/>
        </w:rPr>
        <w:t xml:space="preserve"> diakrytycznych powinna wynosić 8,0 cm); napis należy wkomponować w płaszczyznę attyki (zabrania się lokalizacji dodatkowych </w:t>
      </w:r>
      <w:proofErr w:type="spellStart"/>
      <w:r>
        <w:rPr>
          <w:rFonts w:eastAsia="Century Gothic" w:cs="Century Gothic"/>
          <w:color w:val="000000"/>
          <w:sz w:val="22"/>
        </w:rPr>
        <w:t>elementow</w:t>
      </w:r>
      <w:proofErr w:type="spellEnd"/>
      <w:r>
        <w:rPr>
          <w:rFonts w:eastAsia="Century Gothic" w:cs="Century Gothic"/>
          <w:color w:val="000000"/>
          <w:sz w:val="22"/>
        </w:rPr>
        <w:t xml:space="preserve"> poza obrysem frontu attyki), natomiast podświetlane pole przeznaczone pod napis (nazwę przystanku) powinno mieć kształt prostokąta (w całości </w:t>
      </w:r>
      <w:proofErr w:type="spellStart"/>
      <w:r>
        <w:rPr>
          <w:rFonts w:eastAsia="Century Gothic" w:cs="Century Gothic"/>
          <w:color w:val="000000"/>
          <w:sz w:val="22"/>
        </w:rPr>
        <w:t>rownomiernie</w:t>
      </w:r>
      <w:proofErr w:type="spellEnd"/>
      <w:r>
        <w:rPr>
          <w:rFonts w:eastAsia="Century Gothic" w:cs="Century Gothic"/>
          <w:color w:val="000000"/>
          <w:sz w:val="22"/>
        </w:rPr>
        <w:t xml:space="preserve"> podświetlonego) o podstawie = 2,0 m i boku = 14,0 cm; napis z nazwą przystanku należy umieszczać w środkowej części ww. pola, jako folię samoprzylepną o tle w kolorze RAL 7043 (folia kryjąca, nietransparentna) i białymi literami przeziernymi, dobrze widocznymi </w:t>
      </w:r>
      <w:proofErr w:type="spellStart"/>
      <w:r>
        <w:rPr>
          <w:rFonts w:eastAsia="Century Gothic" w:cs="Century Gothic"/>
          <w:color w:val="000000"/>
          <w:sz w:val="22"/>
        </w:rPr>
        <w:t>zarowno</w:t>
      </w:r>
      <w:proofErr w:type="spellEnd"/>
      <w:r>
        <w:rPr>
          <w:rFonts w:eastAsia="Century Gothic" w:cs="Century Gothic"/>
          <w:color w:val="000000"/>
          <w:sz w:val="22"/>
        </w:rPr>
        <w:t xml:space="preserve"> przy podświetleniu nocnym jak i w dzień.</w:t>
      </w:r>
    </w:p>
    <w:p w14:paraId="06DF5C46" w14:textId="77777777" w:rsidR="00E87DDC" w:rsidRDefault="00E87DDC" w:rsidP="00E87DDC">
      <w:pPr>
        <w:rPr>
          <w:rFonts w:eastAsia="Century Gothic" w:cs="Century Gothic"/>
          <w:color w:val="000000"/>
        </w:rPr>
      </w:pPr>
      <w:r>
        <w:rPr>
          <w:rFonts w:eastAsia="Century Gothic" w:cs="Century Gothic"/>
          <w:color w:val="000000"/>
          <w:sz w:val="22"/>
        </w:rPr>
        <w:t xml:space="preserve">- Wyposażenie w ławkę modułową z konstrukcją nośną z profili stalowych ocynkowanych przymocowanych bezpośrednio do konstrukcji wiaty,  lakierowanych proszkowo na RAL 7043. Ławka z drewnianym z siedziskiem z desek z drewna liściastego twardego, malowanych </w:t>
      </w:r>
      <w:proofErr w:type="spellStart"/>
      <w:r>
        <w:rPr>
          <w:rFonts w:eastAsia="Century Gothic" w:cs="Century Gothic"/>
          <w:color w:val="000000"/>
          <w:sz w:val="22"/>
        </w:rPr>
        <w:t>lakierobejcą</w:t>
      </w:r>
      <w:proofErr w:type="spellEnd"/>
      <w:r>
        <w:rPr>
          <w:rFonts w:eastAsia="Century Gothic" w:cs="Century Gothic"/>
          <w:color w:val="000000"/>
          <w:sz w:val="22"/>
        </w:rPr>
        <w:t xml:space="preserve"> na kolor "jasny orzech". Siedzisko o głębokości 45,0cm z oparciem oraz podłokietnikami na skrajach ławki o wysokości 20cm .</w:t>
      </w:r>
    </w:p>
    <w:p w14:paraId="41E3A346" w14:textId="77777777" w:rsidR="00E87DDC" w:rsidRDefault="00E87DDC" w:rsidP="00E87DDC">
      <w:pPr>
        <w:rPr>
          <w:rFonts w:eastAsia="Century Gothic" w:cs="Century Gothic"/>
          <w:color w:val="000000"/>
          <w:sz w:val="17"/>
        </w:rPr>
      </w:pPr>
      <w:r>
        <w:rPr>
          <w:rFonts w:eastAsia="Century Gothic" w:cs="Century Gothic"/>
          <w:color w:val="000000"/>
          <w:sz w:val="22"/>
        </w:rPr>
        <w:t>- Wyposażenie w rynnę w tylnej części dachu. Projektuje się odprowadzenie wody opadowej w tylnych słupkach ścian bocznych.</w:t>
      </w:r>
    </w:p>
    <w:p w14:paraId="54FB96F6" w14:textId="683533A5" w:rsidR="00E87DDC" w:rsidRPr="00BC1800" w:rsidRDefault="00BC1800" w:rsidP="00BC1800">
      <w:pPr>
        <w:pStyle w:val="Legenda"/>
      </w:pPr>
      <w:r>
        <w:t>Słup pod Tablicę Informacji Pasażerskiej</w:t>
      </w:r>
    </w:p>
    <w:p w14:paraId="52DB2FBC" w14:textId="5C0B293D" w:rsidR="00E87DDC" w:rsidRDefault="00E87DDC" w:rsidP="00E87DDC">
      <w:pPr>
        <w:rPr>
          <w:rFonts w:eastAsia="Century Gothic" w:cs="Century Gothic"/>
          <w:b/>
        </w:rPr>
      </w:pPr>
    </w:p>
    <w:p w14:paraId="3DC32D5E" w14:textId="77777777" w:rsidR="00E87DDC" w:rsidRDefault="00E87DDC" w:rsidP="00E87DDC">
      <w:pPr>
        <w:spacing w:line="276" w:lineRule="auto"/>
        <w:rPr>
          <w:rFonts w:eastAsia="Century Gothic" w:cs="Century Gothic"/>
        </w:rPr>
      </w:pPr>
      <w:r>
        <w:rPr>
          <w:rFonts w:eastAsia="Century Gothic" w:cs="Century Gothic"/>
          <w:sz w:val="22"/>
        </w:rPr>
        <w:t xml:space="preserve">Tablica Informacji Przystankowej umieszczona na peronach komunikacji miejskiej. Tablica mocowana do dedykowanego słupka o wymiarach Ø139x4,5 mm, h=4,0 m . Wyświetlacze instalowane dwustronnie o kącie pomiędzy ekranami 12º. Na peronach  Całość od góry </w:t>
      </w:r>
      <w:r>
        <w:rPr>
          <w:rFonts w:eastAsia="Century Gothic" w:cs="Century Gothic"/>
          <w:sz w:val="22"/>
        </w:rPr>
        <w:lastRenderedPageBreak/>
        <w:t>przymocowana do kwadratowego profilu stalowego, a od dołu przykręcona za pośrednictwem ceownika do słupa.</w:t>
      </w:r>
    </w:p>
    <w:p w14:paraId="03B04279" w14:textId="77777777" w:rsidR="00E87DDC" w:rsidRDefault="00E87DDC" w:rsidP="00E87DDC">
      <w:pPr>
        <w:spacing w:line="276" w:lineRule="auto"/>
        <w:rPr>
          <w:rFonts w:eastAsia="Century Gothic" w:cs="Century Gothic"/>
        </w:rPr>
      </w:pPr>
    </w:p>
    <w:p w14:paraId="1BF2CED6" w14:textId="77777777" w:rsidR="00E87DDC" w:rsidRDefault="00E87DDC" w:rsidP="00E87DDC">
      <w:pPr>
        <w:spacing w:line="276" w:lineRule="auto"/>
        <w:rPr>
          <w:rFonts w:eastAsia="Century Gothic" w:cs="Century Gothic"/>
        </w:rPr>
      </w:pPr>
      <w:r>
        <w:rPr>
          <w:rFonts w:eastAsia="Century Gothic" w:cs="Century Gothic"/>
          <w:sz w:val="22"/>
        </w:rPr>
        <w:t>Przycisk do uruchomienia informacji głosowej umieszczony na wysokości 1000mm w słupie. Wewnątrz słupa osobny przepust dedykowany dla systemu informacji pasażerskiej.</w:t>
      </w:r>
    </w:p>
    <w:p w14:paraId="4CF5A808" w14:textId="77777777" w:rsidR="00E87DDC" w:rsidRDefault="00E87DDC" w:rsidP="00E87DDC">
      <w:pPr>
        <w:numPr>
          <w:ilvl w:val="0"/>
          <w:numId w:val="40"/>
        </w:numPr>
        <w:spacing w:line="276" w:lineRule="auto"/>
        <w:ind w:left="720" w:hanging="360"/>
        <w:rPr>
          <w:rFonts w:eastAsia="Century Gothic" w:cs="Century Gothic"/>
          <w:b/>
        </w:rPr>
      </w:pPr>
      <w:r>
        <w:rPr>
          <w:rFonts w:eastAsia="Century Gothic" w:cs="Century Gothic"/>
          <w:b/>
          <w:sz w:val="22"/>
        </w:rPr>
        <w:t>Rozwiązania materiałowe:</w:t>
      </w:r>
    </w:p>
    <w:p w14:paraId="073C0EE8" w14:textId="77777777" w:rsidR="00E87DDC" w:rsidRDefault="00E87DDC" w:rsidP="00E87DDC">
      <w:pPr>
        <w:spacing w:line="276" w:lineRule="auto"/>
        <w:rPr>
          <w:rFonts w:eastAsia="Century Gothic" w:cs="Century Gothic"/>
        </w:rPr>
      </w:pPr>
      <w:r>
        <w:rPr>
          <w:rFonts w:eastAsia="Century Gothic" w:cs="Century Gothic"/>
          <w:sz w:val="22"/>
        </w:rPr>
        <w:t>Słup pod Tablicę Informacji Pasażerskiej:- słup z wysięgnikiem stalowy, malowany proszkowo na kolor RAL7043 użyciem szczególnie odpornej na zarysowania i otarcia farby proszkowej</w:t>
      </w:r>
    </w:p>
    <w:p w14:paraId="26147F26" w14:textId="77777777" w:rsidR="00E87DDC" w:rsidRDefault="00E87DDC" w:rsidP="00E87DDC">
      <w:pPr>
        <w:spacing w:line="276" w:lineRule="auto"/>
        <w:rPr>
          <w:rFonts w:eastAsia="Century Gothic" w:cs="Century Gothic"/>
        </w:rPr>
      </w:pPr>
      <w:r>
        <w:rPr>
          <w:rFonts w:eastAsia="Century Gothic" w:cs="Century Gothic"/>
          <w:sz w:val="22"/>
        </w:rPr>
        <w:t>Tablica Informacji Pasażerskiej:</w:t>
      </w:r>
    </w:p>
    <w:p w14:paraId="7B5E965D" w14:textId="77777777" w:rsidR="00E87DDC" w:rsidRDefault="00E87DDC" w:rsidP="00E87DDC">
      <w:pPr>
        <w:spacing w:line="276" w:lineRule="auto"/>
        <w:rPr>
          <w:rFonts w:eastAsia="Century Gothic" w:cs="Century Gothic"/>
        </w:rPr>
      </w:pPr>
      <w:r>
        <w:rPr>
          <w:rFonts w:eastAsia="Century Gothic" w:cs="Century Gothic"/>
          <w:sz w:val="22"/>
        </w:rPr>
        <w:t>- stalowa, malowana proszkowo na kolor RAL7043 użyciem szczególnie odpornej na zarysowania i otarcia farby proszkowej</w:t>
      </w:r>
    </w:p>
    <w:p w14:paraId="76BB6B83" w14:textId="77777777" w:rsidR="00E87DDC" w:rsidRDefault="00E87DDC" w:rsidP="00E87DDC">
      <w:pPr>
        <w:spacing w:line="276" w:lineRule="auto"/>
        <w:rPr>
          <w:rFonts w:eastAsia="Century Gothic" w:cs="Century Gothic"/>
        </w:rPr>
      </w:pPr>
      <w:r>
        <w:rPr>
          <w:rFonts w:eastAsia="Century Gothic" w:cs="Century Gothic"/>
          <w:sz w:val="22"/>
        </w:rPr>
        <w:t>- szyba z poliwęglanu (PC) Nośnik znaków drogowych z profili i blach</w:t>
      </w:r>
    </w:p>
    <w:p w14:paraId="0F187901" w14:textId="77777777" w:rsidR="00E87DDC" w:rsidRDefault="00E87DDC" w:rsidP="00E87DDC">
      <w:pPr>
        <w:spacing w:line="276" w:lineRule="auto"/>
        <w:rPr>
          <w:rFonts w:eastAsia="Century Gothic" w:cs="Century Gothic"/>
        </w:rPr>
      </w:pPr>
      <w:r>
        <w:rPr>
          <w:rFonts w:eastAsia="Century Gothic" w:cs="Century Gothic"/>
          <w:sz w:val="22"/>
        </w:rPr>
        <w:t>aluminiowych malowanych proszkowo</w:t>
      </w:r>
    </w:p>
    <w:p w14:paraId="38E6CAF2" w14:textId="77777777" w:rsidR="00E87DDC" w:rsidRDefault="00E87DDC" w:rsidP="00E87DDC">
      <w:pPr>
        <w:numPr>
          <w:ilvl w:val="0"/>
          <w:numId w:val="41"/>
        </w:numPr>
        <w:spacing w:line="276" w:lineRule="auto"/>
        <w:ind w:left="720" w:hanging="360"/>
        <w:rPr>
          <w:rFonts w:eastAsia="Century Gothic" w:cs="Century Gothic"/>
          <w:b/>
        </w:rPr>
      </w:pPr>
      <w:r>
        <w:rPr>
          <w:rFonts w:eastAsia="Century Gothic" w:cs="Century Gothic"/>
          <w:b/>
          <w:sz w:val="22"/>
        </w:rPr>
        <w:t>Sposób montażu :</w:t>
      </w:r>
    </w:p>
    <w:p w14:paraId="09046682" w14:textId="77777777" w:rsidR="00E87DDC" w:rsidRDefault="00E87DDC" w:rsidP="00E87DDC">
      <w:pPr>
        <w:spacing w:line="276" w:lineRule="auto"/>
        <w:rPr>
          <w:rFonts w:eastAsia="Century Gothic" w:cs="Century Gothic"/>
        </w:rPr>
      </w:pPr>
      <w:r>
        <w:rPr>
          <w:rFonts w:eastAsia="Century Gothic" w:cs="Century Gothic"/>
          <w:sz w:val="22"/>
        </w:rPr>
        <w:t xml:space="preserve">Montaż do dedykowanego słupka o wymiarach Ø139x4,5 mm, h=4,0 m. Wysięgnik wspornikowy 1,6m przyspawany do słupa. Połączenie tablicy do wysięgnika - śrubowe. Słupek oraz ramię wysięgnika malowane na kolor RAL 7043. Posadowienie słupka na fundamencie prefabrykowanym typu F-150/43, kotwy wraz z śrubunkiem powinny być ukryte pod warstwą nawierzchni. </w:t>
      </w:r>
    </w:p>
    <w:p w14:paraId="08DD2C5F" w14:textId="77777777" w:rsidR="00E87DDC" w:rsidRDefault="00E87DDC" w:rsidP="00E87DDC">
      <w:pPr>
        <w:rPr>
          <w:rFonts w:eastAsia="Century Gothic" w:cs="Century Gothic"/>
        </w:rPr>
      </w:pPr>
    </w:p>
    <w:p w14:paraId="27FBF342" w14:textId="4189C0F4" w:rsidR="00E87DDC" w:rsidRDefault="00E87DDC" w:rsidP="00BC1800">
      <w:pPr>
        <w:pStyle w:val="Legenda"/>
      </w:pPr>
      <w:r>
        <w:t xml:space="preserve"> Ławki peronowe</w:t>
      </w:r>
    </w:p>
    <w:p w14:paraId="07AFEE0B" w14:textId="77777777" w:rsidR="00E87DDC" w:rsidRDefault="00E87DDC" w:rsidP="00E87DDC">
      <w:pPr>
        <w:spacing w:line="276" w:lineRule="auto"/>
        <w:rPr>
          <w:rFonts w:eastAsia="Century Gothic" w:cs="Century Gothic"/>
        </w:rPr>
      </w:pPr>
      <w:r>
        <w:rPr>
          <w:rFonts w:eastAsia="Century Gothic" w:cs="Century Gothic"/>
          <w:sz w:val="22"/>
        </w:rPr>
        <w:t>Ławki dodatkowe na peronach realizowane według „Katalogu Mebli Miejskich Poznania” – numer katalogowy LAW-07-CHO-UL/PL/SK/PA/TO/TZ.</w:t>
      </w:r>
    </w:p>
    <w:p w14:paraId="034BBEEB" w14:textId="77777777" w:rsidR="00E87DDC" w:rsidRDefault="00E87DDC" w:rsidP="00E87DDC">
      <w:pPr>
        <w:spacing w:line="276" w:lineRule="auto"/>
        <w:rPr>
          <w:rFonts w:eastAsia="Century Gothic" w:cs="Century Gothic"/>
        </w:rPr>
      </w:pPr>
      <w:r>
        <w:rPr>
          <w:rFonts w:eastAsia="Century Gothic" w:cs="Century Gothic"/>
          <w:sz w:val="22"/>
        </w:rPr>
        <w:t xml:space="preserve">Ławka uliczna bez oparcia.  Konstrukcja ze stali ocynkowanej malowanej proszkowo w kolorze TAL 7043,  wypełnienie siedziska i oparcie z drewna liściastego malowane </w:t>
      </w:r>
      <w:proofErr w:type="spellStart"/>
      <w:r>
        <w:rPr>
          <w:rFonts w:eastAsia="Century Gothic" w:cs="Century Gothic"/>
          <w:sz w:val="22"/>
        </w:rPr>
        <w:t>lakierobejcą</w:t>
      </w:r>
      <w:proofErr w:type="spellEnd"/>
      <w:r>
        <w:rPr>
          <w:rFonts w:eastAsia="Century Gothic" w:cs="Century Gothic"/>
          <w:sz w:val="22"/>
        </w:rPr>
        <w:t xml:space="preserve"> (jasny orzech) lub egzotycznego. </w:t>
      </w:r>
    </w:p>
    <w:p w14:paraId="0BE7E337" w14:textId="77777777" w:rsidR="00E87DDC" w:rsidRDefault="00E87DDC" w:rsidP="00E87DDC">
      <w:pPr>
        <w:spacing w:line="276" w:lineRule="auto"/>
        <w:rPr>
          <w:rFonts w:eastAsia="Century Gothic" w:cs="Century Gothic"/>
        </w:rPr>
      </w:pPr>
    </w:p>
    <w:p w14:paraId="5A045E0B" w14:textId="77777777" w:rsidR="00E87DDC" w:rsidRDefault="00E87DDC" w:rsidP="00E87DDC">
      <w:pPr>
        <w:numPr>
          <w:ilvl w:val="0"/>
          <w:numId w:val="42"/>
        </w:numPr>
        <w:spacing w:line="276" w:lineRule="auto"/>
        <w:ind w:left="720" w:hanging="360"/>
        <w:rPr>
          <w:rFonts w:eastAsia="Century Gothic" w:cs="Century Gothic"/>
          <w:b/>
        </w:rPr>
      </w:pPr>
      <w:r>
        <w:rPr>
          <w:rFonts w:eastAsia="Century Gothic" w:cs="Century Gothic"/>
          <w:b/>
          <w:sz w:val="22"/>
        </w:rPr>
        <w:t>Wymiary:</w:t>
      </w:r>
    </w:p>
    <w:p w14:paraId="7498AB25" w14:textId="77777777" w:rsidR="00E87DDC" w:rsidRDefault="00E87DDC" w:rsidP="00E87DDC">
      <w:pPr>
        <w:spacing w:line="276" w:lineRule="auto"/>
        <w:rPr>
          <w:rFonts w:eastAsia="Century Gothic" w:cs="Century Gothic"/>
        </w:rPr>
      </w:pPr>
      <w:r>
        <w:rPr>
          <w:rFonts w:eastAsia="Century Gothic" w:cs="Century Gothic"/>
          <w:sz w:val="22"/>
        </w:rPr>
        <w:t>Wysokość: 450mm</w:t>
      </w:r>
    </w:p>
    <w:p w14:paraId="1FEA8F39" w14:textId="77777777" w:rsidR="00E87DDC" w:rsidRDefault="00E87DDC" w:rsidP="00E87DDC">
      <w:pPr>
        <w:spacing w:line="276" w:lineRule="auto"/>
        <w:rPr>
          <w:rFonts w:eastAsia="Century Gothic" w:cs="Century Gothic"/>
        </w:rPr>
      </w:pPr>
      <w:r>
        <w:rPr>
          <w:rFonts w:eastAsia="Century Gothic" w:cs="Century Gothic"/>
          <w:sz w:val="22"/>
        </w:rPr>
        <w:t>Długość: 1810mm</w:t>
      </w:r>
    </w:p>
    <w:p w14:paraId="04853D07" w14:textId="77777777" w:rsidR="00E87DDC" w:rsidRDefault="00E87DDC" w:rsidP="00E87DDC">
      <w:pPr>
        <w:spacing w:line="276" w:lineRule="auto"/>
        <w:rPr>
          <w:rFonts w:eastAsia="Century Gothic" w:cs="Century Gothic"/>
        </w:rPr>
      </w:pPr>
      <w:r>
        <w:rPr>
          <w:rFonts w:eastAsia="Century Gothic" w:cs="Century Gothic"/>
          <w:sz w:val="22"/>
        </w:rPr>
        <w:t>Szerokość: 500mm</w:t>
      </w:r>
    </w:p>
    <w:p w14:paraId="0682D551" w14:textId="77777777" w:rsidR="00E87DDC" w:rsidRDefault="00E87DDC" w:rsidP="00E87DDC">
      <w:pPr>
        <w:numPr>
          <w:ilvl w:val="0"/>
          <w:numId w:val="43"/>
        </w:numPr>
        <w:spacing w:line="276" w:lineRule="auto"/>
        <w:ind w:left="720" w:hanging="360"/>
        <w:rPr>
          <w:rFonts w:eastAsia="Century Gothic" w:cs="Century Gothic"/>
          <w:b/>
        </w:rPr>
      </w:pPr>
      <w:r>
        <w:rPr>
          <w:rFonts w:eastAsia="Century Gothic" w:cs="Century Gothic"/>
          <w:b/>
          <w:sz w:val="22"/>
        </w:rPr>
        <w:t>Sposób montażu:</w:t>
      </w:r>
    </w:p>
    <w:p w14:paraId="643E3880" w14:textId="77777777" w:rsidR="00E87DDC" w:rsidRDefault="00E87DDC" w:rsidP="00E87DDC">
      <w:pPr>
        <w:spacing w:before="60" w:line="276" w:lineRule="auto"/>
        <w:ind w:firstLine="360"/>
        <w:rPr>
          <w:rFonts w:eastAsia="Century Gothic" w:cs="Century Gothic"/>
        </w:rPr>
      </w:pPr>
      <w:r>
        <w:rPr>
          <w:rFonts w:eastAsia="Century Gothic" w:cs="Century Gothic"/>
          <w:sz w:val="22"/>
        </w:rPr>
        <w:t>Mocowanie ławek do fundamentu ukryć pod posadzką. Fundamenty ławki ulicznej Ł2 zaprojektowano w formie stopy fundamentowej  o szerokości 40 cm, długości 40 cm i wysokości 60 cm z betonu C20/25, zbrojonego stalą A-IIIN (B500SP). Fundamenty posadowiono na 10cm warstwie chudego betonu</w:t>
      </w:r>
    </w:p>
    <w:p w14:paraId="420A698E" w14:textId="77777777" w:rsidR="00E87DDC" w:rsidRDefault="00E87DDC" w:rsidP="00E87DDC">
      <w:pPr>
        <w:rPr>
          <w:rFonts w:eastAsia="Century Gothic" w:cs="Century Gothic"/>
        </w:rPr>
      </w:pPr>
    </w:p>
    <w:p w14:paraId="24804B5F" w14:textId="7EBF1152" w:rsidR="00E87DDC" w:rsidRDefault="00E87DDC" w:rsidP="00BC1800">
      <w:pPr>
        <w:pStyle w:val="Legenda"/>
      </w:pPr>
      <w:r>
        <w:t>Kosze peronowe na odpadki</w:t>
      </w:r>
    </w:p>
    <w:p w14:paraId="68D84CBB" w14:textId="77777777" w:rsidR="00E87DDC" w:rsidRDefault="00E87DDC" w:rsidP="00E87DDC">
      <w:pPr>
        <w:spacing w:line="276" w:lineRule="auto"/>
        <w:rPr>
          <w:rFonts w:eastAsia="Century Gothic" w:cs="Century Gothic"/>
        </w:rPr>
      </w:pPr>
      <w:r>
        <w:rPr>
          <w:rFonts w:eastAsia="Century Gothic" w:cs="Century Gothic"/>
          <w:sz w:val="22"/>
        </w:rPr>
        <w:t>Kosze na śmieci wykonane ze stali nierdzewnej, malowane proszkowo na kolor grafitowy (RAL 7043) o pojemności minimalnej wynoszącej 50 L, opatrzone zielonym paskiem w kolorze RAL 6018.</w:t>
      </w:r>
    </w:p>
    <w:p w14:paraId="4D049E3D" w14:textId="77777777" w:rsidR="00E87DDC" w:rsidRDefault="00E87DDC" w:rsidP="00E87DDC">
      <w:pPr>
        <w:rPr>
          <w:rFonts w:eastAsia="Century Gothic" w:cs="Century Gothic"/>
        </w:rPr>
      </w:pPr>
    </w:p>
    <w:p w14:paraId="4537711D" w14:textId="5C3B4B7E" w:rsidR="00E87DDC" w:rsidRDefault="00E87DDC" w:rsidP="00BC1800">
      <w:pPr>
        <w:pStyle w:val="Legenda"/>
      </w:pPr>
      <w:proofErr w:type="spellStart"/>
      <w:r>
        <w:t>Błotochron</w:t>
      </w:r>
      <w:proofErr w:type="spellEnd"/>
    </w:p>
    <w:p w14:paraId="7AFB2F09" w14:textId="77777777" w:rsidR="00E87DDC" w:rsidRDefault="00E87DDC" w:rsidP="00E87DDC">
      <w:pPr>
        <w:spacing w:line="276" w:lineRule="auto"/>
        <w:rPr>
          <w:rFonts w:eastAsia="Century Gothic" w:cs="Century Gothic"/>
        </w:rPr>
      </w:pPr>
      <w:r>
        <w:rPr>
          <w:rFonts w:eastAsia="Century Gothic" w:cs="Century Gothic"/>
          <w:sz w:val="22"/>
        </w:rPr>
        <w:t xml:space="preserve">Perony tramwajowe na ulicach Matyi i Wierzbięcice odgrodzone są od jezdni </w:t>
      </w:r>
      <w:proofErr w:type="spellStart"/>
      <w:r>
        <w:rPr>
          <w:rFonts w:eastAsia="Century Gothic" w:cs="Century Gothic"/>
          <w:sz w:val="22"/>
        </w:rPr>
        <w:t>błotochronami</w:t>
      </w:r>
      <w:proofErr w:type="spellEnd"/>
      <w:r>
        <w:rPr>
          <w:rFonts w:eastAsia="Century Gothic" w:cs="Century Gothic"/>
          <w:sz w:val="22"/>
        </w:rPr>
        <w:t xml:space="preserve"> – barierami </w:t>
      </w:r>
      <w:proofErr w:type="spellStart"/>
      <w:r>
        <w:rPr>
          <w:rFonts w:eastAsia="Century Gothic" w:cs="Century Gothic"/>
          <w:sz w:val="22"/>
        </w:rPr>
        <w:t>przecibryzgowymi</w:t>
      </w:r>
      <w:proofErr w:type="spellEnd"/>
      <w:r>
        <w:rPr>
          <w:rFonts w:eastAsia="Century Gothic" w:cs="Century Gothic"/>
          <w:sz w:val="22"/>
        </w:rPr>
        <w:t xml:space="preserve"> ochraniającymi pieszych przed błotem o także stanowiącym barierę pomiędzy peronem a przestrzenia jezdni. </w:t>
      </w:r>
    </w:p>
    <w:p w14:paraId="114873BE" w14:textId="77777777" w:rsidR="00E87DDC" w:rsidRDefault="00E87DDC" w:rsidP="00E87DDC">
      <w:pPr>
        <w:numPr>
          <w:ilvl w:val="0"/>
          <w:numId w:val="44"/>
        </w:numPr>
        <w:spacing w:line="276" w:lineRule="auto"/>
        <w:ind w:left="720" w:hanging="360"/>
        <w:rPr>
          <w:rFonts w:eastAsia="Century Gothic" w:cs="Century Gothic"/>
          <w:b/>
        </w:rPr>
      </w:pPr>
      <w:r>
        <w:rPr>
          <w:rFonts w:eastAsia="Century Gothic" w:cs="Century Gothic"/>
          <w:b/>
          <w:sz w:val="22"/>
        </w:rPr>
        <w:t>Wymiary:</w:t>
      </w:r>
    </w:p>
    <w:p w14:paraId="238D0316" w14:textId="77777777" w:rsidR="00E87DDC" w:rsidRDefault="00E87DDC" w:rsidP="00E87DDC">
      <w:pPr>
        <w:spacing w:line="276" w:lineRule="auto"/>
        <w:rPr>
          <w:rFonts w:eastAsia="Century Gothic" w:cs="Century Gothic"/>
        </w:rPr>
      </w:pPr>
      <w:r>
        <w:rPr>
          <w:rFonts w:eastAsia="Century Gothic" w:cs="Century Gothic"/>
          <w:sz w:val="22"/>
        </w:rPr>
        <w:t>Szerokości pojedynczego przęsła :1300mm</w:t>
      </w:r>
    </w:p>
    <w:p w14:paraId="73BC2C45" w14:textId="77777777" w:rsidR="00E87DDC" w:rsidRDefault="00E87DDC" w:rsidP="00E87DDC">
      <w:pPr>
        <w:spacing w:line="276" w:lineRule="auto"/>
        <w:rPr>
          <w:rFonts w:eastAsia="Century Gothic" w:cs="Century Gothic"/>
        </w:rPr>
      </w:pPr>
      <w:r>
        <w:rPr>
          <w:rFonts w:eastAsia="Century Gothic" w:cs="Century Gothic"/>
          <w:sz w:val="22"/>
        </w:rPr>
        <w:lastRenderedPageBreak/>
        <w:t>Wysokość: 1100mm</w:t>
      </w:r>
    </w:p>
    <w:p w14:paraId="14FB45A2" w14:textId="77777777" w:rsidR="00E87DDC" w:rsidRDefault="00E87DDC" w:rsidP="00E87DDC">
      <w:pPr>
        <w:numPr>
          <w:ilvl w:val="0"/>
          <w:numId w:val="45"/>
        </w:numPr>
        <w:spacing w:line="276" w:lineRule="auto"/>
        <w:ind w:left="720" w:hanging="360"/>
        <w:rPr>
          <w:rFonts w:eastAsia="Century Gothic" w:cs="Century Gothic"/>
          <w:b/>
        </w:rPr>
      </w:pPr>
      <w:r>
        <w:rPr>
          <w:rFonts w:eastAsia="Century Gothic" w:cs="Century Gothic"/>
          <w:b/>
          <w:sz w:val="22"/>
        </w:rPr>
        <w:t>Rozwiązania materiałowe:</w:t>
      </w:r>
    </w:p>
    <w:p w14:paraId="06AB275B" w14:textId="77777777" w:rsidR="00E87DDC" w:rsidRDefault="00E87DDC" w:rsidP="00E87DDC">
      <w:pPr>
        <w:spacing w:line="276" w:lineRule="auto"/>
        <w:rPr>
          <w:rFonts w:eastAsia="Century Gothic" w:cs="Century Gothic"/>
        </w:rPr>
      </w:pPr>
      <w:r>
        <w:rPr>
          <w:rFonts w:eastAsia="Century Gothic" w:cs="Century Gothic"/>
          <w:sz w:val="22"/>
        </w:rPr>
        <w:t>Konstrukcja nośna ze słupków o wymiarach 8,0x8,0cm stali o podwyższonej odporności na korozję, ocynkowanej pokrytej piecowym lakierem proszkowym (kolor RAL 7043), lub konstrukcja nośna aluminiowa, mocowana na stałe do podłoża w sposób ukryty oraz wypełnienie ze szkła hartowanego grubości minimum 8,0 mm, bezpiecznego. Górną krawędź tafli szklanych należy dodatkowo zabezpieczyć elementem konstrukcyjnym, poręczą o szerokości około 4,0 cm.</w:t>
      </w:r>
    </w:p>
    <w:p w14:paraId="6F1176D1" w14:textId="77777777" w:rsidR="00E87DDC" w:rsidRDefault="00E87DDC" w:rsidP="00E87DDC">
      <w:pPr>
        <w:numPr>
          <w:ilvl w:val="0"/>
          <w:numId w:val="46"/>
        </w:numPr>
        <w:spacing w:line="276" w:lineRule="auto"/>
        <w:ind w:left="720" w:hanging="360"/>
        <w:rPr>
          <w:rFonts w:eastAsia="Century Gothic" w:cs="Century Gothic"/>
          <w:b/>
        </w:rPr>
      </w:pPr>
      <w:r>
        <w:rPr>
          <w:rFonts w:eastAsia="Century Gothic" w:cs="Century Gothic"/>
          <w:b/>
          <w:sz w:val="22"/>
        </w:rPr>
        <w:t>Sposób montażu:</w:t>
      </w:r>
    </w:p>
    <w:p w14:paraId="0C0828F0" w14:textId="77777777" w:rsidR="00E87DDC" w:rsidRDefault="00E87DDC" w:rsidP="00E87DDC">
      <w:pPr>
        <w:spacing w:before="60" w:line="276" w:lineRule="auto"/>
        <w:rPr>
          <w:rFonts w:eastAsia="Century Gothic" w:cs="Century Gothic"/>
        </w:rPr>
      </w:pPr>
      <w:r>
        <w:rPr>
          <w:rFonts w:eastAsia="Century Gothic" w:cs="Century Gothic"/>
          <w:sz w:val="22"/>
        </w:rPr>
        <w:t xml:space="preserve">Mocowanie słupków </w:t>
      </w:r>
      <w:proofErr w:type="spellStart"/>
      <w:r>
        <w:rPr>
          <w:rFonts w:eastAsia="Century Gothic" w:cs="Century Gothic"/>
          <w:sz w:val="22"/>
        </w:rPr>
        <w:t>błotochronu</w:t>
      </w:r>
      <w:proofErr w:type="spellEnd"/>
      <w:r>
        <w:rPr>
          <w:rFonts w:eastAsia="Century Gothic" w:cs="Century Gothic"/>
          <w:sz w:val="22"/>
        </w:rPr>
        <w:t xml:space="preserve"> do fundamentu ukryć pod posadzką.  Fundamenty słupka </w:t>
      </w:r>
      <w:proofErr w:type="spellStart"/>
      <w:r>
        <w:rPr>
          <w:rFonts w:eastAsia="Century Gothic" w:cs="Century Gothic"/>
          <w:sz w:val="22"/>
        </w:rPr>
        <w:t>błotochronu</w:t>
      </w:r>
      <w:proofErr w:type="spellEnd"/>
      <w:r>
        <w:rPr>
          <w:rFonts w:eastAsia="Century Gothic" w:cs="Century Gothic"/>
          <w:sz w:val="22"/>
        </w:rPr>
        <w:t xml:space="preserve"> zaprojektowano w formie pali o średnicy 30cm i długości 60cm. W miejscu kolizji </w:t>
      </w:r>
      <w:proofErr w:type="spellStart"/>
      <w:r>
        <w:rPr>
          <w:rFonts w:eastAsia="Century Gothic" w:cs="Century Gothic"/>
          <w:sz w:val="22"/>
        </w:rPr>
        <w:t>błotochronów</w:t>
      </w:r>
      <w:proofErr w:type="spellEnd"/>
      <w:r>
        <w:rPr>
          <w:rFonts w:eastAsia="Century Gothic" w:cs="Century Gothic"/>
          <w:sz w:val="22"/>
        </w:rPr>
        <w:t xml:space="preserve"> z istniejącą studnią kanalizacyjną w ulicy Wierzbięcice zaprojektowano ramę żelbetową wokół studni do </w:t>
      </w:r>
      <w:proofErr w:type="spellStart"/>
      <w:r>
        <w:rPr>
          <w:rFonts w:eastAsia="Century Gothic" w:cs="Century Gothic"/>
          <w:sz w:val="22"/>
        </w:rPr>
        <w:t>kotwienia</w:t>
      </w:r>
      <w:proofErr w:type="spellEnd"/>
      <w:r>
        <w:rPr>
          <w:rFonts w:eastAsia="Century Gothic" w:cs="Century Gothic"/>
          <w:sz w:val="22"/>
        </w:rPr>
        <w:t xml:space="preserve"> słupków </w:t>
      </w:r>
      <w:proofErr w:type="spellStart"/>
      <w:r>
        <w:rPr>
          <w:rFonts w:eastAsia="Century Gothic" w:cs="Century Gothic"/>
          <w:sz w:val="22"/>
        </w:rPr>
        <w:t>błotochronu</w:t>
      </w:r>
      <w:proofErr w:type="spellEnd"/>
      <w:r>
        <w:rPr>
          <w:rFonts w:eastAsia="Century Gothic" w:cs="Century Gothic"/>
          <w:sz w:val="22"/>
        </w:rPr>
        <w:t>. Wszystkie te elementy należy wykonać z betonu C20/25, zbrojonego stalą A-IIIN (B500SP). Fundamenty posadowiono na 10cm warstwie chudego betonu.</w:t>
      </w:r>
    </w:p>
    <w:p w14:paraId="30174027" w14:textId="77777777" w:rsidR="00E87DDC" w:rsidRDefault="00E87DDC" w:rsidP="00E87DDC">
      <w:pPr>
        <w:rPr>
          <w:rFonts w:eastAsia="Century Gothic" w:cs="Century Gothic"/>
        </w:rPr>
      </w:pPr>
    </w:p>
    <w:p w14:paraId="0704DE28" w14:textId="1C409911" w:rsidR="00E87DDC" w:rsidRDefault="00E87DDC" w:rsidP="00BC1800">
      <w:pPr>
        <w:pStyle w:val="Legenda"/>
      </w:pPr>
      <w:r>
        <w:t>Fundament pod biletomat</w:t>
      </w:r>
    </w:p>
    <w:p w14:paraId="60CB4AAB" w14:textId="77777777" w:rsidR="00E87DDC" w:rsidRDefault="00E87DDC" w:rsidP="00E87DDC">
      <w:pPr>
        <w:suppressAutoHyphens/>
        <w:rPr>
          <w:rFonts w:eastAsia="Century Gothic" w:cs="Century Gothic"/>
        </w:rPr>
      </w:pPr>
      <w:r>
        <w:rPr>
          <w:rFonts w:eastAsia="Century Gothic" w:cs="Century Gothic"/>
          <w:sz w:val="22"/>
        </w:rPr>
        <w:t>Zaprojektowano fundament pod biletomat o wym. 50 x 100 x 70 cm z betonu C20/25 na podkładzie z betonu C8/10 grub. 10 cm. Zbrojenie ze stali BSt500, otulina 4 cm.</w:t>
      </w:r>
    </w:p>
    <w:p w14:paraId="71FC6D6A" w14:textId="77777777" w:rsidR="00E87DDC" w:rsidRDefault="00E87DDC" w:rsidP="00E87DDC">
      <w:pPr>
        <w:suppressAutoHyphens/>
        <w:rPr>
          <w:rFonts w:eastAsia="Century Gothic" w:cs="Century Gothic"/>
        </w:rPr>
      </w:pPr>
    </w:p>
    <w:p w14:paraId="7BFE7FE7" w14:textId="0CBD9C25" w:rsidR="00E87DDC" w:rsidRDefault="00E87DDC" w:rsidP="00BC1800">
      <w:pPr>
        <w:pStyle w:val="4Podpunkty"/>
        <w:rPr>
          <w:rFonts w:eastAsia="Century Gothic"/>
        </w:rPr>
      </w:pPr>
      <w:r>
        <w:rPr>
          <w:rFonts w:eastAsia="Century Gothic"/>
        </w:rPr>
        <w:t>Sposób prowadzenia prac w sąsiedztwie budynków</w:t>
      </w:r>
    </w:p>
    <w:p w14:paraId="6D7DBF9F" w14:textId="77777777" w:rsidR="00E87DDC" w:rsidRDefault="00E87DDC" w:rsidP="00E87DDC">
      <w:pPr>
        <w:numPr>
          <w:ilvl w:val="0"/>
          <w:numId w:val="47"/>
        </w:numPr>
        <w:spacing w:line="276" w:lineRule="auto"/>
        <w:ind w:left="720" w:hanging="360"/>
        <w:rPr>
          <w:rFonts w:eastAsia="Century Gothic" w:cs="Century Gothic"/>
          <w:sz w:val="28"/>
        </w:rPr>
      </w:pPr>
      <w:r>
        <w:rPr>
          <w:rFonts w:eastAsia="Century Gothic" w:cs="Century Gothic"/>
          <w:sz w:val="22"/>
        </w:rPr>
        <w:t xml:space="preserve">Ze względu na lokalizację budynków znajdujących się obecnie bardzo blisko projektowanej inwestycji Wykonawca robót musi zachować szczególną ostrożność w trakcie prowadzenia robót, tak żeby nie uszkodzić tych budynków. </w:t>
      </w:r>
    </w:p>
    <w:p w14:paraId="0C2D1699" w14:textId="77777777" w:rsidR="00E87DDC" w:rsidRDefault="00E87DDC" w:rsidP="00E87DDC">
      <w:pPr>
        <w:numPr>
          <w:ilvl w:val="0"/>
          <w:numId w:val="47"/>
        </w:numPr>
        <w:spacing w:line="276" w:lineRule="auto"/>
        <w:ind w:left="720" w:hanging="360"/>
        <w:rPr>
          <w:rFonts w:eastAsia="Century Gothic" w:cs="Century Gothic"/>
          <w:sz w:val="28"/>
        </w:rPr>
      </w:pPr>
      <w:r>
        <w:rPr>
          <w:rFonts w:eastAsia="Century Gothic" w:cs="Century Gothic"/>
          <w:sz w:val="22"/>
        </w:rPr>
        <w:t>Na granicy projektowanej  nawierzchni chodników z istniejącymi ścianami zewnętrznymi budynków na całej głębokości wykonywanych wykopów należy zabezpieczyć matą kubełkową. Przy budynkach, których ściany fundamentowe pozbawione są hydroizolacji lub termoizolacji należy zwrócić się z zapytaniem do właściciela / zarządcy budynku czy wyraża chęć na wykonanie izolacji we własnym zakresie.</w:t>
      </w:r>
    </w:p>
    <w:p w14:paraId="38C8AB59" w14:textId="77777777" w:rsidR="00E87DDC" w:rsidRDefault="00E87DDC" w:rsidP="00E87DDC">
      <w:pPr>
        <w:numPr>
          <w:ilvl w:val="0"/>
          <w:numId w:val="47"/>
        </w:numPr>
        <w:spacing w:line="276" w:lineRule="auto"/>
        <w:ind w:left="720" w:hanging="360"/>
        <w:rPr>
          <w:rFonts w:eastAsia="Century Gothic" w:cs="Century Gothic"/>
          <w:sz w:val="28"/>
        </w:rPr>
      </w:pPr>
      <w:r>
        <w:rPr>
          <w:rFonts w:eastAsia="Century Gothic" w:cs="Century Gothic"/>
          <w:sz w:val="22"/>
        </w:rPr>
        <w:t xml:space="preserve">W przypadku powstania ubytków i uszkodzeń elewacji budynków sąsiednich w trakcie realizacji prac budowlanych należy bezzwłocznie powiadomić projektanta. Projektant, w trybie nadzoru autorskiego, w porozumieniu z odpowiednimi organami, podejmie decyzję o sposobie zabezpieczenia i renowacji powstałego ubytku. </w:t>
      </w:r>
    </w:p>
    <w:p w14:paraId="05623EEA" w14:textId="77777777" w:rsidR="00E87DDC" w:rsidRDefault="00E87DDC" w:rsidP="00E87DDC">
      <w:pPr>
        <w:spacing w:line="276" w:lineRule="auto"/>
        <w:ind w:left="720"/>
        <w:rPr>
          <w:rFonts w:eastAsia="Century Gothic" w:cs="Century Gothic"/>
        </w:rPr>
      </w:pPr>
      <w:r>
        <w:rPr>
          <w:rFonts w:eastAsia="Century Gothic" w:cs="Century Gothic"/>
          <w:sz w:val="22"/>
        </w:rPr>
        <w:t>W związku z korektą wysokościową poziomu nawierzchni elewacja budynków przyległych w strefie cokołu może zostać odsłonięta, co należy naprawić i uzupełnić  przy użyciu takich samych materiałów wykończeniowych jak istniejące na danym budynku.</w:t>
      </w:r>
    </w:p>
    <w:p w14:paraId="251458B9" w14:textId="77777777" w:rsidR="00E87DDC" w:rsidRDefault="00E87DDC" w:rsidP="00E87DDC">
      <w:pPr>
        <w:numPr>
          <w:ilvl w:val="0"/>
          <w:numId w:val="48"/>
        </w:numPr>
        <w:spacing w:line="276" w:lineRule="auto"/>
        <w:ind w:left="720" w:hanging="360"/>
        <w:rPr>
          <w:rFonts w:eastAsia="Century Gothic" w:cs="Century Gothic"/>
        </w:rPr>
      </w:pPr>
      <w:r>
        <w:rPr>
          <w:rFonts w:eastAsia="Century Gothic" w:cs="Century Gothic"/>
          <w:sz w:val="22"/>
        </w:rPr>
        <w:t xml:space="preserve">Zagęszczenie gruntu oraz warstw podbudowy w rejonie w/w obiektów należy wykonywać przy użyciu lekkich płyt wibracyjnych, bez użycia ciężkiego sprzętu. Roboty ziemne wykonywać w taki sposób, aby nie naruszyć fundamentów budynków.  </w:t>
      </w:r>
    </w:p>
    <w:p w14:paraId="189C7026" w14:textId="77777777" w:rsidR="00E87DDC" w:rsidRDefault="00E87DDC" w:rsidP="00E87DDC">
      <w:pPr>
        <w:numPr>
          <w:ilvl w:val="0"/>
          <w:numId w:val="48"/>
        </w:numPr>
        <w:spacing w:line="276" w:lineRule="auto"/>
        <w:ind w:left="720" w:hanging="360"/>
        <w:rPr>
          <w:rFonts w:eastAsia="Century Gothic" w:cs="Century Gothic"/>
          <w:sz w:val="28"/>
        </w:rPr>
      </w:pPr>
      <w:r>
        <w:rPr>
          <w:rFonts w:eastAsia="Century Gothic" w:cs="Century Gothic"/>
          <w:sz w:val="22"/>
        </w:rPr>
        <w:t>Wykonawca musi wykonać ocenę stanu istniejącego budynków przed budową. Wszelkie prace w rejonie budynków zlokalizowanych blisko drogi należy ograniczyć do niezbędnego minimum.</w:t>
      </w:r>
    </w:p>
    <w:p w14:paraId="44872B76" w14:textId="77777777" w:rsidR="00E87DDC" w:rsidRDefault="00E87DDC" w:rsidP="00E87DDC">
      <w:pPr>
        <w:numPr>
          <w:ilvl w:val="0"/>
          <w:numId w:val="48"/>
        </w:numPr>
        <w:spacing w:line="276" w:lineRule="auto"/>
        <w:ind w:left="720" w:hanging="360"/>
        <w:rPr>
          <w:rFonts w:eastAsia="Century Gothic" w:cs="Century Gothic"/>
          <w:b/>
        </w:rPr>
      </w:pPr>
      <w:r>
        <w:rPr>
          <w:rFonts w:eastAsia="Century Gothic" w:cs="Century Gothic"/>
          <w:b/>
          <w:sz w:val="22"/>
        </w:rPr>
        <w:t xml:space="preserve">Wykonawca zobowiązany jest do opracowania pełnej dokumentacji fotograficznej wszystkich elewacji budynków w strefie przyziemia, które przylegają bezpośrednio </w:t>
      </w:r>
      <w:r>
        <w:rPr>
          <w:rFonts w:eastAsia="Century Gothic" w:cs="Century Gothic"/>
          <w:b/>
          <w:sz w:val="22"/>
        </w:rPr>
        <w:lastRenderedPageBreak/>
        <w:t>do zakresu planowanych prac. Dokumentacja powinna obejmować w szczególności okładziny ścienne, wejścia do budynków (schody, progi, balustrady, wycieraczki), stolarkę okienna i drzwiową, bramy, rury spustowe, posadzki w bramach. W dokumentacji powinna być opisana dokładna lokalizacja danego elementu wraz datą wykonania zdjęcia.</w:t>
      </w:r>
    </w:p>
    <w:p w14:paraId="109B168D" w14:textId="77777777" w:rsidR="00E87DDC" w:rsidRDefault="00E87DDC" w:rsidP="00E87DDC">
      <w:pPr>
        <w:suppressAutoHyphens/>
        <w:rPr>
          <w:rFonts w:eastAsia="Century Gothic" w:cs="Century Gothic"/>
        </w:rPr>
      </w:pPr>
    </w:p>
    <w:p w14:paraId="28BCDA0B" w14:textId="77777777" w:rsidR="00E87DDC" w:rsidRDefault="00E87DDC" w:rsidP="00E87DDC">
      <w:pPr>
        <w:ind w:left="720"/>
        <w:rPr>
          <w:rFonts w:eastAsia="Century Gothic" w:cs="Century Gothic"/>
        </w:rPr>
      </w:pPr>
    </w:p>
    <w:p w14:paraId="7005A206" w14:textId="77777777" w:rsidR="00E87DDC" w:rsidRDefault="00E87DDC" w:rsidP="00E87DDC">
      <w:pPr>
        <w:rPr>
          <w:rFonts w:eastAsia="Century Gothic" w:cs="Century Gothic"/>
          <w:b/>
        </w:rPr>
      </w:pPr>
      <w:r>
        <w:rPr>
          <w:rFonts w:eastAsia="Century Gothic" w:cs="Century Gothic"/>
          <w:b/>
          <w:sz w:val="22"/>
        </w:rPr>
        <w:t>Specyfikację techniczną  należy rozpatrywać wspólnie z projektem technicznym.</w:t>
      </w:r>
    </w:p>
    <w:p w14:paraId="2325ABB4" w14:textId="77777777" w:rsidR="00E87DDC" w:rsidRDefault="00E87DDC" w:rsidP="00E87DDC">
      <w:pPr>
        <w:rPr>
          <w:rFonts w:eastAsia="Century Gothic" w:cs="Century Gothic"/>
        </w:rPr>
      </w:pPr>
    </w:p>
    <w:p w14:paraId="7738E50A" w14:textId="77777777" w:rsidR="00E87DDC" w:rsidRDefault="00E87DDC" w:rsidP="00E87DDC">
      <w:pPr>
        <w:rPr>
          <w:rFonts w:eastAsia="Century Gothic" w:cs="Century Gothic"/>
        </w:rPr>
      </w:pPr>
    </w:p>
    <w:p w14:paraId="5CB7A9DE" w14:textId="482A8865" w:rsidR="00E87DDC" w:rsidRDefault="00E87DDC" w:rsidP="00BC1800">
      <w:pPr>
        <w:pStyle w:val="Nagwek3"/>
        <w:rPr>
          <w:rFonts w:eastAsia="Century Gothic"/>
        </w:rPr>
      </w:pPr>
      <w:bookmarkStart w:id="4" w:name="_Toc77062517"/>
      <w:r>
        <w:rPr>
          <w:rFonts w:eastAsia="Century Gothic"/>
        </w:rPr>
        <w:t>Ogólne wymagania dotyczące robót</w:t>
      </w:r>
      <w:bookmarkEnd w:id="4"/>
    </w:p>
    <w:p w14:paraId="0CFC7F98" w14:textId="77777777" w:rsidR="00E87DDC" w:rsidRDefault="00E87DDC" w:rsidP="00E87DDC">
      <w:pPr>
        <w:ind w:left="360"/>
        <w:rPr>
          <w:rFonts w:eastAsia="Century Gothic" w:cs="Century Gothic"/>
        </w:rPr>
      </w:pPr>
    </w:p>
    <w:p w14:paraId="4DB7AACE" w14:textId="77777777" w:rsidR="00E87DDC" w:rsidRDefault="00E87DDC" w:rsidP="00E87DDC">
      <w:pPr>
        <w:numPr>
          <w:ilvl w:val="0"/>
          <w:numId w:val="49"/>
        </w:numPr>
        <w:tabs>
          <w:tab w:val="left" w:pos="360"/>
        </w:tabs>
        <w:suppressAutoHyphens/>
        <w:ind w:left="360" w:hanging="360"/>
        <w:rPr>
          <w:rFonts w:eastAsia="Century Gothic" w:cs="Century Gothic"/>
        </w:rPr>
      </w:pPr>
      <w:r>
        <w:rPr>
          <w:rFonts w:eastAsia="Century Gothic" w:cs="Century Gothic"/>
          <w:sz w:val="22"/>
        </w:rPr>
        <w:t>Wykonawca jest odpowiedzialny za jakość wykonania robót oraz za ich zgodność z dokumentacją Projektową i Specyfikacją Techniczną.</w:t>
      </w:r>
    </w:p>
    <w:p w14:paraId="1A2090B5" w14:textId="77777777" w:rsidR="00E87DDC" w:rsidRDefault="00E87DDC" w:rsidP="00E87DDC">
      <w:pPr>
        <w:numPr>
          <w:ilvl w:val="0"/>
          <w:numId w:val="49"/>
        </w:numPr>
        <w:tabs>
          <w:tab w:val="left" w:pos="360"/>
        </w:tabs>
        <w:suppressAutoHyphens/>
        <w:ind w:left="360" w:hanging="360"/>
        <w:rPr>
          <w:rFonts w:eastAsia="Century Gothic" w:cs="Century Gothic"/>
        </w:rPr>
      </w:pPr>
      <w:r>
        <w:rPr>
          <w:rFonts w:eastAsia="Century Gothic" w:cs="Century Gothic"/>
          <w:sz w:val="22"/>
        </w:rPr>
        <w:t xml:space="preserve">Niezależnie od wyżej wymienionego zakresu robót ( ma on charakter orientacyjny), Wykonawca zobowiązany jest do wykonania wszystkich </w:t>
      </w:r>
    </w:p>
    <w:p w14:paraId="6E5C2A7F" w14:textId="77777777" w:rsidR="00E87DDC" w:rsidRDefault="00E87DDC" w:rsidP="00E87DDC">
      <w:pPr>
        <w:numPr>
          <w:ilvl w:val="0"/>
          <w:numId w:val="49"/>
        </w:numPr>
        <w:tabs>
          <w:tab w:val="left" w:pos="360"/>
        </w:tabs>
        <w:suppressAutoHyphens/>
        <w:ind w:left="360" w:hanging="360"/>
        <w:rPr>
          <w:rFonts w:eastAsia="Century Gothic" w:cs="Century Gothic"/>
        </w:rPr>
      </w:pPr>
      <w:r>
        <w:rPr>
          <w:rFonts w:eastAsia="Century Gothic" w:cs="Century Gothic"/>
          <w:sz w:val="22"/>
        </w:rPr>
        <w:t>czynności koniecznych do właściwego funkcjonowania układu drogowego będącego przedmiotem niniejszego opisu zgodnego z projektem.</w:t>
      </w:r>
    </w:p>
    <w:p w14:paraId="60D7338F" w14:textId="77777777" w:rsidR="00E87DDC" w:rsidRDefault="00E87DDC" w:rsidP="00E87DDC">
      <w:pPr>
        <w:numPr>
          <w:ilvl w:val="0"/>
          <w:numId w:val="49"/>
        </w:numPr>
        <w:tabs>
          <w:tab w:val="left" w:pos="360"/>
        </w:tabs>
        <w:suppressAutoHyphens/>
        <w:ind w:left="360" w:hanging="360"/>
        <w:rPr>
          <w:rFonts w:eastAsia="Century Gothic" w:cs="Century Gothic"/>
        </w:rPr>
      </w:pPr>
      <w:r>
        <w:rPr>
          <w:rFonts w:eastAsia="Century Gothic" w:cs="Century Gothic"/>
          <w:sz w:val="22"/>
        </w:rPr>
        <w:t>Bez względu na dokładności i wytyczne zawarte w niniejszej dokumentacji określającej działanie układu drogowego oraz środki do jego wykonania, na Wykonawcy ciąży przede wszystkim zobowiązanie rezultatu.</w:t>
      </w:r>
    </w:p>
    <w:p w14:paraId="3AE1E4AB" w14:textId="77777777" w:rsidR="00E87DDC" w:rsidRDefault="00E87DDC" w:rsidP="00E87DDC">
      <w:pPr>
        <w:numPr>
          <w:ilvl w:val="0"/>
          <w:numId w:val="49"/>
        </w:numPr>
        <w:tabs>
          <w:tab w:val="left" w:pos="360"/>
        </w:tabs>
        <w:suppressAutoHyphens/>
        <w:ind w:left="360" w:hanging="360"/>
        <w:rPr>
          <w:rFonts w:eastAsia="Century Gothic" w:cs="Century Gothic"/>
        </w:rPr>
      </w:pPr>
      <w:r>
        <w:rPr>
          <w:rFonts w:eastAsia="Century Gothic" w:cs="Century Gothic"/>
          <w:sz w:val="22"/>
        </w:rPr>
        <w:t xml:space="preserve">W czasie realizacji prac stanowiących przedmiot niniejszej Specyfikacji technicznej, Wykonawca będzie musiał dostosować się do ustaw, norm i przepisów branżowych obowiązujących w chwili wykonywania robót. </w:t>
      </w:r>
    </w:p>
    <w:p w14:paraId="070E474C" w14:textId="77777777" w:rsidR="00E87DDC" w:rsidRDefault="00E87DDC" w:rsidP="00E87DDC">
      <w:pPr>
        <w:numPr>
          <w:ilvl w:val="0"/>
          <w:numId w:val="49"/>
        </w:numPr>
        <w:tabs>
          <w:tab w:val="left" w:pos="360"/>
        </w:tabs>
        <w:suppressAutoHyphens/>
        <w:ind w:left="360" w:hanging="360"/>
        <w:rPr>
          <w:rFonts w:eastAsia="Century Gothic" w:cs="Century Gothic"/>
        </w:rPr>
      </w:pPr>
      <w:r>
        <w:rPr>
          <w:rFonts w:eastAsia="Century Gothic" w:cs="Century Gothic"/>
          <w:sz w:val="22"/>
        </w:rPr>
        <w:t xml:space="preserve">Jeśliby w trakcie robót weszły w życie nowe przepisy, przed wprowadzeniem jakichkolwiek zmian, Wykonawca jest zobowiązany do powiadomienia o tym w </w:t>
      </w:r>
    </w:p>
    <w:p w14:paraId="49D1D38C" w14:textId="77777777" w:rsidR="00E87DDC" w:rsidRDefault="00E87DDC" w:rsidP="00E87DDC">
      <w:pPr>
        <w:ind w:left="360"/>
        <w:rPr>
          <w:rFonts w:eastAsia="Century Gothic" w:cs="Century Gothic"/>
        </w:rPr>
      </w:pPr>
      <w:r>
        <w:rPr>
          <w:rFonts w:eastAsia="Century Gothic" w:cs="Century Gothic"/>
          <w:sz w:val="22"/>
        </w:rPr>
        <w:t>formie pisemnej Jednostkę Projektową określając szczegółowo zakres tych zmian oraz dodatkowy koszt ich wprowadzenia.</w:t>
      </w:r>
    </w:p>
    <w:p w14:paraId="11AD90C2" w14:textId="77777777" w:rsidR="00E87DDC" w:rsidRDefault="00E87DDC" w:rsidP="00E87DDC">
      <w:pPr>
        <w:ind w:left="360"/>
        <w:rPr>
          <w:rFonts w:eastAsia="Century Gothic" w:cs="Century Gothic"/>
        </w:rPr>
      </w:pPr>
    </w:p>
    <w:p w14:paraId="03217E6B" w14:textId="36FB783B" w:rsidR="00BC1800" w:rsidRDefault="00E87DDC" w:rsidP="00BC1800">
      <w:pPr>
        <w:pStyle w:val="Nagwek2"/>
        <w:numPr>
          <w:ilvl w:val="0"/>
          <w:numId w:val="55"/>
        </w:numPr>
        <w:rPr>
          <w:rFonts w:eastAsia="Century Gothic"/>
        </w:rPr>
      </w:pPr>
      <w:bookmarkStart w:id="5" w:name="_Toc77062518"/>
      <w:r>
        <w:rPr>
          <w:rFonts w:eastAsia="Century Gothic"/>
        </w:rPr>
        <w:t>MATERIAŁY</w:t>
      </w:r>
      <w:bookmarkEnd w:id="5"/>
    </w:p>
    <w:p w14:paraId="2E818713" w14:textId="29C4EF6A" w:rsidR="00E87DDC" w:rsidRPr="00BC1800" w:rsidRDefault="00E87DDC" w:rsidP="00BC1800">
      <w:pPr>
        <w:pStyle w:val="Nagwek3"/>
        <w:rPr>
          <w:rFonts w:eastAsia="Century Gothic"/>
        </w:rPr>
      </w:pPr>
      <w:bookmarkStart w:id="6" w:name="_Toc77062519"/>
      <w:r w:rsidRPr="00BC1800">
        <w:rPr>
          <w:rFonts w:eastAsia="Century Gothic"/>
        </w:rPr>
        <w:t>Warunki ogólne stosowania materiałów</w:t>
      </w:r>
      <w:bookmarkEnd w:id="6"/>
    </w:p>
    <w:p w14:paraId="3A27B786" w14:textId="77777777" w:rsidR="00E87DDC" w:rsidRDefault="00E87DDC" w:rsidP="00E87DDC">
      <w:pPr>
        <w:spacing w:after="120"/>
        <w:rPr>
          <w:rFonts w:eastAsia="Century Gothic" w:cs="Century Gothic"/>
        </w:rPr>
      </w:pPr>
      <w:r>
        <w:rPr>
          <w:rFonts w:eastAsia="Century Gothic" w:cs="Century Gothic"/>
          <w:sz w:val="22"/>
        </w:rPr>
        <w:t xml:space="preserve">Określone w projekcie marki i typy materiałów podano przykładowo dla wyznaczenia standardu technicznego. Wykonawcy robót przysługuje prawo ich zastąpienia przez materiały i urządzenia nie gorszej jakości o co najmniej równoważnych parametrach technicznych. </w:t>
      </w:r>
    </w:p>
    <w:p w14:paraId="20B85E6E" w14:textId="77777777" w:rsidR="00E87DDC" w:rsidRDefault="00E87DDC" w:rsidP="00E87DDC">
      <w:pPr>
        <w:spacing w:after="120"/>
        <w:rPr>
          <w:rFonts w:eastAsia="Century Gothic" w:cs="Century Gothic"/>
        </w:rPr>
      </w:pPr>
      <w:r>
        <w:rPr>
          <w:rFonts w:eastAsia="Century Gothic" w:cs="Century Gothic"/>
          <w:sz w:val="22"/>
        </w:rPr>
        <w:t xml:space="preserve">Decyzję o zatwierdzeniu materiału zamiennego podejmuje inspektor nadzoru inwestorskiego w przypadkach koniecznych po konsultacji z projektantem. </w:t>
      </w:r>
    </w:p>
    <w:p w14:paraId="5C0B7821" w14:textId="77777777" w:rsidR="00E87DDC" w:rsidRDefault="00E87DDC" w:rsidP="00E87DDC">
      <w:pPr>
        <w:rPr>
          <w:rFonts w:eastAsia="Century Gothic" w:cs="Century Gothic"/>
        </w:rPr>
      </w:pPr>
      <w:r>
        <w:rPr>
          <w:rFonts w:eastAsia="Century Gothic" w:cs="Century Gothic"/>
          <w:sz w:val="22"/>
        </w:rPr>
        <w:t xml:space="preserve">Wykonawca proponujący materiały zamienne odpowiedzialny jest za sprawdzenie możliwości ich zastosowania pod każdym względem ( a więc: wymiarów, ciężaru, sposobu transportu i montażu, podłączeń, parametrów zasilenia energetycznego, sterowania </w:t>
      </w:r>
      <w:proofErr w:type="spellStart"/>
      <w:r>
        <w:rPr>
          <w:rFonts w:eastAsia="Century Gothic" w:cs="Century Gothic"/>
          <w:sz w:val="22"/>
        </w:rPr>
        <w:t>i.t.p</w:t>
      </w:r>
      <w:proofErr w:type="spellEnd"/>
      <w:r>
        <w:rPr>
          <w:rFonts w:eastAsia="Century Gothic" w:cs="Century Gothic"/>
          <w:sz w:val="22"/>
        </w:rPr>
        <w:t>.) oraz ewentualne dostosowanie do materiału zamiennego rozwiązań związanych przyjętych w innych opracowaniach.</w:t>
      </w:r>
    </w:p>
    <w:p w14:paraId="3F0C5F7B" w14:textId="77777777" w:rsidR="00E87DDC" w:rsidRDefault="00E87DDC" w:rsidP="00E87DDC">
      <w:pPr>
        <w:rPr>
          <w:rFonts w:eastAsia="Century Gothic" w:cs="Century Gothic"/>
        </w:rPr>
      </w:pPr>
      <w:r>
        <w:rPr>
          <w:rFonts w:eastAsia="Century Gothic" w:cs="Century Gothic"/>
          <w:sz w:val="22"/>
        </w:rPr>
        <w:t>Zastosowane urządzenia objęte odrębną gwarancją producenta powinny mieć zapewniony serwis przez autoryzowany zakład.</w:t>
      </w:r>
    </w:p>
    <w:p w14:paraId="58B7D530" w14:textId="77777777" w:rsidR="00E87DDC" w:rsidRDefault="00E87DDC" w:rsidP="00E87DDC">
      <w:pPr>
        <w:rPr>
          <w:rFonts w:eastAsia="Century Gothic" w:cs="Century Gothic"/>
        </w:rPr>
      </w:pPr>
      <w:r>
        <w:rPr>
          <w:rFonts w:eastAsia="Century Gothic" w:cs="Century Gothic"/>
          <w:sz w:val="22"/>
        </w:rPr>
        <w:t xml:space="preserve">Wszystkie zastosowane materiały i urządzenia muszą posiadać aktualne dokumenty dopuszczenia do stosowania na terenie Rzeczypospolitej Polskiej, </w:t>
      </w:r>
    </w:p>
    <w:p w14:paraId="1F7A74AC" w14:textId="77777777" w:rsidR="00E87DDC" w:rsidRDefault="00E87DDC" w:rsidP="00E87DDC">
      <w:pPr>
        <w:rPr>
          <w:rFonts w:eastAsia="Century Gothic" w:cs="Century Gothic"/>
        </w:rPr>
      </w:pPr>
      <w:r>
        <w:rPr>
          <w:rFonts w:eastAsia="Century Gothic" w:cs="Century Gothic"/>
          <w:sz w:val="22"/>
        </w:rPr>
        <w:t>świadectwa zgodności z PN, certyfikaty lub aprobaty techniczne oraz inne ewentualne atesty wymagane przepisami szczególnymi.</w:t>
      </w:r>
    </w:p>
    <w:p w14:paraId="37DAA2FB" w14:textId="77777777" w:rsidR="00E87DDC" w:rsidRDefault="00E87DDC" w:rsidP="00E87DDC">
      <w:pPr>
        <w:spacing w:after="120"/>
        <w:ind w:left="426" w:hanging="426"/>
        <w:rPr>
          <w:rFonts w:eastAsia="Century Gothic" w:cs="Century Gothic"/>
        </w:rPr>
      </w:pPr>
    </w:p>
    <w:p w14:paraId="59AB4F5F" w14:textId="0EFC9EE5" w:rsidR="00E87DDC" w:rsidRDefault="00E87DDC" w:rsidP="00BC1800">
      <w:pPr>
        <w:pStyle w:val="Nagwek3"/>
        <w:rPr>
          <w:rFonts w:eastAsia="Century Gothic"/>
        </w:rPr>
      </w:pPr>
      <w:bookmarkStart w:id="7" w:name="_Toc77062520"/>
      <w:r>
        <w:rPr>
          <w:rFonts w:eastAsia="Century Gothic"/>
        </w:rPr>
        <w:t>Wymagania  szczegółowe dla materiałów</w:t>
      </w:r>
      <w:bookmarkEnd w:id="7"/>
    </w:p>
    <w:p w14:paraId="1C10E7B3" w14:textId="77777777" w:rsidR="00E87DDC" w:rsidRDefault="00E87DDC" w:rsidP="00E87DDC">
      <w:pPr>
        <w:spacing w:after="120"/>
        <w:rPr>
          <w:rFonts w:eastAsia="Century Gothic" w:cs="Century Gothic"/>
        </w:rPr>
      </w:pPr>
      <w:r>
        <w:rPr>
          <w:rFonts w:eastAsia="Century Gothic" w:cs="Century Gothic"/>
          <w:sz w:val="22"/>
        </w:rPr>
        <w:lastRenderedPageBreak/>
        <w:t xml:space="preserve">W momencie rozpoczęcia robót zostanie przedstawiony  lub opisany przez Wykonawcę wzorcowy egzemplarz każdego materiału. </w:t>
      </w:r>
    </w:p>
    <w:p w14:paraId="4F957EFD" w14:textId="77777777" w:rsidR="00E87DDC" w:rsidRDefault="00E87DDC" w:rsidP="00E87DDC">
      <w:pPr>
        <w:spacing w:after="120"/>
        <w:rPr>
          <w:rFonts w:eastAsia="Century Gothic" w:cs="Century Gothic"/>
        </w:rPr>
      </w:pPr>
      <w:r>
        <w:rPr>
          <w:rFonts w:eastAsia="Century Gothic" w:cs="Century Gothic"/>
          <w:sz w:val="22"/>
        </w:rPr>
        <w:t xml:space="preserve">Wszystkie montowane później materiały muszą być identyczne jak ten przedstawiony jako egzemplarz wzorcowy. </w:t>
      </w:r>
    </w:p>
    <w:p w14:paraId="35359C42" w14:textId="77777777" w:rsidR="00E87DDC" w:rsidRDefault="00E87DDC" w:rsidP="00E87DDC">
      <w:pPr>
        <w:spacing w:after="120"/>
        <w:rPr>
          <w:rFonts w:eastAsia="Century Gothic" w:cs="Century Gothic"/>
        </w:rPr>
      </w:pPr>
      <w:r>
        <w:rPr>
          <w:rFonts w:eastAsia="Century Gothic" w:cs="Century Gothic"/>
          <w:sz w:val="22"/>
        </w:rPr>
        <w:t>Jednostka Projektowa będzie mogła zażądać od Wykonawcy dokonania, bez dodatkowych kosztów, prezentacji materiału.</w:t>
      </w:r>
    </w:p>
    <w:p w14:paraId="64B85C7A" w14:textId="77777777" w:rsidR="00E87DDC" w:rsidRDefault="00E87DDC" w:rsidP="00E87DDC">
      <w:pPr>
        <w:spacing w:after="120"/>
        <w:ind w:left="426"/>
        <w:rPr>
          <w:rFonts w:eastAsia="Century Gothic" w:cs="Century Gothic"/>
        </w:rPr>
      </w:pPr>
    </w:p>
    <w:p w14:paraId="0FC09F9F" w14:textId="33768F1A" w:rsidR="00E87DDC" w:rsidRDefault="00E87DDC" w:rsidP="00BC1800">
      <w:pPr>
        <w:pStyle w:val="Nagwek3"/>
        <w:rPr>
          <w:rFonts w:eastAsia="Century Gothic"/>
        </w:rPr>
      </w:pPr>
      <w:bookmarkStart w:id="8" w:name="_Toc77062521"/>
      <w:r>
        <w:rPr>
          <w:rFonts w:eastAsia="Century Gothic"/>
        </w:rPr>
        <w:t>Składowanie materiałów</w:t>
      </w:r>
      <w:bookmarkEnd w:id="8"/>
    </w:p>
    <w:p w14:paraId="6BB84E6E" w14:textId="77777777" w:rsidR="00E87DDC" w:rsidRDefault="00E87DDC" w:rsidP="00E87DDC">
      <w:pPr>
        <w:spacing w:after="120"/>
        <w:rPr>
          <w:rFonts w:eastAsia="Century Gothic" w:cs="Century Gothic"/>
        </w:rPr>
      </w:pPr>
      <w:r>
        <w:rPr>
          <w:rFonts w:eastAsia="Century Gothic" w:cs="Century Gothic"/>
          <w:sz w:val="22"/>
        </w:rPr>
        <w:t xml:space="preserve">Teren przeznaczony na składowanie materiałów ma być wydzielony i wyraźnie oznakowany. </w:t>
      </w:r>
    </w:p>
    <w:p w14:paraId="18A5D098" w14:textId="77777777" w:rsidR="00E87DDC" w:rsidRDefault="00E87DDC" w:rsidP="00E87DDC">
      <w:pPr>
        <w:spacing w:after="120"/>
        <w:rPr>
          <w:rFonts w:eastAsia="Century Gothic" w:cs="Century Gothic"/>
        </w:rPr>
      </w:pPr>
      <w:r>
        <w:rPr>
          <w:rFonts w:eastAsia="Century Gothic" w:cs="Century Gothic"/>
          <w:sz w:val="22"/>
        </w:rPr>
        <w:t>Sposób składowania nie może powodować pogorszenia się jakości magazynowanych materiałów .</w:t>
      </w:r>
    </w:p>
    <w:p w14:paraId="2C4009CC" w14:textId="77777777" w:rsidR="00E87DDC" w:rsidRDefault="00E87DDC" w:rsidP="00E87DDC">
      <w:pPr>
        <w:spacing w:after="120"/>
        <w:rPr>
          <w:rFonts w:eastAsia="Century Gothic" w:cs="Century Gothic"/>
        </w:rPr>
      </w:pPr>
      <w:r>
        <w:rPr>
          <w:rFonts w:eastAsia="Century Gothic" w:cs="Century Gothic"/>
          <w:sz w:val="22"/>
        </w:rPr>
        <w:t>Dostęp do materiałów musi być ograniczony tylko do osób bezpośrednio wykonujących prace montażowe zgodne z dokumentacją projektową i niniejszą specyfikacją techniczną.</w:t>
      </w:r>
    </w:p>
    <w:p w14:paraId="2FC4A1E4" w14:textId="6698AE5F" w:rsidR="00E87DDC" w:rsidRPr="00BC1800" w:rsidRDefault="00E87DDC" w:rsidP="00BC1800">
      <w:pPr>
        <w:pStyle w:val="Nagwek2"/>
        <w:numPr>
          <w:ilvl w:val="0"/>
          <w:numId w:val="55"/>
        </w:numPr>
        <w:rPr>
          <w:rFonts w:eastAsia="Century Gothic"/>
        </w:rPr>
      </w:pPr>
      <w:bookmarkStart w:id="9" w:name="_Toc77062522"/>
      <w:r w:rsidRPr="00BC1800">
        <w:rPr>
          <w:rFonts w:eastAsia="Century Gothic"/>
        </w:rPr>
        <w:t>SPRZĘT</w:t>
      </w:r>
      <w:bookmarkEnd w:id="9"/>
    </w:p>
    <w:p w14:paraId="258365F2" w14:textId="77777777" w:rsidR="00E87DDC" w:rsidRDefault="00E87DDC" w:rsidP="00E87DDC">
      <w:pPr>
        <w:spacing w:after="120"/>
        <w:ind w:left="426" w:hanging="426"/>
        <w:rPr>
          <w:rFonts w:eastAsia="Century Gothic" w:cs="Century Gothic"/>
        </w:rPr>
      </w:pPr>
    </w:p>
    <w:p w14:paraId="3CEABEA5" w14:textId="1CB10106" w:rsidR="00E87DDC" w:rsidRDefault="00E87DDC" w:rsidP="00BC1800">
      <w:pPr>
        <w:pStyle w:val="Nagwek3"/>
        <w:rPr>
          <w:rFonts w:eastAsia="Century Gothic"/>
        </w:rPr>
      </w:pPr>
      <w:bookmarkStart w:id="10" w:name="_Toc77062523"/>
      <w:r>
        <w:rPr>
          <w:rFonts w:eastAsia="Century Gothic"/>
        </w:rPr>
        <w:t>Ogólne wymagania dotyczące sprzętu</w:t>
      </w:r>
      <w:bookmarkEnd w:id="10"/>
    </w:p>
    <w:p w14:paraId="14A08F98" w14:textId="77777777" w:rsidR="00E87DDC" w:rsidRDefault="00E87DDC" w:rsidP="00E87DDC">
      <w:pPr>
        <w:rPr>
          <w:rFonts w:eastAsia="Century Gothic" w:cs="Century Gothic"/>
        </w:rPr>
      </w:pPr>
      <w:r>
        <w:rPr>
          <w:rFonts w:eastAsia="Century Gothic" w:cs="Century Gothic"/>
          <w:sz w:val="22"/>
        </w:rPr>
        <w:t>Zastosowany sprzęt musi posiadać atesty i spełniać przepisy zgodne z przepisami BHP. Zastosowany sprzęt używany do montażu nawierzchni musi odpowiadać normom właściwym do zastosowanych materiałów i zalecanych przez ich producenta.</w:t>
      </w:r>
    </w:p>
    <w:p w14:paraId="6EB170EA" w14:textId="528C102A" w:rsidR="00E87DDC" w:rsidRDefault="00E87DDC" w:rsidP="00BC1800">
      <w:pPr>
        <w:pStyle w:val="Nagwek2"/>
        <w:numPr>
          <w:ilvl w:val="0"/>
          <w:numId w:val="55"/>
        </w:numPr>
        <w:rPr>
          <w:rFonts w:eastAsia="Century Gothic"/>
        </w:rPr>
      </w:pPr>
      <w:bookmarkStart w:id="11" w:name="_Toc77062524"/>
      <w:r>
        <w:rPr>
          <w:rFonts w:eastAsia="Century Gothic"/>
        </w:rPr>
        <w:t>TRANSPORT</w:t>
      </w:r>
      <w:bookmarkEnd w:id="11"/>
    </w:p>
    <w:p w14:paraId="2845B1C7" w14:textId="77777777" w:rsidR="00E87DDC" w:rsidRDefault="00E87DDC" w:rsidP="00E87DDC">
      <w:pPr>
        <w:ind w:left="426" w:hanging="426"/>
        <w:rPr>
          <w:rFonts w:eastAsia="Century Gothic" w:cs="Century Gothic"/>
          <w:b/>
        </w:rPr>
      </w:pPr>
    </w:p>
    <w:p w14:paraId="14C1E102" w14:textId="77777777" w:rsidR="00E87DDC" w:rsidRDefault="00E87DDC" w:rsidP="00E87DDC">
      <w:pPr>
        <w:rPr>
          <w:rFonts w:eastAsia="Century Gothic" w:cs="Century Gothic"/>
        </w:rPr>
      </w:pPr>
      <w:r>
        <w:rPr>
          <w:rFonts w:eastAsia="Century Gothic" w:cs="Century Gothic"/>
          <w:sz w:val="22"/>
        </w:rPr>
        <w:t xml:space="preserve">Transport musi spełniać przepisy zgodne z przepisami BHP. Sposób transportu musi w pełni zabezpieczać materiały i urządzenia przed ich uszkodzeniem. </w:t>
      </w:r>
    </w:p>
    <w:p w14:paraId="6CE1C8AA" w14:textId="77777777" w:rsidR="00E87DDC" w:rsidRDefault="00E87DDC" w:rsidP="00E87DDC">
      <w:pPr>
        <w:rPr>
          <w:rFonts w:eastAsia="Century Gothic" w:cs="Century Gothic"/>
        </w:rPr>
      </w:pPr>
    </w:p>
    <w:p w14:paraId="2CDC11C7" w14:textId="28E0B1A1" w:rsidR="00E87DDC" w:rsidRDefault="00E87DDC" w:rsidP="00BC1800">
      <w:pPr>
        <w:pStyle w:val="Nagwek2"/>
        <w:numPr>
          <w:ilvl w:val="0"/>
          <w:numId w:val="55"/>
        </w:numPr>
        <w:rPr>
          <w:rFonts w:eastAsia="Century Gothic"/>
        </w:rPr>
      </w:pPr>
      <w:bookmarkStart w:id="12" w:name="_Toc77062525"/>
      <w:r>
        <w:rPr>
          <w:rFonts w:eastAsia="Century Gothic"/>
        </w:rPr>
        <w:t>WYKONYWANIE ROBÓT</w:t>
      </w:r>
      <w:bookmarkEnd w:id="12"/>
    </w:p>
    <w:p w14:paraId="11A2C80D" w14:textId="77777777" w:rsidR="00E87DDC" w:rsidRDefault="00E87DDC" w:rsidP="00E87DDC">
      <w:pPr>
        <w:ind w:left="426" w:hanging="426"/>
        <w:rPr>
          <w:rFonts w:eastAsia="Century Gothic" w:cs="Century Gothic"/>
        </w:rPr>
      </w:pPr>
    </w:p>
    <w:p w14:paraId="2CE15C83" w14:textId="2F5C960D" w:rsidR="00E87DDC" w:rsidRDefault="00E87DDC" w:rsidP="00BC1800">
      <w:pPr>
        <w:pStyle w:val="Nagwek3"/>
        <w:rPr>
          <w:rFonts w:eastAsia="Century Gothic"/>
        </w:rPr>
      </w:pPr>
      <w:bookmarkStart w:id="13" w:name="_Toc77062526"/>
      <w:r>
        <w:rPr>
          <w:rFonts w:eastAsia="Century Gothic"/>
        </w:rPr>
        <w:t>Ogólne warunki wykonania robót.</w:t>
      </w:r>
      <w:bookmarkEnd w:id="13"/>
    </w:p>
    <w:p w14:paraId="5CA6D37F" w14:textId="77777777" w:rsidR="00E87DDC" w:rsidRDefault="00E87DDC" w:rsidP="00E87DDC">
      <w:pPr>
        <w:ind w:left="426" w:hanging="426"/>
        <w:rPr>
          <w:rFonts w:eastAsia="Century Gothic" w:cs="Century Gothic"/>
        </w:rPr>
      </w:pPr>
    </w:p>
    <w:p w14:paraId="070C9B0A" w14:textId="77777777" w:rsidR="00E87DDC" w:rsidRDefault="00E87DDC" w:rsidP="00E87DDC">
      <w:pPr>
        <w:ind w:left="426" w:hanging="426"/>
        <w:rPr>
          <w:rFonts w:eastAsia="Century Gothic" w:cs="Century Gothic"/>
        </w:rPr>
      </w:pPr>
      <w:r>
        <w:rPr>
          <w:rFonts w:eastAsia="Century Gothic" w:cs="Century Gothic"/>
          <w:sz w:val="22"/>
        </w:rPr>
        <w:t>Ogólne wymagania dotyczące wykonania robót podano w pok. 1.4.</w:t>
      </w:r>
    </w:p>
    <w:p w14:paraId="09A47154" w14:textId="77777777" w:rsidR="00E87DDC" w:rsidRDefault="00E87DDC" w:rsidP="00E87DDC">
      <w:pPr>
        <w:ind w:left="426" w:hanging="426"/>
        <w:rPr>
          <w:rFonts w:eastAsia="Century Gothic" w:cs="Century Gothic"/>
        </w:rPr>
      </w:pPr>
      <w:r>
        <w:rPr>
          <w:rFonts w:eastAsia="Century Gothic" w:cs="Century Gothic"/>
          <w:sz w:val="22"/>
        </w:rPr>
        <w:t>Zakres świadczeń wykonawcy robót nawierzchniowych obejmuje:</w:t>
      </w:r>
    </w:p>
    <w:p w14:paraId="049C5AD1" w14:textId="77777777" w:rsidR="00E87DDC" w:rsidRDefault="00E87DDC" w:rsidP="00E87DDC">
      <w:pPr>
        <w:numPr>
          <w:ilvl w:val="0"/>
          <w:numId w:val="50"/>
        </w:numPr>
        <w:tabs>
          <w:tab w:val="left" w:pos="2007"/>
          <w:tab w:val="left" w:pos="-3119"/>
        </w:tabs>
        <w:suppressAutoHyphens/>
        <w:ind w:left="426" w:hanging="426"/>
        <w:rPr>
          <w:rFonts w:eastAsia="Century Gothic" w:cs="Century Gothic"/>
        </w:rPr>
      </w:pPr>
      <w:r>
        <w:rPr>
          <w:rFonts w:eastAsia="Century Gothic" w:cs="Century Gothic"/>
          <w:sz w:val="22"/>
        </w:rPr>
        <w:t>w porozumieniu i za akceptacją autorów opracowania i inwestora   ewentualnych niezbędnych do realizacji robót szczegółowych rysunków (rysunków warsztatowych) i specyfikacji,</w:t>
      </w:r>
    </w:p>
    <w:p w14:paraId="7D54B959" w14:textId="77777777" w:rsidR="00E87DDC" w:rsidRDefault="00E87DDC" w:rsidP="00E87DDC">
      <w:pPr>
        <w:numPr>
          <w:ilvl w:val="0"/>
          <w:numId w:val="50"/>
        </w:numPr>
        <w:tabs>
          <w:tab w:val="left" w:pos="2007"/>
          <w:tab w:val="left" w:pos="-3119"/>
          <w:tab w:val="left" w:pos="-1701"/>
        </w:tabs>
        <w:suppressAutoHyphens/>
        <w:ind w:left="426" w:hanging="426"/>
        <w:rPr>
          <w:rFonts w:eastAsia="Century Gothic" w:cs="Century Gothic"/>
        </w:rPr>
      </w:pPr>
      <w:r>
        <w:rPr>
          <w:rFonts w:eastAsia="Century Gothic" w:cs="Century Gothic"/>
          <w:sz w:val="22"/>
        </w:rPr>
        <w:t>kompletacja i dostawa na plac budowy wszystkich niezbędnych do wykonania materiałów,</w:t>
      </w:r>
    </w:p>
    <w:p w14:paraId="365778BA" w14:textId="77777777" w:rsidR="00E87DDC" w:rsidRDefault="00E87DDC" w:rsidP="00E87DDC">
      <w:pPr>
        <w:numPr>
          <w:ilvl w:val="0"/>
          <w:numId w:val="50"/>
        </w:numPr>
        <w:tabs>
          <w:tab w:val="left" w:pos="2007"/>
          <w:tab w:val="left" w:pos="-3119"/>
        </w:tabs>
        <w:suppressAutoHyphens/>
        <w:ind w:left="426" w:hanging="426"/>
        <w:rPr>
          <w:rFonts w:eastAsia="Century Gothic" w:cs="Century Gothic"/>
        </w:rPr>
      </w:pPr>
      <w:r>
        <w:rPr>
          <w:rFonts w:eastAsia="Century Gothic" w:cs="Century Gothic"/>
          <w:sz w:val="22"/>
        </w:rPr>
        <w:t>wykonanie robót budowlanych wraz z montażem wszystkich urządzeń, uruchomieniem i regulacją oraz przeprowadzeniem niezbędnych prób i pomiarów</w:t>
      </w:r>
    </w:p>
    <w:p w14:paraId="54BF58E7" w14:textId="77777777" w:rsidR="00E87DDC" w:rsidRDefault="00E87DDC" w:rsidP="00E87DDC">
      <w:pPr>
        <w:numPr>
          <w:ilvl w:val="0"/>
          <w:numId w:val="50"/>
        </w:numPr>
        <w:tabs>
          <w:tab w:val="left" w:pos="2007"/>
          <w:tab w:val="left" w:pos="-3119"/>
        </w:tabs>
        <w:suppressAutoHyphens/>
        <w:ind w:left="426" w:hanging="426"/>
        <w:rPr>
          <w:rFonts w:eastAsia="Century Gothic" w:cs="Century Gothic"/>
        </w:rPr>
      </w:pPr>
      <w:r>
        <w:rPr>
          <w:rFonts w:eastAsia="Century Gothic" w:cs="Century Gothic"/>
          <w:sz w:val="22"/>
        </w:rPr>
        <w:t xml:space="preserve">dostarczenie kompletu dokumentów niezbędnych do odbioru robót, w tym w szczególności dokumentacji powykonawczej, </w:t>
      </w:r>
      <w:proofErr w:type="spellStart"/>
      <w:r>
        <w:rPr>
          <w:rFonts w:eastAsia="Century Gothic" w:cs="Century Gothic"/>
          <w:sz w:val="22"/>
        </w:rPr>
        <w:t>protokółów</w:t>
      </w:r>
      <w:proofErr w:type="spellEnd"/>
      <w:r>
        <w:rPr>
          <w:rFonts w:eastAsia="Century Gothic" w:cs="Century Gothic"/>
          <w:sz w:val="22"/>
        </w:rPr>
        <w:t xml:space="preserve"> badań, pomiarów i odbiorów częściowych, świadectw jakościowych i atestów na zastosowane materiały i urządzenia, instrukcji obsługi i kart gwarancyjnych</w:t>
      </w:r>
    </w:p>
    <w:p w14:paraId="4BC26DE2" w14:textId="77777777" w:rsidR="00E87DDC" w:rsidRDefault="00E87DDC" w:rsidP="00E87DDC">
      <w:pPr>
        <w:numPr>
          <w:ilvl w:val="0"/>
          <w:numId w:val="50"/>
        </w:numPr>
        <w:tabs>
          <w:tab w:val="left" w:pos="2007"/>
          <w:tab w:val="left" w:pos="-3119"/>
        </w:tabs>
        <w:suppressAutoHyphens/>
        <w:ind w:left="426" w:hanging="426"/>
        <w:rPr>
          <w:rFonts w:eastAsia="Century Gothic" w:cs="Century Gothic"/>
        </w:rPr>
      </w:pPr>
      <w:r>
        <w:rPr>
          <w:rFonts w:eastAsia="Century Gothic" w:cs="Century Gothic"/>
          <w:sz w:val="22"/>
        </w:rPr>
        <w:t>Niezależnie od wymagań przedstawionych w niniejszym opracowaniu zastosowane rozwiązania techniczne, materiały i urządzenia oraz wykonawstwo robót muszą być zgodne z postanowieniami obowiązujących przepisów, Polskich Norm wprowadzonych do obowiązkowego stosowania, ogólnych warunków wykonania i odbioru robót oraz sztuki zawodowej.</w:t>
      </w:r>
    </w:p>
    <w:p w14:paraId="7CFE5A61" w14:textId="77777777" w:rsidR="00E87DDC" w:rsidRDefault="00E87DDC" w:rsidP="00E87DDC">
      <w:pPr>
        <w:rPr>
          <w:rFonts w:eastAsia="Century Gothic" w:cs="Century Gothic"/>
        </w:rPr>
      </w:pPr>
    </w:p>
    <w:p w14:paraId="44DE2EED" w14:textId="0DF54F83" w:rsidR="00E87DDC" w:rsidRPr="00BC1800" w:rsidRDefault="00E87DDC" w:rsidP="00BC1800">
      <w:pPr>
        <w:pStyle w:val="Nagwek2"/>
        <w:numPr>
          <w:ilvl w:val="0"/>
          <w:numId w:val="55"/>
        </w:numPr>
        <w:rPr>
          <w:rFonts w:eastAsia="Century Gothic"/>
        </w:rPr>
      </w:pPr>
      <w:bookmarkStart w:id="14" w:name="_Toc77062527"/>
      <w:r w:rsidRPr="00BC1800">
        <w:rPr>
          <w:rFonts w:eastAsia="Century Gothic"/>
        </w:rPr>
        <w:lastRenderedPageBreak/>
        <w:t>KONTROLA JAKOŚCI ROBÓT.</w:t>
      </w:r>
      <w:bookmarkEnd w:id="14"/>
    </w:p>
    <w:p w14:paraId="1ABB2553" w14:textId="77777777" w:rsidR="00E87DDC" w:rsidRDefault="00E87DDC" w:rsidP="00E87DDC">
      <w:pPr>
        <w:ind w:left="426" w:hanging="426"/>
        <w:rPr>
          <w:rFonts w:eastAsia="Century Gothic" w:cs="Century Gothic"/>
        </w:rPr>
      </w:pPr>
    </w:p>
    <w:p w14:paraId="189391DC" w14:textId="00E5CBAA" w:rsidR="00E87DDC" w:rsidRDefault="00E87DDC" w:rsidP="00BC1800">
      <w:pPr>
        <w:pStyle w:val="Nagwek3"/>
        <w:rPr>
          <w:rFonts w:eastAsia="Century Gothic"/>
        </w:rPr>
      </w:pPr>
      <w:bookmarkStart w:id="15" w:name="_Toc77062528"/>
      <w:r>
        <w:rPr>
          <w:rFonts w:eastAsia="Century Gothic"/>
        </w:rPr>
        <w:t>Ogólne zasady kontroli</w:t>
      </w:r>
      <w:bookmarkEnd w:id="15"/>
    </w:p>
    <w:p w14:paraId="704F5AF1" w14:textId="77777777" w:rsidR="00E87DDC" w:rsidRDefault="00E87DDC" w:rsidP="00E87DDC">
      <w:pPr>
        <w:rPr>
          <w:rFonts w:eastAsia="Century Gothic" w:cs="Century Gothic"/>
        </w:rPr>
      </w:pPr>
      <w:r>
        <w:rPr>
          <w:rFonts w:eastAsia="Century Gothic" w:cs="Century Gothic"/>
          <w:sz w:val="22"/>
        </w:rPr>
        <w:t>Wykonawca pokryje koszty wszelkich prób. Zostaną one przeprowadzone w obecności przedstawicieli Inwestora i Jednostki Projektowej. Zostaną one przeprowadzone zgodnie z obowiązującymi normami i przepisami a ich wyniki zostaną przedstawione w odpowiednich dokumentach zgodnych z normami.</w:t>
      </w:r>
    </w:p>
    <w:p w14:paraId="2F60CE55" w14:textId="77777777" w:rsidR="00E87DDC" w:rsidRDefault="00E87DDC" w:rsidP="00E87DDC">
      <w:pPr>
        <w:rPr>
          <w:rFonts w:eastAsia="Century Gothic" w:cs="Century Gothic"/>
        </w:rPr>
      </w:pPr>
      <w:r>
        <w:rPr>
          <w:rFonts w:eastAsia="Century Gothic" w:cs="Century Gothic"/>
          <w:sz w:val="22"/>
        </w:rPr>
        <w:t xml:space="preserve">Próby będą mogły zostać przeprowadzone jedynie po uprzednim przedłożeniu dokumentów  wykonawczych. </w:t>
      </w:r>
    </w:p>
    <w:p w14:paraId="2FD8533E" w14:textId="77777777" w:rsidR="00E87DDC" w:rsidRDefault="00E87DDC" w:rsidP="00E87DDC">
      <w:pPr>
        <w:rPr>
          <w:rFonts w:eastAsia="Century Gothic" w:cs="Century Gothic"/>
        </w:rPr>
      </w:pPr>
      <w:r>
        <w:rPr>
          <w:rFonts w:eastAsia="Century Gothic" w:cs="Century Gothic"/>
          <w:sz w:val="22"/>
        </w:rPr>
        <w:t xml:space="preserve">Wszystkie czynności zostaną przeprowadzone przez pracowników Wykonawcy i na jego odpowiedzialność. </w:t>
      </w:r>
    </w:p>
    <w:p w14:paraId="18FE4C7D" w14:textId="77777777" w:rsidR="00E87DDC" w:rsidRDefault="00E87DDC" w:rsidP="00E87DDC">
      <w:pPr>
        <w:rPr>
          <w:rFonts w:eastAsia="Century Gothic" w:cs="Century Gothic"/>
        </w:rPr>
      </w:pPr>
      <w:r>
        <w:rPr>
          <w:rFonts w:eastAsia="Century Gothic" w:cs="Century Gothic"/>
          <w:sz w:val="22"/>
        </w:rPr>
        <w:t>Podczas prób Wykonawca będzie zobowiązany do wyeliminowania wszystkich powstałych zakłóceń, elementów instalacji, do usunięcia usterek na swój koszt (materiał i robocizna), wymiany wszystkich uszkodzonych elementów do usunięcia usterek związanych z wadliwymi jej elementami.</w:t>
      </w:r>
    </w:p>
    <w:p w14:paraId="6EC91E84" w14:textId="77777777" w:rsidR="00E87DDC" w:rsidRDefault="00E87DDC" w:rsidP="00E87DDC">
      <w:pPr>
        <w:rPr>
          <w:rFonts w:eastAsia="Century Gothic" w:cs="Century Gothic"/>
        </w:rPr>
      </w:pPr>
      <w:r>
        <w:rPr>
          <w:rFonts w:eastAsia="Century Gothic" w:cs="Century Gothic"/>
          <w:sz w:val="22"/>
        </w:rPr>
        <w:t>W przypadku uchylania się Wykonawcy do naprawy  w okresie prób Inwestor ma prawo zlecić wykonania tych prac na koszt i ryzyko nie wywiązującego się za swoich obowiązków Wykonawcy.</w:t>
      </w:r>
    </w:p>
    <w:p w14:paraId="34A49641" w14:textId="77777777" w:rsidR="00E87DDC" w:rsidRDefault="00E87DDC" w:rsidP="00E87DDC">
      <w:pPr>
        <w:spacing w:after="120"/>
        <w:ind w:left="426" w:hanging="426"/>
        <w:rPr>
          <w:rFonts w:eastAsia="Century Gothic" w:cs="Century Gothic"/>
        </w:rPr>
      </w:pPr>
    </w:p>
    <w:p w14:paraId="29250F76" w14:textId="4ECD9F8C" w:rsidR="00E87DDC" w:rsidRDefault="00E87DDC" w:rsidP="00E70BE6">
      <w:pPr>
        <w:pStyle w:val="Nagwek3"/>
        <w:rPr>
          <w:rFonts w:eastAsia="Century Gothic"/>
        </w:rPr>
      </w:pPr>
      <w:bookmarkStart w:id="16" w:name="_Toc77062529"/>
      <w:r>
        <w:rPr>
          <w:rFonts w:eastAsia="Century Gothic"/>
        </w:rPr>
        <w:t>Zakres badań prowadzonych w czasie prowadzenie robót</w:t>
      </w:r>
      <w:bookmarkEnd w:id="16"/>
    </w:p>
    <w:p w14:paraId="0DCEDF29" w14:textId="77777777" w:rsidR="00E87DDC" w:rsidRDefault="00E87DDC" w:rsidP="00E87DDC">
      <w:pPr>
        <w:rPr>
          <w:rFonts w:eastAsia="Century Gothic" w:cs="Century Gothic"/>
        </w:rPr>
      </w:pPr>
      <w:r>
        <w:rPr>
          <w:rFonts w:eastAsia="Century Gothic" w:cs="Century Gothic"/>
          <w:sz w:val="22"/>
        </w:rPr>
        <w:t xml:space="preserve">Przed zakryciem w obecności Wykonawcy w dniu wyznaczonym przez Inwestora  nastąpi sprawdzenie prawidłowości wykonania robót. </w:t>
      </w:r>
    </w:p>
    <w:p w14:paraId="5453F1B3" w14:textId="77777777" w:rsidR="00E87DDC" w:rsidRDefault="00E87DDC" w:rsidP="00E87DDC">
      <w:pPr>
        <w:rPr>
          <w:rFonts w:eastAsia="Century Gothic" w:cs="Century Gothic"/>
        </w:rPr>
      </w:pPr>
      <w:r>
        <w:rPr>
          <w:rFonts w:eastAsia="Century Gothic" w:cs="Century Gothic"/>
          <w:sz w:val="22"/>
        </w:rPr>
        <w:t>Badania dotyczyć będą:</w:t>
      </w:r>
    </w:p>
    <w:p w14:paraId="336C36A5" w14:textId="77777777" w:rsidR="00E87DDC" w:rsidRDefault="00E87DDC" w:rsidP="00E87DDC">
      <w:pPr>
        <w:rPr>
          <w:rFonts w:eastAsia="Century Gothic" w:cs="Century Gothic"/>
        </w:rPr>
      </w:pPr>
      <w:r>
        <w:rPr>
          <w:rFonts w:eastAsia="Century Gothic" w:cs="Century Gothic"/>
          <w:sz w:val="22"/>
        </w:rPr>
        <w:t>sprawdzenia zgodności zastosowanych materiałów ze wskazanymi w kontrakcie sprawdzenia wykonania robót zgodnie ze regułami sztuki budowlanej</w:t>
      </w:r>
    </w:p>
    <w:p w14:paraId="597930E1" w14:textId="77777777" w:rsidR="00E87DDC" w:rsidRDefault="00E87DDC" w:rsidP="00E87DDC">
      <w:pPr>
        <w:ind w:left="426" w:hanging="426"/>
        <w:rPr>
          <w:rFonts w:eastAsia="Century Gothic" w:cs="Century Gothic"/>
          <w:b/>
        </w:rPr>
      </w:pPr>
    </w:p>
    <w:p w14:paraId="195518E2" w14:textId="416EAE8D" w:rsidR="00E87DDC" w:rsidRDefault="00E87DDC" w:rsidP="00E70BE6">
      <w:pPr>
        <w:pStyle w:val="Nagwek2"/>
        <w:numPr>
          <w:ilvl w:val="0"/>
          <w:numId w:val="55"/>
        </w:numPr>
        <w:rPr>
          <w:rFonts w:eastAsia="Century Gothic"/>
        </w:rPr>
      </w:pPr>
      <w:bookmarkStart w:id="17" w:name="_Toc77062530"/>
      <w:r>
        <w:rPr>
          <w:rFonts w:eastAsia="Century Gothic"/>
        </w:rPr>
        <w:t>OBMIAR ROBÓT</w:t>
      </w:r>
      <w:bookmarkEnd w:id="17"/>
    </w:p>
    <w:p w14:paraId="70A85437" w14:textId="77777777" w:rsidR="00E87DDC" w:rsidRDefault="00E87DDC" w:rsidP="00E70BE6">
      <w:pPr>
        <w:pStyle w:val="Nagwek3"/>
        <w:numPr>
          <w:ilvl w:val="0"/>
          <w:numId w:val="0"/>
        </w:numPr>
        <w:ind w:left="792"/>
        <w:rPr>
          <w:rFonts w:eastAsia="Century Gothic"/>
        </w:rPr>
      </w:pPr>
    </w:p>
    <w:p w14:paraId="04B3B214" w14:textId="1D0E9487" w:rsidR="00E87DDC" w:rsidRDefault="00E87DDC" w:rsidP="00E70BE6">
      <w:pPr>
        <w:pStyle w:val="Nagwek3"/>
        <w:rPr>
          <w:rFonts w:eastAsia="Century Gothic"/>
        </w:rPr>
      </w:pPr>
      <w:bookmarkStart w:id="18" w:name="_Toc77062531"/>
      <w:r>
        <w:rPr>
          <w:rFonts w:eastAsia="Century Gothic"/>
        </w:rPr>
        <w:t>Ogólne zasady obmiaru</w:t>
      </w:r>
      <w:bookmarkEnd w:id="18"/>
    </w:p>
    <w:p w14:paraId="7CC3528C" w14:textId="77777777" w:rsidR="00E87DDC" w:rsidRDefault="00E87DDC" w:rsidP="00E87DDC">
      <w:pPr>
        <w:rPr>
          <w:rFonts w:eastAsia="Century Gothic" w:cs="Century Gothic"/>
        </w:rPr>
      </w:pPr>
    </w:p>
    <w:p w14:paraId="6C42C848" w14:textId="77777777" w:rsidR="00E87DDC" w:rsidRDefault="00E87DDC" w:rsidP="00E87DDC">
      <w:pPr>
        <w:rPr>
          <w:rFonts w:eastAsia="Century Gothic" w:cs="Century Gothic"/>
        </w:rPr>
      </w:pPr>
      <w:r>
        <w:rPr>
          <w:rFonts w:eastAsia="Century Gothic" w:cs="Century Gothic"/>
          <w:sz w:val="22"/>
        </w:rPr>
        <w:t xml:space="preserve">Obmiar robót będzie określać faktyczny zakres wykonywanych robót zgodnie z dokumentacją projektową i STWIORB, w jednostkach ustalonych w kosztorysie. </w:t>
      </w:r>
    </w:p>
    <w:p w14:paraId="590A6312" w14:textId="77777777" w:rsidR="00E87DDC" w:rsidRDefault="00E87DDC" w:rsidP="00E87DDC">
      <w:pPr>
        <w:rPr>
          <w:rFonts w:eastAsia="Century Gothic" w:cs="Century Gothic"/>
        </w:rPr>
      </w:pPr>
      <w:r>
        <w:rPr>
          <w:rFonts w:eastAsia="Century Gothic" w:cs="Century Gothic"/>
          <w:sz w:val="22"/>
        </w:rPr>
        <w:t>Obmiaru robót dokonuje Wykonawca zgodnie z umową oraz SIWZ.</w:t>
      </w:r>
    </w:p>
    <w:p w14:paraId="7E879F8C" w14:textId="77777777" w:rsidR="00E87DDC" w:rsidRDefault="00E87DDC" w:rsidP="00E87DDC">
      <w:pPr>
        <w:rPr>
          <w:rFonts w:eastAsia="Century Gothic" w:cs="Century Gothic"/>
        </w:rPr>
      </w:pPr>
      <w:r>
        <w:rPr>
          <w:rFonts w:eastAsia="Century Gothic" w:cs="Century Gothic"/>
          <w:sz w:val="22"/>
        </w:rPr>
        <w:t>Wyniki obmiaru będą wpisane do książki obmiarów.</w:t>
      </w:r>
    </w:p>
    <w:p w14:paraId="3400C149" w14:textId="77777777" w:rsidR="00E87DDC" w:rsidRDefault="00E87DDC" w:rsidP="00E87DDC">
      <w:pPr>
        <w:rPr>
          <w:rFonts w:eastAsia="Century Gothic" w:cs="Century Gothic"/>
        </w:rPr>
      </w:pPr>
      <w:r>
        <w:rPr>
          <w:rFonts w:eastAsia="Century Gothic" w:cs="Century Gothic"/>
          <w:sz w:val="22"/>
        </w:rPr>
        <w:t>Jakikolwiek błąd lub przeoczenie (opuszczenie) w ilościach podanych w ślepym kosztorysie lub gdzie indziej w STWIORB nie zwalnia Wykonawcy od obowiązku ukończenia wszystkich robót. Błędne dane zostaną poprawione wg instrukcji Inżynier Kontraktu   na piśmie.</w:t>
      </w:r>
    </w:p>
    <w:p w14:paraId="1C03D813" w14:textId="77777777" w:rsidR="00E87DDC" w:rsidRDefault="00E87DDC" w:rsidP="00E87DDC">
      <w:pPr>
        <w:rPr>
          <w:rFonts w:eastAsia="Century Gothic" w:cs="Century Gothic"/>
        </w:rPr>
      </w:pPr>
    </w:p>
    <w:p w14:paraId="5A85207A" w14:textId="7B944F38" w:rsidR="00E87DDC" w:rsidRDefault="00E87DDC" w:rsidP="00E70BE6">
      <w:pPr>
        <w:pStyle w:val="Nagwek3"/>
        <w:rPr>
          <w:rFonts w:eastAsia="Century Gothic"/>
        </w:rPr>
      </w:pPr>
      <w:bookmarkStart w:id="19" w:name="_Toc77062532"/>
      <w:r>
        <w:rPr>
          <w:rFonts w:eastAsia="Century Gothic"/>
        </w:rPr>
        <w:t>Zasady określania ilości.</w:t>
      </w:r>
      <w:bookmarkEnd w:id="19"/>
    </w:p>
    <w:p w14:paraId="403BBE6A" w14:textId="77777777" w:rsidR="00E87DDC" w:rsidRDefault="00E87DDC" w:rsidP="00E87DDC">
      <w:pPr>
        <w:rPr>
          <w:rFonts w:eastAsia="Century Gothic" w:cs="Century Gothic"/>
        </w:rPr>
      </w:pPr>
    </w:p>
    <w:p w14:paraId="4F04B708" w14:textId="77777777" w:rsidR="00E87DDC" w:rsidRDefault="00E87DDC" w:rsidP="00E87DDC">
      <w:pPr>
        <w:rPr>
          <w:rFonts w:eastAsia="Century Gothic" w:cs="Century Gothic"/>
          <w:color w:val="000000"/>
        </w:rPr>
      </w:pPr>
      <w:r>
        <w:rPr>
          <w:rFonts w:eastAsia="Century Gothic" w:cs="Century Gothic"/>
          <w:color w:val="000000"/>
          <w:sz w:val="22"/>
        </w:rPr>
        <w:t xml:space="preserve">Jednostką obmiarową robót jest ilość sztuk wykonanych elementów małej architektury . </w:t>
      </w:r>
    </w:p>
    <w:p w14:paraId="02EE9589" w14:textId="77777777" w:rsidR="00E87DDC" w:rsidRDefault="00E87DDC" w:rsidP="00E87DDC">
      <w:pPr>
        <w:rPr>
          <w:rFonts w:eastAsia="Century Gothic" w:cs="Century Gothic"/>
          <w:color w:val="000000"/>
        </w:rPr>
      </w:pPr>
      <w:r>
        <w:rPr>
          <w:rFonts w:eastAsia="Century Gothic" w:cs="Century Gothic"/>
          <w:color w:val="000000"/>
          <w:sz w:val="22"/>
        </w:rPr>
        <w:t xml:space="preserve">Jednostką obmiarową jest jednostka wynikająca z podstawy wyceny przyjętej do obmiaru roboty wg odpowiedniego katalogu lub kalkulacji własnej wykonawcy (m2, m3, sztuki) i zatwierdzona przez Zamawiającego. Do obliczenia ilości przedmiarowej przyjmuje się ilość robót faktycznie wykonanych i technicznie uzasadnionych. Szczegółowe zasady </w:t>
      </w:r>
      <w:proofErr w:type="spellStart"/>
      <w:r>
        <w:rPr>
          <w:rFonts w:eastAsia="Century Gothic" w:cs="Century Gothic"/>
          <w:color w:val="000000"/>
          <w:sz w:val="22"/>
        </w:rPr>
        <w:t>obmiarowania</w:t>
      </w:r>
      <w:proofErr w:type="spellEnd"/>
      <w:r>
        <w:rPr>
          <w:rFonts w:eastAsia="Century Gothic" w:cs="Century Gothic"/>
          <w:color w:val="000000"/>
          <w:sz w:val="22"/>
        </w:rPr>
        <w:t xml:space="preserve"> robót wynikają z opisów i założeń zawartych w podstawach przyjętych do wyceny wartości robót (dostępne katalogi KNR, KNNR, kalkulacje własne Wykonawcy) i zatwierdzonych przez Zamawiającego.</w:t>
      </w:r>
    </w:p>
    <w:p w14:paraId="15EB6444" w14:textId="77777777" w:rsidR="00E87DDC" w:rsidRDefault="00E87DDC" w:rsidP="00E87DDC">
      <w:pPr>
        <w:rPr>
          <w:rFonts w:eastAsia="Century Gothic" w:cs="Century Gothic"/>
          <w:color w:val="000000"/>
        </w:rPr>
      </w:pPr>
    </w:p>
    <w:p w14:paraId="027240BA" w14:textId="77777777" w:rsidR="00E87DDC" w:rsidRDefault="00E87DDC" w:rsidP="00E87DDC">
      <w:pPr>
        <w:rPr>
          <w:rFonts w:eastAsia="Century Gothic" w:cs="Century Gothic"/>
        </w:rPr>
      </w:pPr>
      <w:r>
        <w:rPr>
          <w:rFonts w:eastAsia="Century Gothic" w:cs="Century Gothic"/>
          <w:sz w:val="22"/>
        </w:rPr>
        <w:t>Jednostką obmiarową jest:</w:t>
      </w:r>
    </w:p>
    <w:p w14:paraId="7429D6A4" w14:textId="77777777" w:rsidR="00E87DDC" w:rsidRDefault="00E87DDC" w:rsidP="00E87DDC">
      <w:pPr>
        <w:rPr>
          <w:rFonts w:eastAsia="Century Gothic" w:cs="Century Gothic"/>
        </w:rPr>
      </w:pPr>
      <w:r>
        <w:rPr>
          <w:rFonts w:eastAsia="Century Gothic" w:cs="Century Gothic"/>
          <w:sz w:val="22"/>
        </w:rPr>
        <w:t xml:space="preserve">- ilość szt. – dla elementów małej architektury, demontowanych elementów małej architektury, wyposażenia wiat, </w:t>
      </w:r>
    </w:p>
    <w:p w14:paraId="041C3ED4" w14:textId="77777777" w:rsidR="00E87DDC" w:rsidRDefault="00E87DDC" w:rsidP="00E87DDC">
      <w:pPr>
        <w:rPr>
          <w:rFonts w:eastAsia="Century Gothic" w:cs="Century Gothic"/>
        </w:rPr>
      </w:pPr>
      <w:r>
        <w:rPr>
          <w:rFonts w:eastAsia="Century Gothic" w:cs="Century Gothic"/>
          <w:sz w:val="22"/>
        </w:rPr>
        <w:lastRenderedPageBreak/>
        <w:t>- waga – kg – dla konstrukcji stalowej</w:t>
      </w:r>
    </w:p>
    <w:p w14:paraId="4AA30F20" w14:textId="77777777" w:rsidR="00E87DDC" w:rsidRDefault="00E87DDC" w:rsidP="00E87DDC">
      <w:pPr>
        <w:rPr>
          <w:rFonts w:eastAsia="Century Gothic" w:cs="Century Gothic"/>
        </w:rPr>
      </w:pPr>
      <w:r>
        <w:rPr>
          <w:rFonts w:eastAsia="Century Gothic" w:cs="Century Gothic"/>
          <w:sz w:val="22"/>
        </w:rPr>
        <w:t>- powierzchnia – m2 – dla pokryw naświetli piwniczych</w:t>
      </w:r>
    </w:p>
    <w:p w14:paraId="6C881CBC" w14:textId="77777777" w:rsidR="00E87DDC" w:rsidRDefault="00E87DDC" w:rsidP="00E87DDC">
      <w:pPr>
        <w:rPr>
          <w:rFonts w:eastAsia="Century Gothic" w:cs="Century Gothic"/>
        </w:rPr>
      </w:pPr>
      <w:r>
        <w:rPr>
          <w:rFonts w:eastAsia="Century Gothic" w:cs="Century Gothic"/>
          <w:sz w:val="22"/>
        </w:rPr>
        <w:t>- objętość – m3 – dla wykopów, fundamentów żelbetowych, robót rozbiórkowych i transportu</w:t>
      </w:r>
    </w:p>
    <w:p w14:paraId="3CC33788" w14:textId="77777777" w:rsidR="00E87DDC" w:rsidRDefault="00E87DDC" w:rsidP="00E87DDC">
      <w:pPr>
        <w:rPr>
          <w:rFonts w:eastAsia="Century Gothic" w:cs="Century Gothic"/>
          <w:color w:val="000000"/>
        </w:rPr>
      </w:pPr>
    </w:p>
    <w:p w14:paraId="28363127" w14:textId="247B33FE" w:rsidR="00E87DDC" w:rsidRDefault="00E87DDC" w:rsidP="00E70BE6">
      <w:pPr>
        <w:pStyle w:val="Nagwek3"/>
        <w:rPr>
          <w:rFonts w:eastAsia="Century Gothic"/>
        </w:rPr>
      </w:pPr>
      <w:bookmarkStart w:id="20" w:name="_Toc77062533"/>
      <w:r>
        <w:rPr>
          <w:rFonts w:eastAsia="Century Gothic"/>
        </w:rPr>
        <w:t>Urządzenia i sprzęt pomiarowy.</w:t>
      </w:r>
      <w:bookmarkEnd w:id="20"/>
    </w:p>
    <w:p w14:paraId="4208695A" w14:textId="77777777" w:rsidR="00E87DDC" w:rsidRDefault="00E87DDC" w:rsidP="00E87DDC">
      <w:pPr>
        <w:rPr>
          <w:rFonts w:eastAsia="Century Gothic" w:cs="Century Gothic"/>
        </w:rPr>
      </w:pPr>
    </w:p>
    <w:p w14:paraId="57BE86C6" w14:textId="77777777" w:rsidR="00E87DDC" w:rsidRDefault="00E87DDC" w:rsidP="00E87DDC">
      <w:pPr>
        <w:rPr>
          <w:rFonts w:eastAsia="Century Gothic" w:cs="Century Gothic"/>
        </w:rPr>
      </w:pPr>
      <w:r>
        <w:rPr>
          <w:rFonts w:eastAsia="Century Gothic" w:cs="Century Gothic"/>
          <w:sz w:val="22"/>
        </w:rPr>
        <w:t>Wszystkie urządzenia i sprzęt pomiarowy, stosowany w czasie obmiaru robót będą zaakceptowane przez Inżynier Kontraktu  .</w:t>
      </w:r>
    </w:p>
    <w:p w14:paraId="4345350B" w14:textId="77777777" w:rsidR="00E87DDC" w:rsidRDefault="00E87DDC" w:rsidP="00E87DDC">
      <w:pPr>
        <w:rPr>
          <w:rFonts w:eastAsia="Century Gothic" w:cs="Century Gothic"/>
        </w:rPr>
      </w:pPr>
      <w:r>
        <w:rPr>
          <w:rFonts w:eastAsia="Century Gothic" w:cs="Century Gothic"/>
          <w:sz w:val="22"/>
        </w:rPr>
        <w:t>Urządzenia i sprzęt pomiarowy zostaną dostarczone przez Wykonawcę. Jeżeli urządzenia te lub sprzęt wymagają badań atestujących to Wykonawca będzie posiadać ważne świadectwa legalizacji.</w:t>
      </w:r>
    </w:p>
    <w:p w14:paraId="5110BC0A" w14:textId="77777777" w:rsidR="00E87DDC" w:rsidRDefault="00E87DDC" w:rsidP="00E87DDC">
      <w:pPr>
        <w:rPr>
          <w:rFonts w:eastAsia="Century Gothic" w:cs="Century Gothic"/>
        </w:rPr>
      </w:pPr>
      <w:r>
        <w:rPr>
          <w:rFonts w:eastAsia="Century Gothic" w:cs="Century Gothic"/>
          <w:sz w:val="22"/>
        </w:rPr>
        <w:t>Wszystkie urządzenia pomiarowe będą przez Wykonawcę utrzymywane w dobrym stanie, w całym okresie trwania robót.</w:t>
      </w:r>
    </w:p>
    <w:p w14:paraId="0A0AABB2" w14:textId="77777777" w:rsidR="00E87DDC" w:rsidRDefault="00E87DDC" w:rsidP="00E87DDC">
      <w:pPr>
        <w:rPr>
          <w:rFonts w:eastAsia="Century Gothic" w:cs="Century Gothic"/>
        </w:rPr>
      </w:pPr>
    </w:p>
    <w:p w14:paraId="566979E5" w14:textId="3DF48623" w:rsidR="00E87DDC" w:rsidRDefault="00E87DDC" w:rsidP="00E70BE6">
      <w:pPr>
        <w:pStyle w:val="Nagwek3"/>
        <w:rPr>
          <w:rFonts w:eastAsia="Century Gothic"/>
        </w:rPr>
      </w:pPr>
      <w:bookmarkStart w:id="21" w:name="_Toc77062534"/>
      <w:r>
        <w:rPr>
          <w:rFonts w:eastAsia="Century Gothic"/>
        </w:rPr>
        <w:t>Czas przeprowadzenia obmiaru.</w:t>
      </w:r>
      <w:bookmarkEnd w:id="21"/>
    </w:p>
    <w:p w14:paraId="277622CE" w14:textId="77777777" w:rsidR="00E87DDC" w:rsidRDefault="00E87DDC" w:rsidP="00E87DDC">
      <w:pPr>
        <w:rPr>
          <w:rFonts w:eastAsia="Century Gothic" w:cs="Century Gothic"/>
        </w:rPr>
      </w:pPr>
    </w:p>
    <w:p w14:paraId="7A21FFCA" w14:textId="77777777" w:rsidR="00E87DDC" w:rsidRDefault="00E87DDC" w:rsidP="00E87DDC">
      <w:pPr>
        <w:rPr>
          <w:rFonts w:eastAsia="Century Gothic" w:cs="Century Gothic"/>
        </w:rPr>
      </w:pPr>
      <w:r>
        <w:rPr>
          <w:rFonts w:eastAsia="Century Gothic" w:cs="Century Gothic"/>
          <w:sz w:val="22"/>
        </w:rPr>
        <w:t>Obmiary będą przeprowadzone przed częściowym lub ostatecznym odbiorem, a także w przypadku występowania dłuższej przerwy w robotach.</w:t>
      </w:r>
    </w:p>
    <w:p w14:paraId="055EE91D" w14:textId="77777777" w:rsidR="00E87DDC" w:rsidRDefault="00E87DDC" w:rsidP="00E87DDC">
      <w:pPr>
        <w:rPr>
          <w:rFonts w:eastAsia="Century Gothic" w:cs="Century Gothic"/>
        </w:rPr>
      </w:pPr>
      <w:r>
        <w:rPr>
          <w:rFonts w:eastAsia="Century Gothic" w:cs="Century Gothic"/>
          <w:sz w:val="22"/>
        </w:rPr>
        <w:t>Obmiar robót zanikających przeprowadza się w czasie ich wykonywania.</w:t>
      </w:r>
    </w:p>
    <w:p w14:paraId="2521B369" w14:textId="77777777" w:rsidR="00E87DDC" w:rsidRDefault="00E87DDC" w:rsidP="00E87DDC">
      <w:pPr>
        <w:rPr>
          <w:rFonts w:eastAsia="Century Gothic" w:cs="Century Gothic"/>
        </w:rPr>
      </w:pPr>
      <w:r>
        <w:rPr>
          <w:rFonts w:eastAsia="Century Gothic" w:cs="Century Gothic"/>
          <w:sz w:val="22"/>
        </w:rPr>
        <w:t>Obmiar robót podlegających zakryciu przeprowadza się przed ich zakryciem.</w:t>
      </w:r>
    </w:p>
    <w:p w14:paraId="18EC8DA0" w14:textId="77777777" w:rsidR="00E87DDC" w:rsidRDefault="00E87DDC" w:rsidP="00E87DDC">
      <w:pPr>
        <w:rPr>
          <w:rFonts w:eastAsia="Century Gothic" w:cs="Century Gothic"/>
        </w:rPr>
      </w:pPr>
      <w:r>
        <w:rPr>
          <w:rFonts w:eastAsia="Century Gothic" w:cs="Century Gothic"/>
          <w:sz w:val="22"/>
        </w:rPr>
        <w:t>Roboty pomiarowe do obmiaru oraz nieodzowne obliczenia będą wykonane w sposób zrozumiały i jednoznaczny.</w:t>
      </w:r>
    </w:p>
    <w:p w14:paraId="4601FBBB" w14:textId="77777777" w:rsidR="00E87DDC" w:rsidRDefault="00E87DDC" w:rsidP="00E87DDC">
      <w:pPr>
        <w:rPr>
          <w:rFonts w:eastAsia="Century Gothic" w:cs="Century Gothic"/>
        </w:rPr>
      </w:pPr>
    </w:p>
    <w:p w14:paraId="55230F25" w14:textId="1F8EB246" w:rsidR="00E87DDC" w:rsidRDefault="00E87DDC" w:rsidP="00E70BE6">
      <w:pPr>
        <w:pStyle w:val="Nagwek2"/>
        <w:numPr>
          <w:ilvl w:val="0"/>
          <w:numId w:val="55"/>
        </w:numPr>
        <w:rPr>
          <w:rFonts w:eastAsia="Century Gothic"/>
        </w:rPr>
      </w:pPr>
      <w:bookmarkStart w:id="22" w:name="_Toc77062535"/>
      <w:r>
        <w:rPr>
          <w:rFonts w:eastAsia="Century Gothic"/>
        </w:rPr>
        <w:t>ODBIÓR ROBÓT</w:t>
      </w:r>
      <w:bookmarkEnd w:id="22"/>
    </w:p>
    <w:p w14:paraId="3D08F2F5" w14:textId="77777777" w:rsidR="00E87DDC" w:rsidRDefault="00E87DDC" w:rsidP="00E87DDC">
      <w:pPr>
        <w:ind w:left="426" w:hanging="426"/>
        <w:rPr>
          <w:rFonts w:eastAsia="Century Gothic" w:cs="Century Gothic"/>
          <w:b/>
        </w:rPr>
      </w:pPr>
    </w:p>
    <w:p w14:paraId="1B5D65CA" w14:textId="498ACA14" w:rsidR="00E87DDC" w:rsidRDefault="00E87DDC" w:rsidP="00E70BE6">
      <w:pPr>
        <w:pStyle w:val="Nagwek3"/>
        <w:rPr>
          <w:rFonts w:eastAsia="Century Gothic"/>
        </w:rPr>
      </w:pPr>
      <w:bookmarkStart w:id="23" w:name="_Toc77062536"/>
      <w:r>
        <w:rPr>
          <w:rFonts w:eastAsia="Century Gothic"/>
        </w:rPr>
        <w:t>Ustalenia ogólne dotyczące odbioru robót.</w:t>
      </w:r>
      <w:bookmarkEnd w:id="23"/>
    </w:p>
    <w:p w14:paraId="6916C67B" w14:textId="77777777" w:rsidR="00E87DDC" w:rsidRDefault="00E87DDC" w:rsidP="00E87DDC">
      <w:pPr>
        <w:spacing w:after="120"/>
        <w:ind w:left="426" w:hanging="426"/>
        <w:rPr>
          <w:rFonts w:eastAsia="Century Gothic" w:cs="Century Gothic"/>
        </w:rPr>
      </w:pPr>
    </w:p>
    <w:p w14:paraId="29C93D31" w14:textId="77777777" w:rsidR="00E87DDC" w:rsidRDefault="00E87DDC" w:rsidP="00E87DDC">
      <w:pPr>
        <w:rPr>
          <w:rFonts w:eastAsia="Century Gothic" w:cs="Century Gothic"/>
          <w:color w:val="000000"/>
        </w:rPr>
      </w:pPr>
      <w:r>
        <w:rPr>
          <w:rFonts w:eastAsia="Century Gothic" w:cs="Century Gothic"/>
          <w:color w:val="000000"/>
          <w:sz w:val="22"/>
        </w:rPr>
        <w:t xml:space="preserve">Ogólne wymagania dotyczące odbioru robót podano w "Wymagania ogólne". </w:t>
      </w:r>
    </w:p>
    <w:p w14:paraId="283D58D8" w14:textId="77777777" w:rsidR="00E87DDC" w:rsidRDefault="00E87DDC" w:rsidP="00E87DDC">
      <w:pPr>
        <w:rPr>
          <w:rFonts w:eastAsia="Century Gothic" w:cs="Century Gothic"/>
          <w:color w:val="000000"/>
        </w:rPr>
      </w:pPr>
      <w:r>
        <w:rPr>
          <w:rFonts w:eastAsia="Century Gothic" w:cs="Century Gothic"/>
          <w:color w:val="000000"/>
          <w:sz w:val="22"/>
        </w:rPr>
        <w:t xml:space="preserve">Poszczególne etapy robót powinny być odebranie i zaakceptowane przez Inspektora Nadzoru. Odbioru robót dokonuje Inspektor Nadzoru, po zgłoszeniu ich przez Kierownika Budowy do odbioru. Odbiór powinien być przeprowadzony w czasie umożliwiającym wykonanie ewentualnych poprawek bez hamowania postępu robót. </w:t>
      </w:r>
    </w:p>
    <w:p w14:paraId="54861A5A" w14:textId="77777777" w:rsidR="00E87DDC" w:rsidRDefault="00E87DDC" w:rsidP="00E87DDC">
      <w:pPr>
        <w:rPr>
          <w:rFonts w:eastAsia="Century Gothic" w:cs="Century Gothic"/>
          <w:color w:val="000000"/>
        </w:rPr>
      </w:pPr>
      <w:r>
        <w:rPr>
          <w:rFonts w:eastAsia="Century Gothic" w:cs="Century Gothic"/>
          <w:color w:val="000000"/>
          <w:sz w:val="22"/>
        </w:rPr>
        <w:t xml:space="preserve">Odbiorów robót należy dokonywać zgodnie z warunkami wykonania i odbioru dla danego typu robót określonymi w poszczególnych Specyfikacjach Technicznych i normach. </w:t>
      </w:r>
    </w:p>
    <w:p w14:paraId="37ADDE44" w14:textId="77777777" w:rsidR="00E87DDC" w:rsidRDefault="00E87DDC" w:rsidP="00E87DDC">
      <w:pPr>
        <w:rPr>
          <w:rFonts w:eastAsia="Century Gothic" w:cs="Century Gothic"/>
          <w:color w:val="000000"/>
        </w:rPr>
      </w:pPr>
      <w:r>
        <w:rPr>
          <w:rFonts w:eastAsia="Century Gothic" w:cs="Century Gothic"/>
          <w:color w:val="000000"/>
          <w:sz w:val="22"/>
        </w:rPr>
        <w:t xml:space="preserve">Jeżeli wszystkie badania przewidziane w odpowiednich normach lub Specyfikacji dadzą wynik pozytywny, wykonane roboty należy uznać za wykonane zgodnie z wymaganiami normy i niniejszej Specyfikacji Technicznej. Jeżeli choćby jedno ze sprawdzeń dało wynik negatywny całą robotę lub jej część należy uznać za wykonaną niezgodnie z wymaganiami Specyfikacji. W takim przypadku Wykonawca jest zobowiązany doprowadzić robotę do stanu zgodności z normą i Specyfikacją Techniczną i przedstawić ją do ponownego odbioru, którego wynik jest ostateczny </w:t>
      </w:r>
    </w:p>
    <w:p w14:paraId="24349BF0" w14:textId="77777777" w:rsidR="00E87DDC" w:rsidRDefault="00E87DDC" w:rsidP="00E87DDC">
      <w:pPr>
        <w:rPr>
          <w:rFonts w:eastAsia="Century Gothic" w:cs="Century Gothic"/>
          <w:color w:val="000000"/>
        </w:rPr>
      </w:pPr>
      <w:r>
        <w:rPr>
          <w:rFonts w:eastAsia="Century Gothic" w:cs="Century Gothic"/>
          <w:color w:val="000000"/>
          <w:sz w:val="22"/>
        </w:rPr>
        <w:t xml:space="preserve">Podstawę do odbioru robót powinny stanowić następujące dokumenty: </w:t>
      </w:r>
    </w:p>
    <w:p w14:paraId="114F19BC" w14:textId="77777777" w:rsidR="00E87DDC" w:rsidRDefault="00E87DDC" w:rsidP="00E87DDC">
      <w:pPr>
        <w:rPr>
          <w:rFonts w:eastAsia="Century Gothic" w:cs="Century Gothic"/>
          <w:color w:val="000000"/>
        </w:rPr>
      </w:pPr>
      <w:r>
        <w:rPr>
          <w:rFonts w:eastAsia="Century Gothic" w:cs="Century Gothic"/>
          <w:color w:val="000000"/>
          <w:sz w:val="22"/>
        </w:rPr>
        <w:t xml:space="preserve">a) zaświadczenia o jakości materiałów (deklaracje zgodności / atesty), </w:t>
      </w:r>
    </w:p>
    <w:p w14:paraId="229B0915" w14:textId="77777777" w:rsidR="00E87DDC" w:rsidRDefault="00E87DDC" w:rsidP="00E87DDC">
      <w:pPr>
        <w:rPr>
          <w:rFonts w:eastAsia="Century Gothic" w:cs="Century Gothic"/>
          <w:color w:val="000000"/>
        </w:rPr>
      </w:pPr>
      <w:r>
        <w:rPr>
          <w:rFonts w:eastAsia="Century Gothic" w:cs="Century Gothic"/>
          <w:color w:val="000000"/>
          <w:sz w:val="22"/>
        </w:rPr>
        <w:t xml:space="preserve">b) protokoły odbioru poszczególnych etapów robót zanikających, </w:t>
      </w:r>
    </w:p>
    <w:p w14:paraId="30B81E8E" w14:textId="77777777" w:rsidR="00E87DDC" w:rsidRDefault="00E87DDC" w:rsidP="00E87DDC">
      <w:pPr>
        <w:rPr>
          <w:rFonts w:eastAsia="Century Gothic" w:cs="Century Gothic"/>
          <w:color w:val="000000"/>
        </w:rPr>
      </w:pPr>
      <w:r>
        <w:rPr>
          <w:rFonts w:eastAsia="Century Gothic" w:cs="Century Gothic"/>
          <w:color w:val="000000"/>
          <w:sz w:val="22"/>
        </w:rPr>
        <w:t xml:space="preserve">c) protokoły odbioru materiałów i wyrobów. </w:t>
      </w:r>
    </w:p>
    <w:p w14:paraId="227902B5" w14:textId="77777777" w:rsidR="00E87DDC" w:rsidRDefault="00E87DDC" w:rsidP="00E87DDC">
      <w:pPr>
        <w:tabs>
          <w:tab w:val="left" w:pos="1440"/>
        </w:tabs>
        <w:rPr>
          <w:rFonts w:eastAsia="Century Gothic" w:cs="Century Gothic"/>
          <w:color w:val="000000"/>
        </w:rPr>
      </w:pPr>
      <w:r>
        <w:rPr>
          <w:rFonts w:eastAsia="Century Gothic" w:cs="Century Gothic"/>
          <w:color w:val="000000"/>
          <w:sz w:val="22"/>
        </w:rPr>
        <w:t>Podstawą odbioru wykonanych prac jest dokonanie odbioru i sporządzenie protokołów Odbioru.</w:t>
      </w:r>
    </w:p>
    <w:p w14:paraId="17699A6B" w14:textId="77777777" w:rsidR="00E87DDC" w:rsidRDefault="00E87DDC" w:rsidP="00E87DDC">
      <w:pPr>
        <w:tabs>
          <w:tab w:val="left" w:pos="1440"/>
        </w:tabs>
        <w:rPr>
          <w:rFonts w:eastAsia="Century Gothic" w:cs="Century Gothic"/>
        </w:rPr>
      </w:pPr>
    </w:p>
    <w:p w14:paraId="4955CB58" w14:textId="29888253" w:rsidR="00E87DDC" w:rsidRDefault="00E87DDC" w:rsidP="00E70BE6">
      <w:pPr>
        <w:pStyle w:val="Nagwek2"/>
        <w:numPr>
          <w:ilvl w:val="0"/>
          <w:numId w:val="55"/>
        </w:numPr>
        <w:rPr>
          <w:rFonts w:eastAsia="Century Gothic"/>
        </w:rPr>
      </w:pPr>
      <w:bookmarkStart w:id="24" w:name="_Toc77062537"/>
      <w:r>
        <w:rPr>
          <w:rFonts w:eastAsia="Century Gothic"/>
        </w:rPr>
        <w:t>ROZLICZENIA</w:t>
      </w:r>
      <w:bookmarkEnd w:id="24"/>
    </w:p>
    <w:p w14:paraId="7B66CBF4" w14:textId="77777777" w:rsidR="00E87DDC" w:rsidRDefault="00E87DDC" w:rsidP="00E87DDC">
      <w:pPr>
        <w:rPr>
          <w:rFonts w:eastAsia="Century Gothic" w:cs="Century Gothic"/>
        </w:rPr>
      </w:pPr>
      <w:r>
        <w:rPr>
          <w:rFonts w:eastAsia="Century Gothic" w:cs="Century Gothic"/>
          <w:sz w:val="22"/>
        </w:rPr>
        <w:t>Podstawą płatności jest cena jednostkowa skalkulowana przez Wykonawcę za jednostkę</w:t>
      </w:r>
      <w:r>
        <w:rPr>
          <w:rFonts w:eastAsia="Century Gothic" w:cs="Century Gothic"/>
          <w:sz w:val="22"/>
        </w:rPr>
        <w:br/>
        <w:t>obmiarową ustaloną dla danej pozycji kosztorysu.</w:t>
      </w:r>
    </w:p>
    <w:p w14:paraId="31AB3971" w14:textId="77777777" w:rsidR="00E87DDC" w:rsidRDefault="00E87DDC" w:rsidP="00E87DDC">
      <w:pPr>
        <w:rPr>
          <w:rFonts w:eastAsia="Century Gothic" w:cs="Century Gothic"/>
        </w:rPr>
      </w:pPr>
      <w:r>
        <w:rPr>
          <w:rFonts w:eastAsia="Century Gothic" w:cs="Century Gothic"/>
          <w:sz w:val="22"/>
        </w:rPr>
        <w:lastRenderedPageBreak/>
        <w:t>Dla pozycji kosztorysowych wycenionych ryczałtowo podstawą płatności jest wartość (kwota) podana przez Wykonawcę w danej pozycji kosztorysu.</w:t>
      </w:r>
    </w:p>
    <w:p w14:paraId="10C769D0" w14:textId="77777777" w:rsidR="00E87DDC" w:rsidRDefault="00E87DDC" w:rsidP="00E87DDC">
      <w:pPr>
        <w:rPr>
          <w:rFonts w:eastAsia="Century Gothic" w:cs="Century Gothic"/>
        </w:rPr>
      </w:pPr>
      <w:r>
        <w:rPr>
          <w:rFonts w:eastAsia="Century Gothic" w:cs="Century Gothic"/>
          <w:sz w:val="22"/>
        </w:rPr>
        <w:t>Cena jednostkowa lub kwota ryczałtowa pozycji kosztorysowej będzie uwzględniać wszystkie czynności, wymagania i badania składające się na jej wykonanie, określone dla tej roboty w ST i w dokumentacji projektowej.</w:t>
      </w:r>
    </w:p>
    <w:p w14:paraId="4D330829" w14:textId="77777777" w:rsidR="00E87DDC" w:rsidRDefault="00E87DDC" w:rsidP="00E87DDC">
      <w:pPr>
        <w:rPr>
          <w:rFonts w:eastAsia="Century Gothic" w:cs="Century Gothic"/>
        </w:rPr>
      </w:pPr>
    </w:p>
    <w:p w14:paraId="39CCDE31" w14:textId="77777777" w:rsidR="00E87DDC" w:rsidRDefault="00E87DDC" w:rsidP="00E87DDC">
      <w:pPr>
        <w:rPr>
          <w:rFonts w:eastAsia="Century Gothic" w:cs="Century Gothic"/>
        </w:rPr>
      </w:pPr>
      <w:r>
        <w:rPr>
          <w:rFonts w:eastAsia="Century Gothic" w:cs="Century Gothic"/>
          <w:sz w:val="22"/>
        </w:rPr>
        <w:t>Ceny jednostkowe lub kwoty ryczałtowe robót będą obejmować :</w:t>
      </w:r>
    </w:p>
    <w:p w14:paraId="0374DAB7" w14:textId="77777777" w:rsidR="00E87DDC" w:rsidRDefault="00E87DDC" w:rsidP="00E87DDC">
      <w:pPr>
        <w:numPr>
          <w:ilvl w:val="0"/>
          <w:numId w:val="51"/>
        </w:numPr>
        <w:ind w:left="567" w:hanging="360"/>
        <w:rPr>
          <w:rFonts w:eastAsia="Century Gothic" w:cs="Century Gothic"/>
        </w:rPr>
      </w:pPr>
      <w:r>
        <w:rPr>
          <w:rFonts w:eastAsia="Century Gothic" w:cs="Century Gothic"/>
          <w:sz w:val="22"/>
        </w:rPr>
        <w:t>robociznę bezpośrednią wraz z towarzyszącymi kosztami,</w:t>
      </w:r>
    </w:p>
    <w:p w14:paraId="34F75AF3" w14:textId="77777777" w:rsidR="00E87DDC" w:rsidRDefault="00E87DDC" w:rsidP="00E87DDC">
      <w:pPr>
        <w:numPr>
          <w:ilvl w:val="0"/>
          <w:numId w:val="51"/>
        </w:numPr>
        <w:ind w:left="567" w:hanging="360"/>
        <w:rPr>
          <w:rFonts w:eastAsia="Century Gothic" w:cs="Century Gothic"/>
        </w:rPr>
      </w:pPr>
      <w:r>
        <w:rPr>
          <w:rFonts w:eastAsia="Century Gothic" w:cs="Century Gothic"/>
          <w:sz w:val="22"/>
        </w:rPr>
        <w:t>wartość zużytych materiałów wraz z kosztami zakupu, magazynowania, ewentualnych</w:t>
      </w:r>
      <w:r>
        <w:rPr>
          <w:rFonts w:eastAsia="Century Gothic" w:cs="Century Gothic"/>
          <w:sz w:val="22"/>
        </w:rPr>
        <w:br/>
        <w:t>ubytków i transportu na teren budowy,</w:t>
      </w:r>
    </w:p>
    <w:p w14:paraId="1068E629" w14:textId="77777777" w:rsidR="00E87DDC" w:rsidRDefault="00E87DDC" w:rsidP="00E87DDC">
      <w:pPr>
        <w:numPr>
          <w:ilvl w:val="0"/>
          <w:numId w:val="51"/>
        </w:numPr>
        <w:ind w:left="567" w:hanging="360"/>
        <w:rPr>
          <w:rFonts w:eastAsia="Century Gothic" w:cs="Century Gothic"/>
        </w:rPr>
      </w:pPr>
      <w:r>
        <w:rPr>
          <w:rFonts w:eastAsia="Century Gothic" w:cs="Century Gothic"/>
          <w:sz w:val="22"/>
        </w:rPr>
        <w:t>wartość pracy sprzętu wraz z kosztami jednorazowymi (sprowadzenia sprzętu na plac</w:t>
      </w:r>
      <w:r>
        <w:rPr>
          <w:rFonts w:eastAsia="Century Gothic" w:cs="Century Gothic"/>
          <w:sz w:val="22"/>
        </w:rPr>
        <w:br/>
        <w:t>budowy i z powrotem, montaż i demontaż na stanowisku pracy),</w:t>
      </w:r>
    </w:p>
    <w:p w14:paraId="23526A1E" w14:textId="77777777" w:rsidR="00E87DDC" w:rsidRDefault="00E87DDC" w:rsidP="00E87DDC">
      <w:pPr>
        <w:numPr>
          <w:ilvl w:val="0"/>
          <w:numId w:val="51"/>
        </w:numPr>
        <w:ind w:left="567" w:hanging="360"/>
        <w:rPr>
          <w:rFonts w:eastAsia="Century Gothic" w:cs="Century Gothic"/>
        </w:rPr>
      </w:pPr>
      <w:r>
        <w:rPr>
          <w:rFonts w:eastAsia="Century Gothic" w:cs="Century Gothic"/>
          <w:sz w:val="22"/>
        </w:rPr>
        <w:t>koszty pośrednie w skład których wchodzą: płace personelu i kierownictwa budowy,</w:t>
      </w:r>
    </w:p>
    <w:p w14:paraId="2BBDD5B8" w14:textId="77777777" w:rsidR="00E87DDC" w:rsidRDefault="00E87DDC" w:rsidP="00E87DDC">
      <w:pPr>
        <w:numPr>
          <w:ilvl w:val="0"/>
          <w:numId w:val="51"/>
        </w:numPr>
        <w:ind w:left="567" w:hanging="360"/>
        <w:rPr>
          <w:rFonts w:eastAsia="Century Gothic" w:cs="Century Gothic"/>
        </w:rPr>
      </w:pPr>
      <w:r>
        <w:rPr>
          <w:rFonts w:eastAsia="Century Gothic" w:cs="Century Gothic"/>
          <w:sz w:val="22"/>
        </w:rPr>
        <w:t>pracowników nadzoru i laboratorium, koszty urządzenia i eksploatacji zaplecza budowy</w:t>
      </w:r>
      <w:r>
        <w:rPr>
          <w:rFonts w:eastAsia="Century Gothic" w:cs="Century Gothic"/>
          <w:sz w:val="22"/>
        </w:rPr>
        <w:br/>
        <w:t>(w tym doprowadzenie energii i wody, budowa dróg dojazdowych, stanowisk pracy</w:t>
      </w:r>
      <w:r>
        <w:rPr>
          <w:rFonts w:eastAsia="Century Gothic" w:cs="Century Gothic"/>
          <w:sz w:val="22"/>
        </w:rPr>
        <w:br/>
        <w:t>dźwigów itp.) koszty dotyczące oznakowania Robót, wydatki dotyczące bhp., usługi obce na rzecz budowy, koszty projektów uzupełniających, opłaty za dzierżawę placów,</w:t>
      </w:r>
    </w:p>
    <w:p w14:paraId="2CBCBF00" w14:textId="77777777" w:rsidR="00E87DDC" w:rsidRDefault="00E87DDC" w:rsidP="00E87DDC">
      <w:pPr>
        <w:numPr>
          <w:ilvl w:val="0"/>
          <w:numId w:val="51"/>
        </w:numPr>
        <w:ind w:left="567" w:hanging="360"/>
        <w:rPr>
          <w:rFonts w:eastAsia="Century Gothic" w:cs="Century Gothic"/>
        </w:rPr>
      </w:pPr>
      <w:r>
        <w:rPr>
          <w:rFonts w:eastAsia="Century Gothic" w:cs="Century Gothic"/>
          <w:sz w:val="22"/>
        </w:rPr>
        <w:t>opłaty eksploatacyjne na rzecz podmiotów trzecich związane z korzystaniem z ich</w:t>
      </w:r>
      <w:r>
        <w:rPr>
          <w:rFonts w:eastAsia="Century Gothic" w:cs="Century Gothic"/>
          <w:sz w:val="22"/>
        </w:rPr>
        <w:br/>
        <w:t>terenów i urządzeń, zakłóceniami w ruchu pojazdów, nadzorem służb właścicieli</w:t>
      </w:r>
      <w:r>
        <w:rPr>
          <w:rFonts w:eastAsia="Century Gothic" w:cs="Century Gothic"/>
          <w:sz w:val="22"/>
        </w:rPr>
        <w:br/>
        <w:t xml:space="preserve">urządzeń obcych nad prowadzonymi robotami, koszty uzgodnień, koszty </w:t>
      </w:r>
      <w:proofErr w:type="spellStart"/>
      <w:r>
        <w:rPr>
          <w:rFonts w:eastAsia="Century Gothic" w:cs="Century Gothic"/>
          <w:sz w:val="22"/>
        </w:rPr>
        <w:t>wyłączeń</w:t>
      </w:r>
      <w:proofErr w:type="spellEnd"/>
      <w:r>
        <w:rPr>
          <w:rFonts w:eastAsia="Century Gothic" w:cs="Century Gothic"/>
          <w:sz w:val="22"/>
        </w:rPr>
        <w:br/>
        <w:t>i przerw w eksploatacji urządzeń obcych, koszty przebudowy i zabezpieczenia urządzeń</w:t>
      </w:r>
      <w:r>
        <w:rPr>
          <w:rFonts w:eastAsia="Century Gothic" w:cs="Century Gothic"/>
          <w:sz w:val="22"/>
        </w:rPr>
        <w:br/>
        <w:t>obcych ( w tym wykonania niezbędnych osłon) na czas robót, koszty uporządkowania</w:t>
      </w:r>
      <w:r>
        <w:rPr>
          <w:rFonts w:eastAsia="Century Gothic" w:cs="Century Gothic"/>
          <w:sz w:val="22"/>
        </w:rPr>
        <w:br/>
        <w:t>terenów obcych,</w:t>
      </w:r>
    </w:p>
    <w:p w14:paraId="5FF81D98" w14:textId="77777777" w:rsidR="00E87DDC" w:rsidRDefault="00E87DDC" w:rsidP="00E87DDC">
      <w:pPr>
        <w:numPr>
          <w:ilvl w:val="0"/>
          <w:numId w:val="51"/>
        </w:numPr>
        <w:ind w:left="567" w:hanging="360"/>
        <w:rPr>
          <w:rFonts w:eastAsia="Century Gothic" w:cs="Century Gothic"/>
        </w:rPr>
      </w:pPr>
      <w:r>
        <w:rPr>
          <w:rFonts w:eastAsia="Century Gothic" w:cs="Century Gothic"/>
          <w:sz w:val="22"/>
        </w:rPr>
        <w:t>koszty ekspertyz dotyczących wykonywanych robót, koszty ubezpieczenia oraz koszty</w:t>
      </w:r>
      <w:r>
        <w:rPr>
          <w:rFonts w:eastAsia="Century Gothic" w:cs="Century Gothic"/>
          <w:sz w:val="22"/>
        </w:rPr>
        <w:br/>
        <w:t>zarządu przedsiębiorstwa Wykonawcy, koszty opracowania powykonawczej dokumentacji geodezyjno-kartograficznej</w:t>
      </w:r>
    </w:p>
    <w:p w14:paraId="4C942BB5" w14:textId="77777777" w:rsidR="00E87DDC" w:rsidRDefault="00E87DDC" w:rsidP="00E87DDC">
      <w:pPr>
        <w:numPr>
          <w:ilvl w:val="0"/>
          <w:numId w:val="51"/>
        </w:numPr>
        <w:ind w:left="567" w:hanging="360"/>
        <w:rPr>
          <w:rFonts w:eastAsia="Century Gothic" w:cs="Century Gothic"/>
        </w:rPr>
      </w:pPr>
      <w:r>
        <w:rPr>
          <w:rFonts w:eastAsia="Century Gothic" w:cs="Century Gothic"/>
          <w:sz w:val="22"/>
        </w:rPr>
        <w:t>zysk kalkulacyjny zawierający ewentualne ryzyko Wykonawcy z tytułu innych</w:t>
      </w:r>
      <w:r>
        <w:rPr>
          <w:rFonts w:eastAsia="Century Gothic" w:cs="Century Gothic"/>
          <w:sz w:val="22"/>
        </w:rPr>
        <w:br/>
        <w:t>wydatków mogących w czasie realizacji Robót i w okresie gwarancyjnym,</w:t>
      </w:r>
    </w:p>
    <w:p w14:paraId="6B5D9046" w14:textId="77777777" w:rsidR="00E87DDC" w:rsidRDefault="00E87DDC" w:rsidP="00E87DDC">
      <w:pPr>
        <w:numPr>
          <w:ilvl w:val="0"/>
          <w:numId w:val="51"/>
        </w:numPr>
        <w:ind w:left="567" w:hanging="360"/>
        <w:rPr>
          <w:rFonts w:eastAsia="Century Gothic" w:cs="Century Gothic"/>
        </w:rPr>
      </w:pPr>
      <w:r>
        <w:rPr>
          <w:rFonts w:eastAsia="Century Gothic" w:cs="Century Gothic"/>
          <w:sz w:val="22"/>
        </w:rPr>
        <w:t>podatki obliczone zgodnie z obowiązującymi przepisami.</w:t>
      </w:r>
    </w:p>
    <w:p w14:paraId="7F74BF3E" w14:textId="77777777" w:rsidR="00E87DDC" w:rsidRDefault="00E87DDC" w:rsidP="00E87DDC">
      <w:pPr>
        <w:numPr>
          <w:ilvl w:val="0"/>
          <w:numId w:val="51"/>
        </w:numPr>
        <w:ind w:left="567" w:hanging="360"/>
        <w:rPr>
          <w:rFonts w:eastAsia="Century Gothic" w:cs="Century Gothic"/>
        </w:rPr>
      </w:pPr>
      <w:r>
        <w:rPr>
          <w:rFonts w:eastAsia="Century Gothic" w:cs="Century Gothic"/>
          <w:sz w:val="22"/>
        </w:rPr>
        <w:t>koszty opracowania powykonawczej dokumentacji,</w:t>
      </w:r>
    </w:p>
    <w:p w14:paraId="3CD9AA6E" w14:textId="77777777" w:rsidR="00E87DDC" w:rsidRDefault="00E87DDC" w:rsidP="00E87DDC">
      <w:pPr>
        <w:rPr>
          <w:rFonts w:eastAsia="Century Gothic" w:cs="Century Gothic"/>
        </w:rPr>
      </w:pPr>
    </w:p>
    <w:p w14:paraId="056C1003" w14:textId="77777777" w:rsidR="00E87DDC" w:rsidRDefault="00E87DDC" w:rsidP="00E87DDC">
      <w:pPr>
        <w:ind w:left="708"/>
        <w:rPr>
          <w:rFonts w:eastAsia="Century Gothic" w:cs="Century Gothic"/>
        </w:rPr>
      </w:pPr>
      <w:r>
        <w:rPr>
          <w:rFonts w:eastAsia="Century Gothic" w:cs="Century Gothic"/>
          <w:sz w:val="22"/>
        </w:rPr>
        <w:t>Do cen jednostkowych nie należy wliczać podatku VAT.</w:t>
      </w:r>
    </w:p>
    <w:p w14:paraId="1DAEF299" w14:textId="77777777" w:rsidR="00E87DDC" w:rsidRDefault="00E87DDC" w:rsidP="00E87DDC">
      <w:pPr>
        <w:rPr>
          <w:rFonts w:eastAsia="Century Gothic" w:cs="Century Gothic"/>
        </w:rPr>
      </w:pPr>
    </w:p>
    <w:p w14:paraId="5B9D9133" w14:textId="77777777" w:rsidR="00E87DDC" w:rsidRDefault="00E87DDC" w:rsidP="00E87DDC">
      <w:pPr>
        <w:rPr>
          <w:rFonts w:eastAsia="Century Gothic" w:cs="Century Gothic"/>
        </w:rPr>
      </w:pPr>
    </w:p>
    <w:p w14:paraId="46D84584" w14:textId="77777777" w:rsidR="00E87DDC" w:rsidRDefault="00E87DDC" w:rsidP="00E87DDC">
      <w:pPr>
        <w:rPr>
          <w:rFonts w:eastAsia="Century Gothic" w:cs="Century Gothic"/>
          <w:b/>
        </w:rPr>
      </w:pPr>
      <w:r>
        <w:rPr>
          <w:rFonts w:eastAsia="Century Gothic" w:cs="Century Gothic"/>
          <w:b/>
        </w:rPr>
        <w:t xml:space="preserve">UWAGA: </w:t>
      </w:r>
    </w:p>
    <w:p w14:paraId="71EFB9AF" w14:textId="77777777" w:rsidR="00E87DDC" w:rsidRDefault="00E87DDC" w:rsidP="00E87DDC">
      <w:pPr>
        <w:rPr>
          <w:rFonts w:eastAsia="Century Gothic" w:cs="Century Gothic"/>
          <w:b/>
        </w:rPr>
      </w:pPr>
      <w:r>
        <w:rPr>
          <w:rFonts w:eastAsia="Century Gothic" w:cs="Century Gothic"/>
          <w:b/>
        </w:rPr>
        <w:t>Pozostałe elementy niewskazane w dokumentacji projektowej, a niezbędne do</w:t>
      </w:r>
      <w:r>
        <w:rPr>
          <w:rFonts w:eastAsia="Century Gothic" w:cs="Century Gothic"/>
          <w:b/>
        </w:rPr>
        <w:br/>
        <w:t>kompletnego wykonania robót Wykonawca wykona po ich przedstawieniu</w:t>
      </w:r>
      <w:r>
        <w:rPr>
          <w:rFonts w:eastAsia="Century Gothic" w:cs="Century Gothic"/>
          <w:b/>
        </w:rPr>
        <w:br/>
        <w:t>i zaakceptowaniu przez Zamawiającego. Uznaje się, że wszelkie koszty związane</w:t>
      </w:r>
      <w:r>
        <w:rPr>
          <w:rFonts w:eastAsia="Century Gothic" w:cs="Century Gothic"/>
          <w:b/>
        </w:rPr>
        <w:br/>
        <w:t>z wypełnieniem wymagań określonych powyżej nie podlegają odrębnej zapłacie i są</w:t>
      </w:r>
      <w:r>
        <w:rPr>
          <w:rFonts w:eastAsia="Century Gothic" w:cs="Century Gothic"/>
          <w:b/>
        </w:rPr>
        <w:br/>
        <w:t>uwzględnione w cenie kontraktowej.</w:t>
      </w:r>
    </w:p>
    <w:p w14:paraId="14B35B86" w14:textId="77777777" w:rsidR="00E87DDC" w:rsidRDefault="00E87DDC" w:rsidP="00E87DDC">
      <w:pPr>
        <w:rPr>
          <w:rFonts w:eastAsia="Century Gothic" w:cs="Century Gothic"/>
          <w:b/>
        </w:rPr>
      </w:pPr>
      <w:r>
        <w:rPr>
          <w:rFonts w:eastAsia="Century Gothic" w:cs="Century Gothic"/>
          <w:b/>
        </w:rPr>
        <w:t>Wykonawca w wycenie robót winien uwzględnić, że obszar robót nie jest w pełni</w:t>
      </w:r>
      <w:r>
        <w:rPr>
          <w:rFonts w:eastAsia="Century Gothic" w:cs="Century Gothic"/>
          <w:b/>
        </w:rPr>
        <w:br/>
        <w:t>rozpoznany pod względem archeologicznym. Podczas prowadzenia robót ziemnych</w:t>
      </w:r>
      <w:r>
        <w:rPr>
          <w:rFonts w:eastAsia="Century Gothic" w:cs="Century Gothic"/>
          <w:b/>
        </w:rPr>
        <w:br/>
        <w:t>może wystąpić konieczność przeprowadzenia dodatkowych badań archeologicznych</w:t>
      </w:r>
      <w:r>
        <w:rPr>
          <w:rFonts w:eastAsia="Century Gothic" w:cs="Century Gothic"/>
          <w:b/>
        </w:rPr>
        <w:br/>
        <w:t>oraz ekshumacji zwłok. Zakłada się, że będą to roboty dodatkowe rozliczone</w:t>
      </w:r>
      <w:r>
        <w:rPr>
          <w:rFonts w:eastAsia="Century Gothic" w:cs="Century Gothic"/>
          <w:b/>
        </w:rPr>
        <w:br/>
        <w:t>w zależności od zakresu koniecznych robót.</w:t>
      </w:r>
    </w:p>
    <w:p w14:paraId="3FCADB5A" w14:textId="77777777" w:rsidR="00E87DDC" w:rsidRDefault="00E87DDC" w:rsidP="00E87DDC">
      <w:pPr>
        <w:rPr>
          <w:rFonts w:eastAsia="Century Gothic" w:cs="Century Gothic"/>
        </w:rPr>
      </w:pPr>
    </w:p>
    <w:p w14:paraId="644DE3F5" w14:textId="7F75BF98" w:rsidR="00E87DDC" w:rsidRDefault="00E87DDC" w:rsidP="00E70BE6">
      <w:pPr>
        <w:pStyle w:val="Nagwek2"/>
        <w:numPr>
          <w:ilvl w:val="0"/>
          <w:numId w:val="55"/>
        </w:numPr>
        <w:rPr>
          <w:rFonts w:eastAsia="Century Gothic"/>
        </w:rPr>
      </w:pPr>
      <w:bookmarkStart w:id="25" w:name="_Toc77062538"/>
      <w:r>
        <w:rPr>
          <w:rFonts w:eastAsia="Century Gothic"/>
        </w:rPr>
        <w:t>ODNIESIENIA</w:t>
      </w:r>
      <w:bookmarkEnd w:id="25"/>
    </w:p>
    <w:p w14:paraId="1B2F2D29" w14:textId="77777777" w:rsidR="00E87DDC" w:rsidRDefault="00E87DDC" w:rsidP="00E87DDC">
      <w:pPr>
        <w:ind w:left="426" w:hanging="426"/>
        <w:rPr>
          <w:rFonts w:eastAsia="Century Gothic" w:cs="Century Gothic"/>
          <w:b/>
        </w:rPr>
      </w:pPr>
    </w:p>
    <w:p w14:paraId="7BE43ABC" w14:textId="77777777" w:rsidR="00E87DDC" w:rsidRDefault="00E87DDC" w:rsidP="00E87DDC">
      <w:pPr>
        <w:rPr>
          <w:rFonts w:eastAsia="Century Gothic" w:cs="Century Gothic"/>
        </w:rPr>
      </w:pPr>
      <w:r>
        <w:rPr>
          <w:rFonts w:eastAsia="Century Gothic" w:cs="Century Gothic"/>
          <w:sz w:val="22"/>
        </w:rPr>
        <w:t>W czasie prowadzenia robót należy stosować się do następujących przepisów i zasad:</w:t>
      </w:r>
    </w:p>
    <w:p w14:paraId="7DAE2B04" w14:textId="77777777" w:rsidR="00E87DDC" w:rsidRDefault="00E87DDC" w:rsidP="00E87DDC">
      <w:pPr>
        <w:numPr>
          <w:ilvl w:val="0"/>
          <w:numId w:val="52"/>
        </w:numPr>
        <w:ind w:left="720" w:hanging="360"/>
        <w:jc w:val="left"/>
        <w:rPr>
          <w:rFonts w:eastAsia="Century Gothic" w:cs="Century Gothic"/>
          <w:color w:val="000000"/>
        </w:rPr>
      </w:pPr>
      <w:r>
        <w:rPr>
          <w:rFonts w:eastAsia="Century Gothic" w:cs="Century Gothic"/>
          <w:color w:val="000000"/>
          <w:sz w:val="22"/>
        </w:rPr>
        <w:lastRenderedPageBreak/>
        <w:t xml:space="preserve">Aprobaty Techniczne w odniesieniu do wyrobu, dla którego nie ustalono europejskiej lub Polskiej Normy bądź wyrobów, których właściwości użytkowe różnią się od właściwości podanych w Polskiej Normie. </w:t>
      </w:r>
    </w:p>
    <w:p w14:paraId="1DB527E0" w14:textId="77777777" w:rsidR="00E87DDC" w:rsidRDefault="00E87DDC" w:rsidP="00E87DDC">
      <w:pPr>
        <w:numPr>
          <w:ilvl w:val="0"/>
          <w:numId w:val="52"/>
        </w:numPr>
        <w:ind w:left="720" w:hanging="360"/>
        <w:jc w:val="left"/>
        <w:rPr>
          <w:rFonts w:eastAsia="Century Gothic" w:cs="Century Gothic"/>
          <w:color w:val="000000"/>
        </w:rPr>
      </w:pPr>
      <w:r>
        <w:rPr>
          <w:rFonts w:eastAsia="Century Gothic" w:cs="Century Gothic"/>
          <w:color w:val="000000"/>
          <w:sz w:val="22"/>
        </w:rPr>
        <w:t xml:space="preserve">Instrukcje, wytyczne i świadectwa ITB, przepisy i instrukcje producentów lub dostawców wyrobów budowlanych, szczególnie w odniesieniu do wyrobów systemowych (np. siedziska i inne). </w:t>
      </w:r>
    </w:p>
    <w:p w14:paraId="49C773BF" w14:textId="77777777" w:rsidR="00E87DDC" w:rsidRDefault="00E87DDC" w:rsidP="00E87DDC">
      <w:pPr>
        <w:numPr>
          <w:ilvl w:val="0"/>
          <w:numId w:val="52"/>
        </w:numPr>
        <w:ind w:left="720" w:hanging="360"/>
        <w:jc w:val="left"/>
        <w:rPr>
          <w:rFonts w:eastAsia="Century Gothic" w:cs="Century Gothic"/>
          <w:color w:val="000000"/>
        </w:rPr>
      </w:pPr>
      <w:r>
        <w:rPr>
          <w:rFonts w:eastAsia="Century Gothic" w:cs="Century Gothic"/>
          <w:color w:val="000000"/>
          <w:sz w:val="22"/>
        </w:rPr>
        <w:t xml:space="preserve">PN-ISO-1461 ocynkowanie ogniowe, </w:t>
      </w:r>
    </w:p>
    <w:p w14:paraId="03B04925" w14:textId="77777777" w:rsidR="00E87DDC" w:rsidRDefault="00E87DDC" w:rsidP="00E87DDC">
      <w:pPr>
        <w:numPr>
          <w:ilvl w:val="0"/>
          <w:numId w:val="52"/>
        </w:numPr>
        <w:ind w:left="720" w:hanging="360"/>
        <w:jc w:val="left"/>
        <w:rPr>
          <w:rFonts w:eastAsia="Century Gothic" w:cs="Century Gothic"/>
          <w:color w:val="000000"/>
        </w:rPr>
      </w:pPr>
      <w:r>
        <w:rPr>
          <w:rFonts w:eastAsia="Century Gothic" w:cs="Century Gothic"/>
          <w:color w:val="000000"/>
          <w:sz w:val="22"/>
        </w:rPr>
        <w:t xml:space="preserve">PN-80/C-81531 określenie przyczepności powłok do podłoża oraz przyczepności </w:t>
      </w:r>
      <w:proofErr w:type="spellStart"/>
      <w:r>
        <w:rPr>
          <w:rFonts w:eastAsia="Century Gothic" w:cs="Century Gothic"/>
          <w:color w:val="000000"/>
          <w:sz w:val="22"/>
        </w:rPr>
        <w:t>międzywarstwowej</w:t>
      </w:r>
      <w:proofErr w:type="spellEnd"/>
      <w:r>
        <w:rPr>
          <w:rFonts w:eastAsia="Century Gothic" w:cs="Century Gothic"/>
          <w:color w:val="000000"/>
          <w:sz w:val="22"/>
        </w:rPr>
        <w:t xml:space="preserve">, </w:t>
      </w:r>
    </w:p>
    <w:p w14:paraId="1CF2D35B" w14:textId="77777777" w:rsidR="00E87DDC" w:rsidRDefault="00E87DDC" w:rsidP="00E87DDC">
      <w:pPr>
        <w:numPr>
          <w:ilvl w:val="0"/>
          <w:numId w:val="52"/>
        </w:numPr>
        <w:ind w:left="720" w:hanging="360"/>
        <w:jc w:val="left"/>
        <w:rPr>
          <w:rFonts w:eastAsia="Century Gothic" w:cs="Century Gothic"/>
          <w:color w:val="000000"/>
        </w:rPr>
      </w:pPr>
      <w:r>
        <w:rPr>
          <w:rFonts w:eastAsia="Century Gothic" w:cs="Century Gothic"/>
          <w:color w:val="000000"/>
          <w:sz w:val="22"/>
        </w:rPr>
        <w:t xml:space="preserve">PN-75/C-81518 oznaczenie porowatości powłok lakierowanych, </w:t>
      </w:r>
    </w:p>
    <w:p w14:paraId="2AA30567" w14:textId="77777777" w:rsidR="00E87DDC" w:rsidRDefault="00E87DDC" w:rsidP="00E87DDC">
      <w:pPr>
        <w:numPr>
          <w:ilvl w:val="0"/>
          <w:numId w:val="52"/>
        </w:numPr>
        <w:ind w:left="720" w:hanging="360"/>
        <w:jc w:val="left"/>
        <w:rPr>
          <w:rFonts w:eastAsia="Century Gothic" w:cs="Century Gothic"/>
          <w:color w:val="000000"/>
        </w:rPr>
      </w:pPr>
      <w:r>
        <w:rPr>
          <w:rFonts w:eastAsia="Century Gothic" w:cs="Century Gothic"/>
          <w:color w:val="000000"/>
          <w:sz w:val="22"/>
        </w:rPr>
        <w:t xml:space="preserve">PN-79/H-97070 ochrona przed korozją (pokrycia lakierowane), </w:t>
      </w:r>
    </w:p>
    <w:p w14:paraId="4B1314DD" w14:textId="77777777" w:rsidR="00E87DDC" w:rsidRDefault="00E87DDC" w:rsidP="00E87DDC">
      <w:pPr>
        <w:numPr>
          <w:ilvl w:val="0"/>
          <w:numId w:val="52"/>
        </w:numPr>
        <w:ind w:left="720" w:hanging="360"/>
        <w:jc w:val="left"/>
        <w:rPr>
          <w:rFonts w:eastAsia="Century Gothic" w:cs="Century Gothic"/>
          <w:color w:val="000000"/>
        </w:rPr>
      </w:pPr>
      <w:r>
        <w:rPr>
          <w:rFonts w:eastAsia="Century Gothic" w:cs="Century Gothic"/>
          <w:color w:val="000000"/>
          <w:sz w:val="22"/>
        </w:rPr>
        <w:t xml:space="preserve">PN-86/C-81553 ocena zniszczeń powłok, </w:t>
      </w:r>
    </w:p>
    <w:p w14:paraId="361430F6" w14:textId="77777777" w:rsidR="00E87DDC" w:rsidRDefault="00E87DDC" w:rsidP="00E87DDC">
      <w:pPr>
        <w:numPr>
          <w:ilvl w:val="0"/>
          <w:numId w:val="52"/>
        </w:numPr>
        <w:ind w:left="720" w:hanging="360"/>
        <w:rPr>
          <w:rFonts w:eastAsia="Century Gothic" w:cs="Century Gothic"/>
        </w:rPr>
      </w:pPr>
      <w:r>
        <w:rPr>
          <w:rFonts w:eastAsia="Century Gothic" w:cs="Century Gothic"/>
          <w:color w:val="000000"/>
          <w:sz w:val="22"/>
        </w:rPr>
        <w:t>PN-88/H-84020 kształtowniki zamknięte prostokątne gięte na zimno</w:t>
      </w:r>
    </w:p>
    <w:p w14:paraId="3FA71C91" w14:textId="77777777" w:rsidR="00E87DDC" w:rsidRDefault="00E87DDC" w:rsidP="00E87DDC">
      <w:pPr>
        <w:numPr>
          <w:ilvl w:val="0"/>
          <w:numId w:val="52"/>
        </w:numPr>
        <w:suppressAutoHyphens/>
        <w:ind w:left="720" w:hanging="360"/>
        <w:rPr>
          <w:rFonts w:eastAsia="Century Gothic" w:cs="Century Gothic"/>
        </w:rPr>
      </w:pPr>
      <w:r>
        <w:rPr>
          <w:rFonts w:eastAsia="Century Gothic" w:cs="Century Gothic"/>
          <w:sz w:val="22"/>
        </w:rPr>
        <w:t>Rozporządzenia Ministra Infrastruktury z dnia 06.02.2003r. ( Dz. U. Nr 47 poz. 401) w sprawie bezpieczeństwa i higieny pracy przy wykonywaniu robót budowlanych.</w:t>
      </w:r>
    </w:p>
    <w:p w14:paraId="08FFC04B" w14:textId="77777777" w:rsidR="00E87DDC" w:rsidRDefault="00E87DDC" w:rsidP="00E87DDC">
      <w:pPr>
        <w:numPr>
          <w:ilvl w:val="0"/>
          <w:numId w:val="52"/>
        </w:numPr>
        <w:suppressAutoHyphens/>
        <w:ind w:left="720" w:hanging="360"/>
        <w:rPr>
          <w:rFonts w:eastAsia="Century Gothic" w:cs="Century Gothic"/>
        </w:rPr>
      </w:pPr>
      <w:r>
        <w:rPr>
          <w:rFonts w:eastAsia="Century Gothic" w:cs="Century Gothic"/>
          <w:sz w:val="22"/>
        </w:rPr>
        <w:t>Rozporządzenia Ministra Infrastruktury z dnia 12 kwietnia 2002r. „W sprawie   warunków technicznych jakim powinny odpowiadać budynki i ich usytuowanie” (Dz. U. nr 75 poz. 690 )  z późniejszymi zmianami.</w:t>
      </w:r>
    </w:p>
    <w:p w14:paraId="5680BA03" w14:textId="77777777" w:rsidR="00E87DDC" w:rsidRDefault="00E87DDC" w:rsidP="00E87DDC">
      <w:pPr>
        <w:numPr>
          <w:ilvl w:val="0"/>
          <w:numId w:val="52"/>
        </w:numPr>
        <w:ind w:left="720" w:hanging="360"/>
        <w:rPr>
          <w:rFonts w:eastAsia="Century Gothic" w:cs="Century Gothic"/>
        </w:rPr>
      </w:pPr>
      <w:r>
        <w:rPr>
          <w:rFonts w:eastAsia="Century Gothic" w:cs="Century Gothic"/>
          <w:sz w:val="22"/>
        </w:rPr>
        <w:t>Zainstalowane urządzenia i materiały powinny spełniać warunki certyfikacji na znak bezpieczeństwa i oznaczania tym znakiem.</w:t>
      </w:r>
    </w:p>
    <w:p w14:paraId="236CEAD8" w14:textId="77777777" w:rsidR="00E87DDC" w:rsidRDefault="00E87DDC" w:rsidP="00E87DDC">
      <w:pPr>
        <w:numPr>
          <w:ilvl w:val="0"/>
          <w:numId w:val="52"/>
        </w:numPr>
        <w:ind w:left="720" w:hanging="360"/>
        <w:rPr>
          <w:rFonts w:eastAsia="Century Gothic" w:cs="Century Gothic"/>
        </w:rPr>
      </w:pPr>
      <w:r>
        <w:rPr>
          <w:rFonts w:eastAsia="Century Gothic" w:cs="Century Gothic"/>
          <w:sz w:val="22"/>
        </w:rPr>
        <w:t>Wszystkie zainstalowane urządzenia elektromechaniczne powinny posiadać ochronę przeciwporażeniową.</w:t>
      </w:r>
    </w:p>
    <w:p w14:paraId="247A2D92" w14:textId="77777777" w:rsidR="00E87DDC" w:rsidRDefault="00E87DDC" w:rsidP="00E87DDC">
      <w:pPr>
        <w:rPr>
          <w:rFonts w:eastAsia="Century Gothic" w:cs="Century Gothic"/>
        </w:rPr>
      </w:pPr>
    </w:p>
    <w:p w14:paraId="7E33105A" w14:textId="77777777" w:rsidR="00E87DDC" w:rsidRDefault="00E87DDC" w:rsidP="00E87DDC">
      <w:pPr>
        <w:rPr>
          <w:rFonts w:eastAsia="Century Gothic" w:cs="Century Gothic"/>
        </w:rPr>
      </w:pPr>
    </w:p>
    <w:p w14:paraId="0807567E" w14:textId="77777777" w:rsidR="00E87DDC" w:rsidRDefault="00E87DDC" w:rsidP="00E87DDC">
      <w:pPr>
        <w:rPr>
          <w:rFonts w:eastAsia="Century Gothic" w:cs="Century Gothic"/>
        </w:rPr>
      </w:pPr>
    </w:p>
    <w:p w14:paraId="146E5ADF" w14:textId="360E7955" w:rsidR="00987004" w:rsidRPr="00E87DDC" w:rsidRDefault="00987004" w:rsidP="00E87DDC"/>
    <w:sectPr w:rsidR="00987004" w:rsidRPr="00E87DDC" w:rsidSect="00AB6B99">
      <w:footerReference w:type="even" r:id="rId18"/>
      <w:footerReference w:type="default" r:id="rId19"/>
      <w:pgSz w:w="11906" w:h="16838"/>
      <w:pgMar w:top="1134" w:right="992" w:bottom="993" w:left="1276" w:header="709" w:footer="2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9DC59B" w14:textId="77777777" w:rsidR="00CA0A1F" w:rsidRDefault="00CA0A1F">
      <w:r>
        <w:separator/>
      </w:r>
    </w:p>
  </w:endnote>
  <w:endnote w:type="continuationSeparator" w:id="0">
    <w:p w14:paraId="28D7D910" w14:textId="77777777" w:rsidR="00CA0A1F" w:rsidRDefault="00CA0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Times New Roman CE Normalny">
    <w:altName w:val="Times New Roman"/>
    <w:panose1 w:val="00000000000000000000"/>
    <w:charset w:val="EE"/>
    <w:family w:val="roman"/>
    <w:notTrueType/>
    <w:pitch w:val="default"/>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lin Gothic Heavy">
    <w:charset w:val="00"/>
    <w:family w:val="swiss"/>
    <w:pitch w:val="variable"/>
    <w:sig w:usb0="00000287" w:usb1="00000000" w:usb2="00000000" w:usb3="00000000" w:csb0="0000009F" w:csb1="00000000"/>
  </w:font>
  <w:font w:name="Times New">
    <w:altName w:val="Times New Roman"/>
    <w:panose1 w:val="00000000000000000000"/>
    <w:charset w:val="EE"/>
    <w:family w:val="roman"/>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TTE1B1AD90t00">
    <w:altName w:val="Times New Roman"/>
    <w:panose1 w:val="00000000000000000000"/>
    <w:charset w:val="00"/>
    <w:family w:val="roman"/>
    <w:notTrueType/>
    <w:pitch w:val="default"/>
  </w:font>
  <w:font w:name="TimesNewRoman">
    <w:altName w:val="Arial Unicode MS"/>
    <w:charset w:val="00"/>
    <w:family w:val="roman"/>
    <w:pitch w:val="default"/>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6013486"/>
      <w:docPartObj>
        <w:docPartGallery w:val="Page Numbers (Bottom of Page)"/>
        <w:docPartUnique/>
      </w:docPartObj>
    </w:sdtPr>
    <w:sdtEndPr/>
    <w:sdtContent>
      <w:p w14:paraId="032EFD4F" w14:textId="0A302226" w:rsidR="00CA0A1F" w:rsidRDefault="00CA0A1F">
        <w:pPr>
          <w:pStyle w:val="Stopka"/>
          <w:jc w:val="right"/>
        </w:pPr>
        <w:r>
          <w:fldChar w:fldCharType="begin"/>
        </w:r>
        <w:r>
          <w:instrText>PAGE   \* MERGEFORMAT</w:instrText>
        </w:r>
        <w:r>
          <w:fldChar w:fldCharType="separate"/>
        </w:r>
        <w:r w:rsidR="0009171B">
          <w:rPr>
            <w:noProof/>
          </w:rPr>
          <w:t>18</w:t>
        </w:r>
        <w:r>
          <w:fldChar w:fldCharType="end"/>
        </w:r>
      </w:p>
    </w:sdtContent>
  </w:sdt>
  <w:p w14:paraId="78259A0C" w14:textId="77777777" w:rsidR="00CA0A1F" w:rsidRDefault="00CA0A1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0657907"/>
      <w:docPartObj>
        <w:docPartGallery w:val="Page Numbers (Bottom of Page)"/>
        <w:docPartUnique/>
      </w:docPartObj>
    </w:sdtPr>
    <w:sdtEndPr/>
    <w:sdtContent>
      <w:p w14:paraId="277E4397" w14:textId="6EC98D7A" w:rsidR="00CA0A1F" w:rsidRDefault="00CA0A1F">
        <w:pPr>
          <w:pStyle w:val="Stopka"/>
          <w:jc w:val="right"/>
        </w:pPr>
        <w:r>
          <w:fldChar w:fldCharType="begin"/>
        </w:r>
        <w:r>
          <w:instrText>PAGE   \* MERGEFORMAT</w:instrText>
        </w:r>
        <w:r>
          <w:fldChar w:fldCharType="separate"/>
        </w:r>
        <w:r w:rsidR="0009171B">
          <w:rPr>
            <w:noProof/>
          </w:rPr>
          <w:t>17</w:t>
        </w:r>
        <w:r>
          <w:fldChar w:fldCharType="end"/>
        </w:r>
      </w:p>
    </w:sdtContent>
  </w:sdt>
  <w:p w14:paraId="0BFE1186" w14:textId="77777777" w:rsidR="00CA0A1F" w:rsidRDefault="00CA0A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B03CDD" w14:textId="77777777" w:rsidR="00CA0A1F" w:rsidRDefault="00CA0A1F">
      <w:r>
        <w:separator/>
      </w:r>
    </w:p>
  </w:footnote>
  <w:footnote w:type="continuationSeparator" w:id="0">
    <w:p w14:paraId="431E00E4" w14:textId="77777777" w:rsidR="00CA0A1F" w:rsidRDefault="00CA0A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7863984"/>
    <w:lvl w:ilvl="0">
      <w:numFmt w:val="decimal"/>
      <w:pStyle w:val="StylNagwek2Przed0pt"/>
      <w:lvlText w:val="*"/>
      <w:lvlJc w:val="left"/>
      <w:pPr>
        <w:ind w:left="7579"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1410"/>
        </w:tabs>
        <w:ind w:left="1410" w:hanging="1050"/>
      </w:pPr>
    </w:lvl>
    <w:lvl w:ilvl="2">
      <w:start w:val="1"/>
      <w:numFmt w:val="decimal"/>
      <w:lvlText w:val="%1.%2.%3."/>
      <w:lvlJc w:val="left"/>
      <w:pPr>
        <w:tabs>
          <w:tab w:val="num" w:pos="1410"/>
        </w:tabs>
        <w:ind w:left="1410" w:hanging="1050"/>
      </w:pPr>
    </w:lvl>
    <w:lvl w:ilvl="3">
      <w:start w:val="1"/>
      <w:numFmt w:val="decimal"/>
      <w:lvlText w:val="%1.%2.%3.%4."/>
      <w:lvlJc w:val="left"/>
      <w:pPr>
        <w:tabs>
          <w:tab w:val="num" w:pos="1410"/>
        </w:tabs>
        <w:ind w:left="1410" w:hanging="105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 w15:restartNumberingAfterBreak="0">
    <w:nsid w:val="00000004"/>
    <w:multiLevelType w:val="multilevel"/>
    <w:tmpl w:val="00000004"/>
    <w:name w:val="WW8Num4"/>
    <w:lvl w:ilvl="0">
      <w:start w:val="5"/>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3" w15:restartNumberingAfterBreak="0">
    <w:nsid w:val="00000006"/>
    <w:multiLevelType w:val="multilevel"/>
    <w:tmpl w:val="00000006"/>
    <w:name w:val="WW8Num6"/>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lowerLetter"/>
      <w:lvlText w:val="%1)"/>
      <w:lvlJc w:val="left"/>
      <w:pPr>
        <w:tabs>
          <w:tab w:val="num" w:pos="360"/>
        </w:tabs>
        <w:ind w:left="360" w:hanging="360"/>
      </w:pPr>
    </w:lvl>
  </w:abstractNum>
  <w:abstractNum w:abstractNumId="5"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32"/>
    <w:multiLevelType w:val="multilevel"/>
    <w:tmpl w:val="00000032"/>
    <w:name w:val="WW8Num50"/>
    <w:lvl w:ilvl="0">
      <w:start w:val="1"/>
      <w:numFmt w:val="bullet"/>
      <w:lvlText w:val=""/>
      <w:lvlJc w:val="left"/>
      <w:pPr>
        <w:tabs>
          <w:tab w:val="num" w:pos="283"/>
        </w:tabs>
        <w:ind w:left="0" w:firstLine="0"/>
      </w:pPr>
      <w:rPr>
        <w:rFonts w:ascii="Symbol" w:hAnsi="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8" w15:restartNumberingAfterBreak="0">
    <w:nsid w:val="00000033"/>
    <w:multiLevelType w:val="multilevel"/>
    <w:tmpl w:val="00000033"/>
    <w:name w:val="WW8Num51"/>
    <w:lvl w:ilvl="0">
      <w:start w:val="1"/>
      <w:numFmt w:val="bullet"/>
      <w:lvlText w:val=""/>
      <w:lvlJc w:val="left"/>
      <w:pPr>
        <w:tabs>
          <w:tab w:val="num" w:pos="283"/>
        </w:tabs>
        <w:ind w:left="0" w:firstLine="0"/>
      </w:pPr>
      <w:rPr>
        <w:rFonts w:ascii="Symbol" w:hAnsi="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9" w15:restartNumberingAfterBreak="0">
    <w:nsid w:val="00000054"/>
    <w:multiLevelType w:val="singleLevel"/>
    <w:tmpl w:val="00000054"/>
    <w:name w:val="WW8Num83"/>
    <w:lvl w:ilvl="0">
      <w:start w:val="1"/>
      <w:numFmt w:val="bullet"/>
      <w:lvlText w:val=""/>
      <w:lvlJc w:val="left"/>
      <w:pPr>
        <w:tabs>
          <w:tab w:val="num" w:pos="283"/>
        </w:tabs>
        <w:ind w:left="0" w:firstLine="0"/>
      </w:pPr>
      <w:rPr>
        <w:rFonts w:ascii="Symbol" w:hAnsi="Symbol" w:cs="Symbol"/>
      </w:rPr>
    </w:lvl>
  </w:abstractNum>
  <w:abstractNum w:abstractNumId="10" w15:restartNumberingAfterBreak="0">
    <w:nsid w:val="00000055"/>
    <w:multiLevelType w:val="multilevel"/>
    <w:tmpl w:val="00000055"/>
    <w:name w:val="WW8Num84"/>
    <w:lvl w:ilvl="0">
      <w:start w:val="1"/>
      <w:numFmt w:val="decimal"/>
      <w:lvlText w:val="%1."/>
      <w:lvlJc w:val="left"/>
      <w:pPr>
        <w:tabs>
          <w:tab w:val="num" w:pos="720"/>
        </w:tabs>
        <w:ind w:left="0" w:firstLine="0"/>
      </w:pPr>
      <w:rPr>
        <w:rFonts w:ascii="Symbol" w:hAnsi="Symbol" w:cs="Symbol"/>
      </w:rPr>
    </w:lvl>
    <w:lvl w:ilvl="1">
      <w:start w:val="1"/>
      <w:numFmt w:val="decimal"/>
      <w:lvlText w:val="%2."/>
      <w:lvlJc w:val="left"/>
      <w:pPr>
        <w:tabs>
          <w:tab w:val="num" w:pos="1080"/>
        </w:tabs>
        <w:ind w:left="0" w:firstLine="0"/>
      </w:pPr>
      <w:rPr>
        <w:rFonts w:ascii="Courier New" w:hAnsi="Courier New" w:cs="Courier New"/>
      </w:rPr>
    </w:lvl>
    <w:lvl w:ilvl="2">
      <w:start w:val="1"/>
      <w:numFmt w:val="decimal"/>
      <w:lvlText w:val="%3."/>
      <w:lvlJc w:val="left"/>
      <w:pPr>
        <w:tabs>
          <w:tab w:val="num" w:pos="1440"/>
        </w:tabs>
        <w:ind w:left="0" w:firstLine="0"/>
      </w:pPr>
      <w:rPr>
        <w:rFonts w:ascii="Wingdings" w:hAnsi="Wingdings" w:cs="Wingdings"/>
      </w:rPr>
    </w:lvl>
    <w:lvl w:ilvl="3">
      <w:start w:val="1"/>
      <w:numFmt w:val="decimal"/>
      <w:lvlText w:val="%4."/>
      <w:lvlJc w:val="left"/>
      <w:pPr>
        <w:tabs>
          <w:tab w:val="num" w:pos="1800"/>
        </w:tabs>
        <w:ind w:left="0" w:firstLine="0"/>
      </w:pPr>
      <w:rPr>
        <w:rFonts w:ascii="Symbol" w:hAnsi="Symbol" w:cs="Symbol"/>
      </w:r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lowerLetter"/>
      <w:lvlText w:val="%9)"/>
      <w:lvlJc w:val="left"/>
      <w:pPr>
        <w:tabs>
          <w:tab w:val="num" w:pos="283"/>
        </w:tabs>
        <w:ind w:left="0" w:firstLine="0"/>
      </w:pPr>
    </w:lvl>
  </w:abstractNum>
  <w:abstractNum w:abstractNumId="11" w15:restartNumberingAfterBreak="0">
    <w:nsid w:val="0000005D"/>
    <w:multiLevelType w:val="multilevel"/>
    <w:tmpl w:val="0000005D"/>
    <w:name w:val="WW8Num92"/>
    <w:lvl w:ilvl="0">
      <w:start w:val="1"/>
      <w:numFmt w:val="decimal"/>
      <w:lvlText w:val="%1."/>
      <w:lvlJc w:val="left"/>
      <w:pPr>
        <w:tabs>
          <w:tab w:val="num" w:pos="720"/>
        </w:tabs>
        <w:ind w:left="0" w:firstLine="0"/>
      </w:pPr>
      <w:rPr>
        <w:rFonts w:ascii="Symbol" w:hAnsi="Symbol" w:cs="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4"/>
      <w:numFmt w:val="decimal"/>
      <w:lvlText w:val="%9."/>
      <w:lvlJc w:val="left"/>
      <w:pPr>
        <w:tabs>
          <w:tab w:val="num" w:pos="283"/>
        </w:tabs>
        <w:ind w:left="0" w:firstLine="0"/>
      </w:pPr>
    </w:lvl>
  </w:abstractNum>
  <w:abstractNum w:abstractNumId="12" w15:restartNumberingAfterBreak="0">
    <w:nsid w:val="00CA7267"/>
    <w:multiLevelType w:val="multilevel"/>
    <w:tmpl w:val="596296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4915CEF"/>
    <w:multiLevelType w:val="singleLevel"/>
    <w:tmpl w:val="26C83C38"/>
    <w:lvl w:ilvl="0">
      <w:start w:val="1"/>
      <w:numFmt w:val="lowerLetter"/>
      <w:pStyle w:val="Listapunktowana"/>
      <w:lvlText w:val="%1)"/>
      <w:legacy w:legacy="1" w:legacySpace="0" w:legacyIndent="283"/>
      <w:lvlJc w:val="left"/>
      <w:pPr>
        <w:ind w:left="283" w:hanging="283"/>
      </w:pPr>
    </w:lvl>
  </w:abstractNum>
  <w:abstractNum w:abstractNumId="14" w15:restartNumberingAfterBreak="0">
    <w:nsid w:val="0541319D"/>
    <w:multiLevelType w:val="multilevel"/>
    <w:tmpl w:val="172417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69C3744"/>
    <w:multiLevelType w:val="hybridMultilevel"/>
    <w:tmpl w:val="BF00ED62"/>
    <w:name w:val="WW8Num923"/>
    <w:lvl w:ilvl="0" w:tplc="7528EB32">
      <w:start w:val="1"/>
      <w:numFmt w:val="bullet"/>
      <w:lvlText w:val="-"/>
      <w:lvlJc w:val="left"/>
      <w:pPr>
        <w:tabs>
          <w:tab w:val="num" w:pos="700"/>
        </w:tabs>
        <w:ind w:left="700" w:hanging="360"/>
      </w:pPr>
      <w:rPr>
        <w:rFonts w:ascii="Times New Roman" w:hAnsi="Times New Roman" w:cs="Times New Roman" w:hint="default"/>
      </w:rPr>
    </w:lvl>
    <w:lvl w:ilvl="1" w:tplc="9326AF48"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7450344"/>
    <w:multiLevelType w:val="multilevel"/>
    <w:tmpl w:val="F7C017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75325F3"/>
    <w:multiLevelType w:val="multilevel"/>
    <w:tmpl w:val="3E3E2B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977466C"/>
    <w:multiLevelType w:val="multilevel"/>
    <w:tmpl w:val="D4FECB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A4D6413"/>
    <w:multiLevelType w:val="multilevel"/>
    <w:tmpl w:val="E06C3E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AC023AD"/>
    <w:multiLevelType w:val="multilevel"/>
    <w:tmpl w:val="9F40FA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318231D"/>
    <w:multiLevelType w:val="multilevel"/>
    <w:tmpl w:val="750497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5203177"/>
    <w:multiLevelType w:val="multilevel"/>
    <w:tmpl w:val="C40447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EC401A1"/>
    <w:multiLevelType w:val="multilevel"/>
    <w:tmpl w:val="5406CA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D584146"/>
    <w:multiLevelType w:val="multilevel"/>
    <w:tmpl w:val="B0BEE7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3212A3E"/>
    <w:multiLevelType w:val="multilevel"/>
    <w:tmpl w:val="3D46058E"/>
    <w:styleLink w:val="WW8Num54"/>
    <w:lvl w:ilvl="0">
      <w:start w:val="1"/>
      <w:numFmt w:val="decimal"/>
      <w:lvlText w:val="%1)"/>
      <w:lvlJc w:val="left"/>
      <w:rPr>
        <w:rFonts w:ascii="Arial" w:hAnsi="Arial" w:cs="Aria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33C6676D"/>
    <w:multiLevelType w:val="multilevel"/>
    <w:tmpl w:val="02A859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5460E65"/>
    <w:multiLevelType w:val="multilevel"/>
    <w:tmpl w:val="E1725D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8567F35"/>
    <w:multiLevelType w:val="hybridMultilevel"/>
    <w:tmpl w:val="B60452F0"/>
    <w:lvl w:ilvl="0" w:tplc="7D0A56CA">
      <w:start w:val="1"/>
      <w:numFmt w:val="bullet"/>
      <w:pStyle w:val="Wykropkowanie"/>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908207C"/>
    <w:multiLevelType w:val="multilevel"/>
    <w:tmpl w:val="E6667F12"/>
    <w:styleLink w:val="WW8Num34"/>
    <w:lvl w:ilvl="0">
      <w:start w:val="1"/>
      <w:numFmt w:val="decimal"/>
      <w:lvlText w:val="%1)"/>
      <w:lvlJc w:val="left"/>
    </w:lvl>
    <w:lvl w:ilvl="1">
      <w:start w:val="1"/>
      <w:numFmt w:val="decimal"/>
      <w:lvlText w:val="%2."/>
      <w:lvlJc w:val="left"/>
      <w:rPr>
        <w:b w:val="0"/>
      </w:rPr>
    </w:lvl>
    <w:lvl w:ilvl="2">
      <w:numFmt w:val="bullet"/>
      <w:lvlText w:val=""/>
      <w:lvlJc w:val="left"/>
      <w:rPr>
        <w:rFonts w:ascii="Symbol" w:eastAsia="Times New Roman" w:hAnsi="Symbol" w:cs="Arial"/>
      </w:rPr>
    </w:lvl>
    <w:lvl w:ilvl="3">
      <w:start w:val="12"/>
      <w:numFmt w:val="decimal"/>
      <w:lvlText w:val="%4."/>
      <w:lvlJc w:val="left"/>
    </w:lvl>
    <w:lvl w:ilvl="4">
      <w:start w:val="1"/>
      <w:numFmt w:val="lowerLetter"/>
      <w:lvlText w:val="%5."/>
      <w:lvlJc w:val="left"/>
    </w:lvl>
    <w:lvl w:ilvl="5">
      <w:start w:val="1"/>
      <w:numFmt w:val="lowerLetter"/>
      <w:lvlText w:val="%6)"/>
      <w:lvlJc w:val="left"/>
      <w:rPr>
        <w:rFonts w:ascii="Arial" w:hAnsi="Arial" w:cs="Arial"/>
      </w:rPr>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3CCA450E"/>
    <w:multiLevelType w:val="multilevel"/>
    <w:tmpl w:val="D29683BA"/>
    <w:styleLink w:val="WW8Num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3E8E0EF1"/>
    <w:multiLevelType w:val="multilevel"/>
    <w:tmpl w:val="A6D832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4B526EC"/>
    <w:multiLevelType w:val="multilevel"/>
    <w:tmpl w:val="DF6AA1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4B7682E"/>
    <w:multiLevelType w:val="multilevel"/>
    <w:tmpl w:val="DAE03F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5C96F47"/>
    <w:multiLevelType w:val="multilevel"/>
    <w:tmpl w:val="76BA3F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8D84C3E"/>
    <w:multiLevelType w:val="multilevel"/>
    <w:tmpl w:val="6D6C4B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9063978"/>
    <w:multiLevelType w:val="multilevel"/>
    <w:tmpl w:val="DBE8E4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A363C89"/>
    <w:multiLevelType w:val="multilevel"/>
    <w:tmpl w:val="4AA65A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C274C2E"/>
    <w:multiLevelType w:val="hybridMultilevel"/>
    <w:tmpl w:val="E1CE2B10"/>
    <w:lvl w:ilvl="0" w:tplc="21FAD4B2">
      <w:start w:val="1"/>
      <w:numFmt w:val="bullet"/>
      <w:pStyle w:val="mylniki"/>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C326EFD"/>
    <w:multiLevelType w:val="multilevel"/>
    <w:tmpl w:val="52DA059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D8123F1"/>
    <w:multiLevelType w:val="multilevel"/>
    <w:tmpl w:val="186428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E16603A"/>
    <w:multiLevelType w:val="multilevel"/>
    <w:tmpl w:val="9C108E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E735F33"/>
    <w:multiLevelType w:val="multilevel"/>
    <w:tmpl w:val="EFBEE7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1BA0236"/>
    <w:multiLevelType w:val="multilevel"/>
    <w:tmpl w:val="DA882BE6"/>
    <w:lvl w:ilvl="0">
      <w:start w:val="1"/>
      <w:numFmt w:val="decimal"/>
      <w:lvlText w:val="%1."/>
      <w:lvlJc w:val="left"/>
      <w:pPr>
        <w:ind w:left="360" w:hanging="360"/>
      </w:pPr>
      <w:rPr>
        <w:rFonts w:hint="default"/>
      </w:rPr>
    </w:lvl>
    <w:lvl w:ilvl="1">
      <w:start w:val="1"/>
      <w:numFmt w:val="decimal"/>
      <w:pStyle w:val="Nagwek3"/>
      <w:lvlText w:val="%1.%2."/>
      <w:lvlJc w:val="left"/>
      <w:pPr>
        <w:ind w:left="792" w:hanging="432"/>
      </w:pPr>
      <w:rPr>
        <w:rFonts w:hint="default"/>
      </w:rPr>
    </w:lvl>
    <w:lvl w:ilvl="2">
      <w:start w:val="1"/>
      <w:numFmt w:val="decimal"/>
      <w:pStyle w:val="3Podpunkty"/>
      <w:lvlText w:val="%1.%2.%3."/>
      <w:lvlJc w:val="left"/>
      <w:pPr>
        <w:ind w:left="1224" w:hanging="504"/>
      </w:pPr>
      <w:rPr>
        <w:rFonts w:hint="default"/>
      </w:rPr>
    </w:lvl>
    <w:lvl w:ilvl="3">
      <w:start w:val="1"/>
      <w:numFmt w:val="decimal"/>
      <w:pStyle w:val="4Podpunkty"/>
      <w:lvlText w:val="%1.%2.%3.%4."/>
      <w:lvlJc w:val="left"/>
      <w:pPr>
        <w:ind w:left="1728" w:hanging="648"/>
      </w:pPr>
      <w:rPr>
        <w:rFonts w:hint="default"/>
        <w:b/>
        <w:bCs/>
      </w:rPr>
    </w:lvl>
    <w:lvl w:ilvl="4">
      <w:start w:val="1"/>
      <w:numFmt w:val="decimal"/>
      <w:pStyle w:val="Legenda"/>
      <w:lvlText w:val="%1.%2.%3.%4.%5."/>
      <w:lvlJc w:val="left"/>
      <w:pPr>
        <w:ind w:left="2232" w:hanging="79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23E5645"/>
    <w:multiLevelType w:val="multilevel"/>
    <w:tmpl w:val="C90C5E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8421C5A"/>
    <w:multiLevelType w:val="multilevel"/>
    <w:tmpl w:val="DB8063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AC75618"/>
    <w:multiLevelType w:val="multilevel"/>
    <w:tmpl w:val="5B9E17C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AD60D38"/>
    <w:multiLevelType w:val="multilevel"/>
    <w:tmpl w:val="AD16D2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ADD1034"/>
    <w:multiLevelType w:val="hybridMultilevel"/>
    <w:tmpl w:val="98C8A2E6"/>
    <w:lvl w:ilvl="0" w:tplc="9326AF48">
      <w:start w:val="1"/>
      <w:numFmt w:val="bullet"/>
      <w:lvlText w:val="-"/>
      <w:lvlJc w:val="left"/>
      <w:pPr>
        <w:tabs>
          <w:tab w:val="num" w:pos="700"/>
        </w:tabs>
        <w:ind w:left="700" w:hanging="360"/>
      </w:pPr>
      <w:rPr>
        <w:rFonts w:ascii="Times New Roman" w:hAnsi="Times New Roman" w:cs="Times New Roman" w:hint="default"/>
      </w:rPr>
    </w:lvl>
    <w:lvl w:ilvl="1" w:tplc="04150003">
      <w:start w:val="1"/>
      <w:numFmt w:val="bullet"/>
      <w:pStyle w:val="StylNagwek2Po3pt"/>
      <w:lvlText w:val="o"/>
      <w:lvlJc w:val="left"/>
      <w:pPr>
        <w:tabs>
          <w:tab w:val="num" w:pos="1440"/>
        </w:tabs>
        <w:ind w:left="1440" w:hanging="360"/>
      </w:pPr>
      <w:rPr>
        <w:rFonts w:ascii="Courier New" w:hAnsi="Courier New" w:cs="Courier New" w:hint="default"/>
      </w:rPr>
    </w:lvl>
    <w:lvl w:ilvl="2" w:tplc="04150005" w:tentative="1">
      <w:start w:val="1"/>
      <w:numFmt w:val="bullet"/>
      <w:pStyle w:val="StylNagwek3Pierwszywiersz125cm"/>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C7D5E7E"/>
    <w:multiLevelType w:val="multilevel"/>
    <w:tmpl w:val="83247D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DD62C60"/>
    <w:multiLevelType w:val="multilevel"/>
    <w:tmpl w:val="4B4037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20C3686"/>
    <w:multiLevelType w:val="hybridMultilevel"/>
    <w:tmpl w:val="D87C99F8"/>
    <w:lvl w:ilvl="0" w:tplc="7D0A56CA">
      <w:start w:val="1"/>
      <w:numFmt w:val="bullet"/>
      <w:pStyle w:val="PrzepisyZwiazane"/>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27167DE"/>
    <w:multiLevelType w:val="multilevel"/>
    <w:tmpl w:val="FD6EED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31F568F"/>
    <w:multiLevelType w:val="multilevel"/>
    <w:tmpl w:val="0B0650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42F3C14"/>
    <w:multiLevelType w:val="multilevel"/>
    <w:tmpl w:val="FB1293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4B070E7"/>
    <w:multiLevelType w:val="multilevel"/>
    <w:tmpl w:val="3FEA5D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8A66CF5"/>
    <w:multiLevelType w:val="multilevel"/>
    <w:tmpl w:val="713C95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BF56759"/>
    <w:multiLevelType w:val="multilevel"/>
    <w:tmpl w:val="107231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0B0563B"/>
    <w:multiLevelType w:val="multilevel"/>
    <w:tmpl w:val="C054FB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1964F88"/>
    <w:multiLevelType w:val="multilevel"/>
    <w:tmpl w:val="ACB047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4913C21"/>
    <w:multiLevelType w:val="multilevel"/>
    <w:tmpl w:val="F57E7A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5AC1F89"/>
    <w:multiLevelType w:val="multilevel"/>
    <w:tmpl w:val="041CF5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793015D"/>
    <w:multiLevelType w:val="multilevel"/>
    <w:tmpl w:val="FFDE96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C360125"/>
    <w:multiLevelType w:val="multilevel"/>
    <w:tmpl w:val="352669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lvl w:ilvl="0">
        <w:numFmt w:val="bullet"/>
        <w:pStyle w:val="StylNagwek2Przed0pt"/>
        <w:lvlText w:val=""/>
        <w:legacy w:legacy="1" w:legacySpace="0" w:legacyIndent="283"/>
        <w:lvlJc w:val="left"/>
        <w:pPr>
          <w:ind w:left="283" w:hanging="283"/>
        </w:pPr>
        <w:rPr>
          <w:rFonts w:ascii="Symbol" w:hAnsi="Symbol" w:hint="default"/>
        </w:rPr>
      </w:lvl>
    </w:lvlOverride>
  </w:num>
  <w:num w:numId="2">
    <w:abstractNumId w:val="13"/>
  </w:num>
  <w:num w:numId="3">
    <w:abstractNumId w:val="30"/>
  </w:num>
  <w:num w:numId="4">
    <w:abstractNumId w:val="29"/>
  </w:num>
  <w:num w:numId="5">
    <w:abstractNumId w:val="25"/>
  </w:num>
  <w:num w:numId="6">
    <w:abstractNumId w:val="38"/>
  </w:num>
  <w:num w:numId="7">
    <w:abstractNumId w:val="51"/>
  </w:num>
  <w:num w:numId="8">
    <w:abstractNumId w:val="28"/>
  </w:num>
  <w:num w:numId="9">
    <w:abstractNumId w:val="48"/>
  </w:num>
  <w:num w:numId="10">
    <w:abstractNumId w:val="43"/>
  </w:num>
  <w:num w:numId="11">
    <w:abstractNumId w:val="23"/>
  </w:num>
  <w:num w:numId="12">
    <w:abstractNumId w:val="53"/>
  </w:num>
  <w:num w:numId="13">
    <w:abstractNumId w:val="44"/>
  </w:num>
  <w:num w:numId="14">
    <w:abstractNumId w:val="37"/>
  </w:num>
  <w:num w:numId="15">
    <w:abstractNumId w:val="46"/>
  </w:num>
  <w:num w:numId="16">
    <w:abstractNumId w:val="45"/>
  </w:num>
  <w:num w:numId="17">
    <w:abstractNumId w:val="60"/>
  </w:num>
  <w:num w:numId="18">
    <w:abstractNumId w:val="59"/>
  </w:num>
  <w:num w:numId="19">
    <w:abstractNumId w:val="22"/>
  </w:num>
  <w:num w:numId="20">
    <w:abstractNumId w:val="54"/>
  </w:num>
  <w:num w:numId="21">
    <w:abstractNumId w:val="42"/>
  </w:num>
  <w:num w:numId="22">
    <w:abstractNumId w:val="26"/>
  </w:num>
  <w:num w:numId="23">
    <w:abstractNumId w:val="20"/>
  </w:num>
  <w:num w:numId="24">
    <w:abstractNumId w:val="40"/>
  </w:num>
  <w:num w:numId="25">
    <w:abstractNumId w:val="49"/>
  </w:num>
  <w:num w:numId="26">
    <w:abstractNumId w:val="58"/>
  </w:num>
  <w:num w:numId="27">
    <w:abstractNumId w:val="56"/>
  </w:num>
  <w:num w:numId="28">
    <w:abstractNumId w:val="47"/>
  </w:num>
  <w:num w:numId="29">
    <w:abstractNumId w:val="50"/>
  </w:num>
  <w:num w:numId="30">
    <w:abstractNumId w:val="21"/>
  </w:num>
  <w:num w:numId="31">
    <w:abstractNumId w:val="36"/>
  </w:num>
  <w:num w:numId="32">
    <w:abstractNumId w:val="12"/>
  </w:num>
  <w:num w:numId="33">
    <w:abstractNumId w:val="17"/>
  </w:num>
  <w:num w:numId="34">
    <w:abstractNumId w:val="63"/>
  </w:num>
  <w:num w:numId="35">
    <w:abstractNumId w:val="31"/>
  </w:num>
  <w:num w:numId="36">
    <w:abstractNumId w:val="34"/>
  </w:num>
  <w:num w:numId="37">
    <w:abstractNumId w:val="18"/>
  </w:num>
  <w:num w:numId="38">
    <w:abstractNumId w:val="61"/>
  </w:num>
  <w:num w:numId="39">
    <w:abstractNumId w:val="32"/>
  </w:num>
  <w:num w:numId="40">
    <w:abstractNumId w:val="27"/>
  </w:num>
  <w:num w:numId="41">
    <w:abstractNumId w:val="57"/>
  </w:num>
  <w:num w:numId="42">
    <w:abstractNumId w:val="24"/>
  </w:num>
  <w:num w:numId="43">
    <w:abstractNumId w:val="19"/>
  </w:num>
  <w:num w:numId="44">
    <w:abstractNumId w:val="55"/>
  </w:num>
  <w:num w:numId="45">
    <w:abstractNumId w:val="33"/>
  </w:num>
  <w:num w:numId="46">
    <w:abstractNumId w:val="62"/>
  </w:num>
  <w:num w:numId="47">
    <w:abstractNumId w:val="16"/>
  </w:num>
  <w:num w:numId="48">
    <w:abstractNumId w:val="35"/>
  </w:num>
  <w:num w:numId="49">
    <w:abstractNumId w:val="39"/>
  </w:num>
  <w:num w:numId="50">
    <w:abstractNumId w:val="14"/>
  </w:num>
  <w:num w:numId="51">
    <w:abstractNumId w:val="52"/>
  </w:num>
  <w:num w:numId="52">
    <w:abstractNumId w:val="41"/>
  </w:num>
  <w:num w:numId="53">
    <w:abstractNumId w:val="15"/>
  </w:num>
  <w:num w:numId="5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3"/>
  </w:num>
  <w:num w:numId="56">
    <w:abstractNumId w:val="4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A54"/>
    <w:rsid w:val="00000D14"/>
    <w:rsid w:val="0000247D"/>
    <w:rsid w:val="000041CC"/>
    <w:rsid w:val="0000444A"/>
    <w:rsid w:val="000046A7"/>
    <w:rsid w:val="00011045"/>
    <w:rsid w:val="00012A2D"/>
    <w:rsid w:val="000147C9"/>
    <w:rsid w:val="00016754"/>
    <w:rsid w:val="0002142E"/>
    <w:rsid w:val="000257B6"/>
    <w:rsid w:val="000279E5"/>
    <w:rsid w:val="00034144"/>
    <w:rsid w:val="0003614F"/>
    <w:rsid w:val="00037B03"/>
    <w:rsid w:val="00037FE2"/>
    <w:rsid w:val="0004418E"/>
    <w:rsid w:val="0004601C"/>
    <w:rsid w:val="00054A44"/>
    <w:rsid w:val="00057302"/>
    <w:rsid w:val="00076A3A"/>
    <w:rsid w:val="000809BC"/>
    <w:rsid w:val="00082E3C"/>
    <w:rsid w:val="000841C1"/>
    <w:rsid w:val="0009171B"/>
    <w:rsid w:val="00091B9D"/>
    <w:rsid w:val="000A1B8C"/>
    <w:rsid w:val="000A7920"/>
    <w:rsid w:val="000B689C"/>
    <w:rsid w:val="000B7B10"/>
    <w:rsid w:val="000B7C0B"/>
    <w:rsid w:val="000B7EA5"/>
    <w:rsid w:val="000C30D5"/>
    <w:rsid w:val="000C3140"/>
    <w:rsid w:val="000C3B57"/>
    <w:rsid w:val="000C4A5C"/>
    <w:rsid w:val="000C58FD"/>
    <w:rsid w:val="000C69EC"/>
    <w:rsid w:val="000D28E8"/>
    <w:rsid w:val="000D49CF"/>
    <w:rsid w:val="000D7A12"/>
    <w:rsid w:val="000E04A1"/>
    <w:rsid w:val="000E2A14"/>
    <w:rsid w:val="000E43FF"/>
    <w:rsid w:val="000E6211"/>
    <w:rsid w:val="000F41FD"/>
    <w:rsid w:val="000F54D1"/>
    <w:rsid w:val="000F6AFA"/>
    <w:rsid w:val="000F6EA2"/>
    <w:rsid w:val="000F7C13"/>
    <w:rsid w:val="0010080C"/>
    <w:rsid w:val="00102B62"/>
    <w:rsid w:val="00126180"/>
    <w:rsid w:val="00126256"/>
    <w:rsid w:val="00133E9A"/>
    <w:rsid w:val="00143CC9"/>
    <w:rsid w:val="001442EF"/>
    <w:rsid w:val="0014473A"/>
    <w:rsid w:val="00146872"/>
    <w:rsid w:val="00146F4C"/>
    <w:rsid w:val="001502EA"/>
    <w:rsid w:val="00151532"/>
    <w:rsid w:val="00153E74"/>
    <w:rsid w:val="00154103"/>
    <w:rsid w:val="00155DBC"/>
    <w:rsid w:val="0015693A"/>
    <w:rsid w:val="00160FE7"/>
    <w:rsid w:val="00161C26"/>
    <w:rsid w:val="00164FF5"/>
    <w:rsid w:val="001667A6"/>
    <w:rsid w:val="00167292"/>
    <w:rsid w:val="00167669"/>
    <w:rsid w:val="001710BB"/>
    <w:rsid w:val="00172D30"/>
    <w:rsid w:val="0017529F"/>
    <w:rsid w:val="0017562C"/>
    <w:rsid w:val="00181B46"/>
    <w:rsid w:val="00182A71"/>
    <w:rsid w:val="001857FE"/>
    <w:rsid w:val="001903D4"/>
    <w:rsid w:val="00195BBD"/>
    <w:rsid w:val="00196E29"/>
    <w:rsid w:val="001974B7"/>
    <w:rsid w:val="00197EC8"/>
    <w:rsid w:val="001A2638"/>
    <w:rsid w:val="001A3F12"/>
    <w:rsid w:val="001A710F"/>
    <w:rsid w:val="001B105A"/>
    <w:rsid w:val="001B138D"/>
    <w:rsid w:val="001B2EE4"/>
    <w:rsid w:val="001B7853"/>
    <w:rsid w:val="001C201A"/>
    <w:rsid w:val="001C2C5B"/>
    <w:rsid w:val="001C5CC5"/>
    <w:rsid w:val="001D3224"/>
    <w:rsid w:val="001D4BF9"/>
    <w:rsid w:val="001D607F"/>
    <w:rsid w:val="001E0A74"/>
    <w:rsid w:val="001E50CB"/>
    <w:rsid w:val="001F24A2"/>
    <w:rsid w:val="001F2544"/>
    <w:rsid w:val="001F2EFC"/>
    <w:rsid w:val="001F40DB"/>
    <w:rsid w:val="001F5CD8"/>
    <w:rsid w:val="001F6AFD"/>
    <w:rsid w:val="001F769C"/>
    <w:rsid w:val="0020074C"/>
    <w:rsid w:val="00204B88"/>
    <w:rsid w:val="00205FA4"/>
    <w:rsid w:val="00214797"/>
    <w:rsid w:val="00214854"/>
    <w:rsid w:val="0021610A"/>
    <w:rsid w:val="00220A54"/>
    <w:rsid w:val="00220AE0"/>
    <w:rsid w:val="00221A02"/>
    <w:rsid w:val="00224A67"/>
    <w:rsid w:val="0023052C"/>
    <w:rsid w:val="00231B3F"/>
    <w:rsid w:val="00236CA5"/>
    <w:rsid w:val="0024127E"/>
    <w:rsid w:val="00241CEC"/>
    <w:rsid w:val="00242DAA"/>
    <w:rsid w:val="00250A84"/>
    <w:rsid w:val="00251591"/>
    <w:rsid w:val="00261E00"/>
    <w:rsid w:val="00264C2F"/>
    <w:rsid w:val="002675EA"/>
    <w:rsid w:val="00267737"/>
    <w:rsid w:val="00270FF9"/>
    <w:rsid w:val="00271469"/>
    <w:rsid w:val="00272593"/>
    <w:rsid w:val="00280493"/>
    <w:rsid w:val="002948BA"/>
    <w:rsid w:val="0029755C"/>
    <w:rsid w:val="0029799B"/>
    <w:rsid w:val="002A09A0"/>
    <w:rsid w:val="002A0A57"/>
    <w:rsid w:val="002A4A58"/>
    <w:rsid w:val="002A4B3E"/>
    <w:rsid w:val="002B1BE0"/>
    <w:rsid w:val="002B25F2"/>
    <w:rsid w:val="002B4A69"/>
    <w:rsid w:val="002B6A5E"/>
    <w:rsid w:val="002B6E21"/>
    <w:rsid w:val="002C0667"/>
    <w:rsid w:val="002C1684"/>
    <w:rsid w:val="002C18C6"/>
    <w:rsid w:val="002C2845"/>
    <w:rsid w:val="002C37D6"/>
    <w:rsid w:val="002C6615"/>
    <w:rsid w:val="002C78D0"/>
    <w:rsid w:val="002D0335"/>
    <w:rsid w:val="002D158E"/>
    <w:rsid w:val="002D6237"/>
    <w:rsid w:val="002D78C5"/>
    <w:rsid w:val="002E6707"/>
    <w:rsid w:val="002F0181"/>
    <w:rsid w:val="002F1943"/>
    <w:rsid w:val="002F4BF5"/>
    <w:rsid w:val="00303C75"/>
    <w:rsid w:val="00304C4F"/>
    <w:rsid w:val="0030793A"/>
    <w:rsid w:val="0031394D"/>
    <w:rsid w:val="003235ED"/>
    <w:rsid w:val="003342F7"/>
    <w:rsid w:val="00341B67"/>
    <w:rsid w:val="00346FFA"/>
    <w:rsid w:val="003470D8"/>
    <w:rsid w:val="0035075A"/>
    <w:rsid w:val="0035202E"/>
    <w:rsid w:val="00353C5E"/>
    <w:rsid w:val="003543BC"/>
    <w:rsid w:val="0035529B"/>
    <w:rsid w:val="00360B0A"/>
    <w:rsid w:val="00360F6B"/>
    <w:rsid w:val="00361B3A"/>
    <w:rsid w:val="00367C22"/>
    <w:rsid w:val="00370075"/>
    <w:rsid w:val="003750C2"/>
    <w:rsid w:val="00381A6F"/>
    <w:rsid w:val="00382A67"/>
    <w:rsid w:val="0038351A"/>
    <w:rsid w:val="00384C89"/>
    <w:rsid w:val="003866E1"/>
    <w:rsid w:val="003963B4"/>
    <w:rsid w:val="003A1101"/>
    <w:rsid w:val="003A22C3"/>
    <w:rsid w:val="003A3EF0"/>
    <w:rsid w:val="003A5F39"/>
    <w:rsid w:val="003A7463"/>
    <w:rsid w:val="003B1036"/>
    <w:rsid w:val="003B4F56"/>
    <w:rsid w:val="003B6312"/>
    <w:rsid w:val="003B6CF7"/>
    <w:rsid w:val="003C17B0"/>
    <w:rsid w:val="003C4B49"/>
    <w:rsid w:val="003C5E21"/>
    <w:rsid w:val="003D0668"/>
    <w:rsid w:val="003D090F"/>
    <w:rsid w:val="003D1F0A"/>
    <w:rsid w:val="003D300D"/>
    <w:rsid w:val="003D3113"/>
    <w:rsid w:val="003D7CEE"/>
    <w:rsid w:val="003E2E2A"/>
    <w:rsid w:val="003E3AE0"/>
    <w:rsid w:val="003E5FEE"/>
    <w:rsid w:val="003E6FCA"/>
    <w:rsid w:val="003F396B"/>
    <w:rsid w:val="004054F9"/>
    <w:rsid w:val="0040741B"/>
    <w:rsid w:val="00410DD9"/>
    <w:rsid w:val="004122B2"/>
    <w:rsid w:val="0041277F"/>
    <w:rsid w:val="00412F89"/>
    <w:rsid w:val="004140E1"/>
    <w:rsid w:val="00414288"/>
    <w:rsid w:val="00416D52"/>
    <w:rsid w:val="004176C8"/>
    <w:rsid w:val="00420AEA"/>
    <w:rsid w:val="00430F74"/>
    <w:rsid w:val="00432CE0"/>
    <w:rsid w:val="0043528B"/>
    <w:rsid w:val="00442F56"/>
    <w:rsid w:val="004455FE"/>
    <w:rsid w:val="0045045A"/>
    <w:rsid w:val="00460B71"/>
    <w:rsid w:val="00466E75"/>
    <w:rsid w:val="00470C9E"/>
    <w:rsid w:val="00471DE7"/>
    <w:rsid w:val="004728BF"/>
    <w:rsid w:val="0047390A"/>
    <w:rsid w:val="00476978"/>
    <w:rsid w:val="00481A55"/>
    <w:rsid w:val="004851CE"/>
    <w:rsid w:val="00487DC5"/>
    <w:rsid w:val="004930A5"/>
    <w:rsid w:val="004938D8"/>
    <w:rsid w:val="00493CAD"/>
    <w:rsid w:val="00495EFB"/>
    <w:rsid w:val="00496432"/>
    <w:rsid w:val="004A1F97"/>
    <w:rsid w:val="004B1D5E"/>
    <w:rsid w:val="004B5734"/>
    <w:rsid w:val="004B7A58"/>
    <w:rsid w:val="004C0537"/>
    <w:rsid w:val="004C1C8A"/>
    <w:rsid w:val="004C5E44"/>
    <w:rsid w:val="004C6A36"/>
    <w:rsid w:val="004C7E37"/>
    <w:rsid w:val="004D2F72"/>
    <w:rsid w:val="004D325C"/>
    <w:rsid w:val="004D6EA2"/>
    <w:rsid w:val="004E684D"/>
    <w:rsid w:val="004F18CF"/>
    <w:rsid w:val="004F38F4"/>
    <w:rsid w:val="004F7345"/>
    <w:rsid w:val="004F7ECA"/>
    <w:rsid w:val="005005DC"/>
    <w:rsid w:val="00500C4C"/>
    <w:rsid w:val="00507031"/>
    <w:rsid w:val="005133CD"/>
    <w:rsid w:val="00517BDF"/>
    <w:rsid w:val="00521C76"/>
    <w:rsid w:val="0053568C"/>
    <w:rsid w:val="00537443"/>
    <w:rsid w:val="00537C65"/>
    <w:rsid w:val="0054032F"/>
    <w:rsid w:val="005511CE"/>
    <w:rsid w:val="00555C5D"/>
    <w:rsid w:val="00557392"/>
    <w:rsid w:val="00564D70"/>
    <w:rsid w:val="00573AC0"/>
    <w:rsid w:val="005753BA"/>
    <w:rsid w:val="00576453"/>
    <w:rsid w:val="00584C83"/>
    <w:rsid w:val="00585FAB"/>
    <w:rsid w:val="005862A1"/>
    <w:rsid w:val="00586DA2"/>
    <w:rsid w:val="005872E2"/>
    <w:rsid w:val="00594DB8"/>
    <w:rsid w:val="005A2A85"/>
    <w:rsid w:val="005A6008"/>
    <w:rsid w:val="005A634D"/>
    <w:rsid w:val="005A6A5C"/>
    <w:rsid w:val="005A7554"/>
    <w:rsid w:val="005B0FEF"/>
    <w:rsid w:val="005B23E0"/>
    <w:rsid w:val="005B7309"/>
    <w:rsid w:val="005C02F5"/>
    <w:rsid w:val="005C14E5"/>
    <w:rsid w:val="005C3194"/>
    <w:rsid w:val="005C730C"/>
    <w:rsid w:val="005D2612"/>
    <w:rsid w:val="005D4360"/>
    <w:rsid w:val="005D4C82"/>
    <w:rsid w:val="005D54BB"/>
    <w:rsid w:val="005D5C68"/>
    <w:rsid w:val="005D648B"/>
    <w:rsid w:val="005E0E80"/>
    <w:rsid w:val="005E4B15"/>
    <w:rsid w:val="005F0BD6"/>
    <w:rsid w:val="005F0DC4"/>
    <w:rsid w:val="005F4678"/>
    <w:rsid w:val="0060166D"/>
    <w:rsid w:val="006022DA"/>
    <w:rsid w:val="00606DDB"/>
    <w:rsid w:val="00607342"/>
    <w:rsid w:val="0061180F"/>
    <w:rsid w:val="00615036"/>
    <w:rsid w:val="00615D55"/>
    <w:rsid w:val="00624673"/>
    <w:rsid w:val="006334A0"/>
    <w:rsid w:val="00635ED3"/>
    <w:rsid w:val="00636177"/>
    <w:rsid w:val="0063725F"/>
    <w:rsid w:val="00641B3F"/>
    <w:rsid w:val="00641EE4"/>
    <w:rsid w:val="00642E29"/>
    <w:rsid w:val="00643CC5"/>
    <w:rsid w:val="00645B0D"/>
    <w:rsid w:val="0065473E"/>
    <w:rsid w:val="006573C0"/>
    <w:rsid w:val="006642BE"/>
    <w:rsid w:val="00664FA0"/>
    <w:rsid w:val="00665996"/>
    <w:rsid w:val="006661E6"/>
    <w:rsid w:val="00666F67"/>
    <w:rsid w:val="00671830"/>
    <w:rsid w:val="0067355E"/>
    <w:rsid w:val="00676679"/>
    <w:rsid w:val="006779CD"/>
    <w:rsid w:val="006850C6"/>
    <w:rsid w:val="00690CB4"/>
    <w:rsid w:val="00696E4B"/>
    <w:rsid w:val="006A2D2F"/>
    <w:rsid w:val="006A6BC2"/>
    <w:rsid w:val="006B0D33"/>
    <w:rsid w:val="006B1977"/>
    <w:rsid w:val="006B39BF"/>
    <w:rsid w:val="006B5CCF"/>
    <w:rsid w:val="006B5EAF"/>
    <w:rsid w:val="006C0A22"/>
    <w:rsid w:val="006C3274"/>
    <w:rsid w:val="006C62BC"/>
    <w:rsid w:val="006C7860"/>
    <w:rsid w:val="006D3420"/>
    <w:rsid w:val="006D4186"/>
    <w:rsid w:val="006D7DBA"/>
    <w:rsid w:val="006E18E6"/>
    <w:rsid w:val="006F1A1D"/>
    <w:rsid w:val="006F4050"/>
    <w:rsid w:val="006F62A3"/>
    <w:rsid w:val="006F7AB9"/>
    <w:rsid w:val="007010FF"/>
    <w:rsid w:val="00705DF9"/>
    <w:rsid w:val="0071153C"/>
    <w:rsid w:val="007215CD"/>
    <w:rsid w:val="007503D8"/>
    <w:rsid w:val="00750CFC"/>
    <w:rsid w:val="00753E68"/>
    <w:rsid w:val="00770253"/>
    <w:rsid w:val="007716B4"/>
    <w:rsid w:val="00775631"/>
    <w:rsid w:val="00776412"/>
    <w:rsid w:val="00781117"/>
    <w:rsid w:val="007822EF"/>
    <w:rsid w:val="007944EC"/>
    <w:rsid w:val="0079672E"/>
    <w:rsid w:val="00796D23"/>
    <w:rsid w:val="00797B27"/>
    <w:rsid w:val="007A0747"/>
    <w:rsid w:val="007A41C7"/>
    <w:rsid w:val="007A6209"/>
    <w:rsid w:val="007A65C5"/>
    <w:rsid w:val="007B1E16"/>
    <w:rsid w:val="007B3EFC"/>
    <w:rsid w:val="007C00B4"/>
    <w:rsid w:val="007C0F40"/>
    <w:rsid w:val="007C461D"/>
    <w:rsid w:val="007D2B91"/>
    <w:rsid w:val="007D584D"/>
    <w:rsid w:val="007E1E66"/>
    <w:rsid w:val="007E3D54"/>
    <w:rsid w:val="007E6036"/>
    <w:rsid w:val="00803202"/>
    <w:rsid w:val="008035F5"/>
    <w:rsid w:val="008125B2"/>
    <w:rsid w:val="00813B4E"/>
    <w:rsid w:val="00816093"/>
    <w:rsid w:val="00817F6C"/>
    <w:rsid w:val="00820F40"/>
    <w:rsid w:val="008253AD"/>
    <w:rsid w:val="008272FB"/>
    <w:rsid w:val="008323A1"/>
    <w:rsid w:val="00832686"/>
    <w:rsid w:val="008439D4"/>
    <w:rsid w:val="00851EC7"/>
    <w:rsid w:val="00860815"/>
    <w:rsid w:val="0086283F"/>
    <w:rsid w:val="00866C33"/>
    <w:rsid w:val="00874000"/>
    <w:rsid w:val="00876B84"/>
    <w:rsid w:val="00883125"/>
    <w:rsid w:val="00885430"/>
    <w:rsid w:val="008904B9"/>
    <w:rsid w:val="00893EB1"/>
    <w:rsid w:val="0089516E"/>
    <w:rsid w:val="00895D41"/>
    <w:rsid w:val="00896DC2"/>
    <w:rsid w:val="008A2EE1"/>
    <w:rsid w:val="008A3CAD"/>
    <w:rsid w:val="008A41B8"/>
    <w:rsid w:val="008A7456"/>
    <w:rsid w:val="008B26FD"/>
    <w:rsid w:val="008B63F0"/>
    <w:rsid w:val="008D34A1"/>
    <w:rsid w:val="008D541D"/>
    <w:rsid w:val="008D7CF2"/>
    <w:rsid w:val="008E1027"/>
    <w:rsid w:val="008E349F"/>
    <w:rsid w:val="008E39FA"/>
    <w:rsid w:val="008E57FD"/>
    <w:rsid w:val="008E605A"/>
    <w:rsid w:val="00902BA5"/>
    <w:rsid w:val="00907049"/>
    <w:rsid w:val="00911A34"/>
    <w:rsid w:val="0091402B"/>
    <w:rsid w:val="00914A82"/>
    <w:rsid w:val="00915773"/>
    <w:rsid w:val="009179CB"/>
    <w:rsid w:val="0092045F"/>
    <w:rsid w:val="009209B8"/>
    <w:rsid w:val="009264A9"/>
    <w:rsid w:val="00927DBA"/>
    <w:rsid w:val="00932727"/>
    <w:rsid w:val="009346CB"/>
    <w:rsid w:val="00935AEE"/>
    <w:rsid w:val="00935B71"/>
    <w:rsid w:val="00940972"/>
    <w:rsid w:val="009424F5"/>
    <w:rsid w:val="0094263D"/>
    <w:rsid w:val="00951230"/>
    <w:rsid w:val="0095129C"/>
    <w:rsid w:val="00951A32"/>
    <w:rsid w:val="009532D0"/>
    <w:rsid w:val="00961032"/>
    <w:rsid w:val="0096339F"/>
    <w:rsid w:val="0096345F"/>
    <w:rsid w:val="00965F6D"/>
    <w:rsid w:val="00967679"/>
    <w:rsid w:val="00967EE1"/>
    <w:rsid w:val="009705D0"/>
    <w:rsid w:val="009732BE"/>
    <w:rsid w:val="00973838"/>
    <w:rsid w:val="00974D75"/>
    <w:rsid w:val="00982246"/>
    <w:rsid w:val="009824C5"/>
    <w:rsid w:val="009829E3"/>
    <w:rsid w:val="00987004"/>
    <w:rsid w:val="0098738F"/>
    <w:rsid w:val="00992976"/>
    <w:rsid w:val="009A2D84"/>
    <w:rsid w:val="009B075D"/>
    <w:rsid w:val="009B1BE6"/>
    <w:rsid w:val="009B1C63"/>
    <w:rsid w:val="009B3E0C"/>
    <w:rsid w:val="009C0500"/>
    <w:rsid w:val="009C1099"/>
    <w:rsid w:val="009C53D7"/>
    <w:rsid w:val="009E2C3A"/>
    <w:rsid w:val="009E2D8C"/>
    <w:rsid w:val="009E361F"/>
    <w:rsid w:val="009E486F"/>
    <w:rsid w:val="009E5715"/>
    <w:rsid w:val="009F051E"/>
    <w:rsid w:val="009F103C"/>
    <w:rsid w:val="009F2DC4"/>
    <w:rsid w:val="009F4183"/>
    <w:rsid w:val="009F711B"/>
    <w:rsid w:val="009F7B1D"/>
    <w:rsid w:val="00A01237"/>
    <w:rsid w:val="00A02488"/>
    <w:rsid w:val="00A12B15"/>
    <w:rsid w:val="00A17697"/>
    <w:rsid w:val="00A21A4C"/>
    <w:rsid w:val="00A23273"/>
    <w:rsid w:val="00A24C5C"/>
    <w:rsid w:val="00A2528F"/>
    <w:rsid w:val="00A26104"/>
    <w:rsid w:val="00A311AF"/>
    <w:rsid w:val="00A32148"/>
    <w:rsid w:val="00A329D3"/>
    <w:rsid w:val="00A3498F"/>
    <w:rsid w:val="00A34D18"/>
    <w:rsid w:val="00A36B37"/>
    <w:rsid w:val="00A376EF"/>
    <w:rsid w:val="00A4087A"/>
    <w:rsid w:val="00A41F20"/>
    <w:rsid w:val="00A427E5"/>
    <w:rsid w:val="00A4322B"/>
    <w:rsid w:val="00A472CE"/>
    <w:rsid w:val="00A505A2"/>
    <w:rsid w:val="00A52449"/>
    <w:rsid w:val="00A748B6"/>
    <w:rsid w:val="00A763F4"/>
    <w:rsid w:val="00A82F33"/>
    <w:rsid w:val="00A8378E"/>
    <w:rsid w:val="00A848C3"/>
    <w:rsid w:val="00A85BD0"/>
    <w:rsid w:val="00A8691B"/>
    <w:rsid w:val="00A86B78"/>
    <w:rsid w:val="00A86F1D"/>
    <w:rsid w:val="00A87F31"/>
    <w:rsid w:val="00A947CC"/>
    <w:rsid w:val="00AA6BE2"/>
    <w:rsid w:val="00AB0FBF"/>
    <w:rsid w:val="00AB2158"/>
    <w:rsid w:val="00AB6B99"/>
    <w:rsid w:val="00AB6C5A"/>
    <w:rsid w:val="00AC188D"/>
    <w:rsid w:val="00AC5C6F"/>
    <w:rsid w:val="00AD33E9"/>
    <w:rsid w:val="00AD3841"/>
    <w:rsid w:val="00AD4E34"/>
    <w:rsid w:val="00AD4EFB"/>
    <w:rsid w:val="00AD5294"/>
    <w:rsid w:val="00AE51D0"/>
    <w:rsid w:val="00AF0806"/>
    <w:rsid w:val="00AF0A66"/>
    <w:rsid w:val="00AF538E"/>
    <w:rsid w:val="00AF7894"/>
    <w:rsid w:val="00B02D09"/>
    <w:rsid w:val="00B07A9A"/>
    <w:rsid w:val="00B15A06"/>
    <w:rsid w:val="00B17A75"/>
    <w:rsid w:val="00B24470"/>
    <w:rsid w:val="00B24CB4"/>
    <w:rsid w:val="00B2598F"/>
    <w:rsid w:val="00B2654E"/>
    <w:rsid w:val="00B358E5"/>
    <w:rsid w:val="00B366AD"/>
    <w:rsid w:val="00B37A05"/>
    <w:rsid w:val="00B37D29"/>
    <w:rsid w:val="00B42DE4"/>
    <w:rsid w:val="00B47A69"/>
    <w:rsid w:val="00B47B91"/>
    <w:rsid w:val="00B47CDB"/>
    <w:rsid w:val="00B52E56"/>
    <w:rsid w:val="00B553EC"/>
    <w:rsid w:val="00B561A2"/>
    <w:rsid w:val="00B574CC"/>
    <w:rsid w:val="00B619C2"/>
    <w:rsid w:val="00B63E97"/>
    <w:rsid w:val="00B7359B"/>
    <w:rsid w:val="00B75D69"/>
    <w:rsid w:val="00B7613B"/>
    <w:rsid w:val="00B81EA4"/>
    <w:rsid w:val="00B86D31"/>
    <w:rsid w:val="00B96CEE"/>
    <w:rsid w:val="00B975D0"/>
    <w:rsid w:val="00B97940"/>
    <w:rsid w:val="00BA1E38"/>
    <w:rsid w:val="00BA565F"/>
    <w:rsid w:val="00BB3B52"/>
    <w:rsid w:val="00BB6075"/>
    <w:rsid w:val="00BB71A2"/>
    <w:rsid w:val="00BC1800"/>
    <w:rsid w:val="00BD201E"/>
    <w:rsid w:val="00BD27E3"/>
    <w:rsid w:val="00BD354C"/>
    <w:rsid w:val="00BD5145"/>
    <w:rsid w:val="00BD568F"/>
    <w:rsid w:val="00BE0912"/>
    <w:rsid w:val="00BE1C06"/>
    <w:rsid w:val="00BE2003"/>
    <w:rsid w:val="00BE737E"/>
    <w:rsid w:val="00BF163A"/>
    <w:rsid w:val="00C00F15"/>
    <w:rsid w:val="00C07828"/>
    <w:rsid w:val="00C1721B"/>
    <w:rsid w:val="00C24E18"/>
    <w:rsid w:val="00C3396D"/>
    <w:rsid w:val="00C34D0A"/>
    <w:rsid w:val="00C41208"/>
    <w:rsid w:val="00C4190D"/>
    <w:rsid w:val="00C434A0"/>
    <w:rsid w:val="00C43D0E"/>
    <w:rsid w:val="00C45D0A"/>
    <w:rsid w:val="00C556AF"/>
    <w:rsid w:val="00C627E2"/>
    <w:rsid w:val="00C62C9E"/>
    <w:rsid w:val="00C64C68"/>
    <w:rsid w:val="00C724B6"/>
    <w:rsid w:val="00C73179"/>
    <w:rsid w:val="00C751E9"/>
    <w:rsid w:val="00C773C9"/>
    <w:rsid w:val="00C818D7"/>
    <w:rsid w:val="00C823E8"/>
    <w:rsid w:val="00C860AB"/>
    <w:rsid w:val="00C96E6D"/>
    <w:rsid w:val="00C975D9"/>
    <w:rsid w:val="00CA01F8"/>
    <w:rsid w:val="00CA0A1F"/>
    <w:rsid w:val="00CA2414"/>
    <w:rsid w:val="00CB32E3"/>
    <w:rsid w:val="00CB4AF6"/>
    <w:rsid w:val="00CB74A4"/>
    <w:rsid w:val="00CC1BD2"/>
    <w:rsid w:val="00CC5C1D"/>
    <w:rsid w:val="00CC7C40"/>
    <w:rsid w:val="00CC7EC0"/>
    <w:rsid w:val="00CD39BB"/>
    <w:rsid w:val="00CD54A2"/>
    <w:rsid w:val="00CE08B9"/>
    <w:rsid w:val="00CE529C"/>
    <w:rsid w:val="00CF034F"/>
    <w:rsid w:val="00CF7171"/>
    <w:rsid w:val="00D00CA5"/>
    <w:rsid w:val="00D0436D"/>
    <w:rsid w:val="00D06D09"/>
    <w:rsid w:val="00D12FCB"/>
    <w:rsid w:val="00D132A2"/>
    <w:rsid w:val="00D132DE"/>
    <w:rsid w:val="00D15B28"/>
    <w:rsid w:val="00D27088"/>
    <w:rsid w:val="00D27342"/>
    <w:rsid w:val="00D30D23"/>
    <w:rsid w:val="00D30DA8"/>
    <w:rsid w:val="00D3526D"/>
    <w:rsid w:val="00D354CD"/>
    <w:rsid w:val="00D42F68"/>
    <w:rsid w:val="00D45329"/>
    <w:rsid w:val="00D5116C"/>
    <w:rsid w:val="00D5173F"/>
    <w:rsid w:val="00D51788"/>
    <w:rsid w:val="00D620B6"/>
    <w:rsid w:val="00D650F5"/>
    <w:rsid w:val="00D66331"/>
    <w:rsid w:val="00D71F33"/>
    <w:rsid w:val="00D72D27"/>
    <w:rsid w:val="00D74A6E"/>
    <w:rsid w:val="00D760F5"/>
    <w:rsid w:val="00D8023F"/>
    <w:rsid w:val="00D8181E"/>
    <w:rsid w:val="00D87E52"/>
    <w:rsid w:val="00D90A70"/>
    <w:rsid w:val="00D917E3"/>
    <w:rsid w:val="00D9438A"/>
    <w:rsid w:val="00DA048B"/>
    <w:rsid w:val="00DA109F"/>
    <w:rsid w:val="00DA19B6"/>
    <w:rsid w:val="00DA6CAD"/>
    <w:rsid w:val="00DB0BB8"/>
    <w:rsid w:val="00DB6403"/>
    <w:rsid w:val="00DC0D8B"/>
    <w:rsid w:val="00DC69A9"/>
    <w:rsid w:val="00DD0336"/>
    <w:rsid w:val="00DD0F1C"/>
    <w:rsid w:val="00DD1CAA"/>
    <w:rsid w:val="00DD2EF4"/>
    <w:rsid w:val="00DD632D"/>
    <w:rsid w:val="00DD6E9A"/>
    <w:rsid w:val="00DE4AE3"/>
    <w:rsid w:val="00DE5F9B"/>
    <w:rsid w:val="00DF2A08"/>
    <w:rsid w:val="00DF2E81"/>
    <w:rsid w:val="00DF2FB6"/>
    <w:rsid w:val="00E018FB"/>
    <w:rsid w:val="00E06BC0"/>
    <w:rsid w:val="00E06DA6"/>
    <w:rsid w:val="00E139F8"/>
    <w:rsid w:val="00E178DB"/>
    <w:rsid w:val="00E17DAB"/>
    <w:rsid w:val="00E30F06"/>
    <w:rsid w:val="00E317F8"/>
    <w:rsid w:val="00E42881"/>
    <w:rsid w:val="00E43AFC"/>
    <w:rsid w:val="00E43BB5"/>
    <w:rsid w:val="00E479F5"/>
    <w:rsid w:val="00E50161"/>
    <w:rsid w:val="00E50ED5"/>
    <w:rsid w:val="00E51FD8"/>
    <w:rsid w:val="00E526FE"/>
    <w:rsid w:val="00E53319"/>
    <w:rsid w:val="00E53888"/>
    <w:rsid w:val="00E54C23"/>
    <w:rsid w:val="00E56370"/>
    <w:rsid w:val="00E57C59"/>
    <w:rsid w:val="00E60100"/>
    <w:rsid w:val="00E604FA"/>
    <w:rsid w:val="00E61EB4"/>
    <w:rsid w:val="00E639F0"/>
    <w:rsid w:val="00E64F75"/>
    <w:rsid w:val="00E67EDE"/>
    <w:rsid w:val="00E70BE6"/>
    <w:rsid w:val="00E71576"/>
    <w:rsid w:val="00E74EA8"/>
    <w:rsid w:val="00E80C7A"/>
    <w:rsid w:val="00E80D2E"/>
    <w:rsid w:val="00E82D4E"/>
    <w:rsid w:val="00E83861"/>
    <w:rsid w:val="00E86499"/>
    <w:rsid w:val="00E87DDC"/>
    <w:rsid w:val="00E92CA0"/>
    <w:rsid w:val="00E9436E"/>
    <w:rsid w:val="00E97306"/>
    <w:rsid w:val="00E97D66"/>
    <w:rsid w:val="00EA0DD0"/>
    <w:rsid w:val="00EA41C0"/>
    <w:rsid w:val="00EA5378"/>
    <w:rsid w:val="00EA609D"/>
    <w:rsid w:val="00EB05AB"/>
    <w:rsid w:val="00EB0C3F"/>
    <w:rsid w:val="00EB0F12"/>
    <w:rsid w:val="00EB11CA"/>
    <w:rsid w:val="00EB2691"/>
    <w:rsid w:val="00EB3A59"/>
    <w:rsid w:val="00EB473E"/>
    <w:rsid w:val="00EC0419"/>
    <w:rsid w:val="00EC234C"/>
    <w:rsid w:val="00EC422E"/>
    <w:rsid w:val="00ED09A3"/>
    <w:rsid w:val="00ED477F"/>
    <w:rsid w:val="00ED73D5"/>
    <w:rsid w:val="00EE46ED"/>
    <w:rsid w:val="00EE49A0"/>
    <w:rsid w:val="00EE4B31"/>
    <w:rsid w:val="00EF0026"/>
    <w:rsid w:val="00EF09D5"/>
    <w:rsid w:val="00EF5A1F"/>
    <w:rsid w:val="00F0374B"/>
    <w:rsid w:val="00F03811"/>
    <w:rsid w:val="00F0405B"/>
    <w:rsid w:val="00F1648A"/>
    <w:rsid w:val="00F16FC2"/>
    <w:rsid w:val="00F20607"/>
    <w:rsid w:val="00F32124"/>
    <w:rsid w:val="00F361AA"/>
    <w:rsid w:val="00F430D9"/>
    <w:rsid w:val="00F43A17"/>
    <w:rsid w:val="00F45532"/>
    <w:rsid w:val="00F56531"/>
    <w:rsid w:val="00F5778B"/>
    <w:rsid w:val="00F61811"/>
    <w:rsid w:val="00F8213E"/>
    <w:rsid w:val="00F93760"/>
    <w:rsid w:val="00F94F0C"/>
    <w:rsid w:val="00F95D68"/>
    <w:rsid w:val="00F95ECB"/>
    <w:rsid w:val="00F970FF"/>
    <w:rsid w:val="00F97E06"/>
    <w:rsid w:val="00FA0B6D"/>
    <w:rsid w:val="00FB17D1"/>
    <w:rsid w:val="00FB235C"/>
    <w:rsid w:val="00FB30F2"/>
    <w:rsid w:val="00FB6F10"/>
    <w:rsid w:val="00FC1E14"/>
    <w:rsid w:val="00FC76FF"/>
    <w:rsid w:val="00FD132C"/>
    <w:rsid w:val="00FD4357"/>
    <w:rsid w:val="00FD771C"/>
    <w:rsid w:val="00FE3B07"/>
    <w:rsid w:val="00FE45A8"/>
    <w:rsid w:val="00FE4E72"/>
    <w:rsid w:val="00FE6CD4"/>
    <w:rsid w:val="00FF25E3"/>
    <w:rsid w:val="00FF37D9"/>
    <w:rsid w:val="00FF3FBF"/>
    <w:rsid w:val="00FF6433"/>
    <w:rsid w:val="00FF69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CEB78BB"/>
  <w15:chartTrackingRefBased/>
  <w15:docId w15:val="{7E59AFC4-4CED-4AB9-A3FD-54FB6B63C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598F"/>
    <w:pPr>
      <w:spacing w:after="0" w:line="240" w:lineRule="auto"/>
      <w:jc w:val="both"/>
    </w:pPr>
    <w:rPr>
      <w:rFonts w:ascii="Century Gothic" w:eastAsia="Times New Roman" w:hAnsi="Century Gothic" w:cs="Times New Roman"/>
      <w:sz w:val="21"/>
      <w:szCs w:val="20"/>
      <w:lang w:eastAsia="zh-CN"/>
    </w:rPr>
  </w:style>
  <w:style w:type="paragraph" w:styleId="Nagwek1">
    <w:name w:val="heading 1"/>
    <w:aliases w:val="Title 1,1_L"/>
    <w:basedOn w:val="Normalny"/>
    <w:next w:val="Normalny"/>
    <w:link w:val="Nagwek1Znak"/>
    <w:qFormat/>
    <w:rsid w:val="00220A5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aliases w:val="2. Punkty SST"/>
    <w:basedOn w:val="Normalny"/>
    <w:link w:val="Nagwek2Znak"/>
    <w:qFormat/>
    <w:rsid w:val="000257B6"/>
    <w:pPr>
      <w:keepNext/>
      <w:spacing w:before="240" w:after="60"/>
      <w:outlineLvl w:val="1"/>
    </w:pPr>
    <w:rPr>
      <w:rFonts w:cs="Arial"/>
      <w:b/>
      <w:bCs/>
      <w:i/>
      <w:iCs/>
      <w:sz w:val="24"/>
      <w:szCs w:val="28"/>
    </w:rPr>
  </w:style>
  <w:style w:type="paragraph" w:styleId="Nagwek3">
    <w:name w:val="heading 3"/>
    <w:aliases w:val="2.1 podpunkt"/>
    <w:basedOn w:val="Normalny"/>
    <w:next w:val="Normalny"/>
    <w:link w:val="Nagwek3Znak"/>
    <w:autoRedefine/>
    <w:qFormat/>
    <w:rsid w:val="00BC1800"/>
    <w:pPr>
      <w:widowControl w:val="0"/>
      <w:numPr>
        <w:ilvl w:val="1"/>
        <w:numId w:val="55"/>
      </w:numPr>
      <w:tabs>
        <w:tab w:val="left" w:pos="782"/>
      </w:tabs>
      <w:autoSpaceDE w:val="0"/>
      <w:autoSpaceDN w:val="0"/>
      <w:spacing w:before="1"/>
      <w:outlineLvl w:val="2"/>
    </w:pPr>
    <w:rPr>
      <w:rFonts w:eastAsiaTheme="majorEastAsia"/>
      <w:b/>
      <w:sz w:val="22"/>
      <w:szCs w:val="22"/>
      <w:u w:val="single"/>
      <w:lang w:eastAsia="x-none"/>
    </w:rPr>
  </w:style>
  <w:style w:type="paragraph" w:styleId="Nagwek4">
    <w:name w:val="heading 4"/>
    <w:basedOn w:val="Normalny"/>
    <w:next w:val="Normalny"/>
    <w:link w:val="Nagwek4Znak"/>
    <w:unhideWhenUsed/>
    <w:qFormat/>
    <w:rsid w:val="00BB3B52"/>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nhideWhenUsed/>
    <w:qFormat/>
    <w:rsid w:val="007E1E66"/>
    <w:pPr>
      <w:spacing w:before="240" w:after="60"/>
      <w:outlineLvl w:val="4"/>
    </w:pPr>
    <w:rPr>
      <w:rFonts w:ascii="Calibri" w:hAnsi="Calibri"/>
      <w:b/>
      <w:bCs/>
      <w:i/>
      <w:iCs/>
      <w:sz w:val="26"/>
      <w:szCs w:val="26"/>
    </w:rPr>
  </w:style>
  <w:style w:type="paragraph" w:styleId="Nagwek6">
    <w:name w:val="heading 6"/>
    <w:basedOn w:val="Normalny"/>
    <w:next w:val="Normalny"/>
    <w:link w:val="Nagwek6Znak"/>
    <w:unhideWhenUsed/>
    <w:qFormat/>
    <w:rsid w:val="00430F74"/>
    <w:pPr>
      <w:spacing w:before="240" w:after="60"/>
      <w:outlineLvl w:val="5"/>
    </w:pPr>
    <w:rPr>
      <w:rFonts w:ascii="Calibri" w:hAnsi="Calibri"/>
      <w:b/>
      <w:bCs/>
      <w:szCs w:val="22"/>
      <w:lang w:eastAsia="pl-PL"/>
    </w:rPr>
  </w:style>
  <w:style w:type="paragraph" w:styleId="Nagwek7">
    <w:name w:val="heading 7"/>
    <w:basedOn w:val="Normalny"/>
    <w:next w:val="Normalny"/>
    <w:link w:val="Nagwek7Znak"/>
    <w:unhideWhenUsed/>
    <w:qFormat/>
    <w:rsid w:val="00FB6F10"/>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qFormat/>
    <w:rsid w:val="007E1E66"/>
    <w:pPr>
      <w:spacing w:before="240" w:after="60"/>
      <w:outlineLvl w:val="7"/>
    </w:pPr>
    <w:rPr>
      <w:i/>
      <w:iCs/>
      <w:sz w:val="24"/>
      <w:szCs w:val="24"/>
    </w:rPr>
  </w:style>
  <w:style w:type="paragraph" w:styleId="Nagwek9">
    <w:name w:val="heading 9"/>
    <w:basedOn w:val="Normalny"/>
    <w:next w:val="Normalny"/>
    <w:link w:val="Nagwek9Znak"/>
    <w:qFormat/>
    <w:rsid w:val="007E1E66"/>
    <w:pPr>
      <w:spacing w:before="240" w:after="60"/>
      <w:outlineLvl w:val="8"/>
    </w:pPr>
    <w:rPr>
      <w:rFonts w:ascii="Arial" w:hAnsi="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20A54"/>
    <w:pPr>
      <w:tabs>
        <w:tab w:val="center" w:pos="4536"/>
        <w:tab w:val="right" w:pos="9072"/>
      </w:tabs>
    </w:pPr>
  </w:style>
  <w:style w:type="character" w:customStyle="1" w:styleId="StopkaZnak">
    <w:name w:val="Stopka Znak"/>
    <w:basedOn w:val="Domylnaczcionkaakapitu"/>
    <w:link w:val="Stopka"/>
    <w:uiPriority w:val="99"/>
    <w:rsid w:val="00220A54"/>
    <w:rPr>
      <w:rFonts w:ascii="Times New Roman" w:eastAsia="Times New Roman" w:hAnsi="Times New Roman" w:cs="Times New Roman"/>
      <w:sz w:val="20"/>
      <w:szCs w:val="20"/>
      <w:lang w:eastAsia="zh-CN"/>
    </w:rPr>
  </w:style>
  <w:style w:type="paragraph" w:styleId="Nagwek">
    <w:name w:val="header"/>
    <w:aliases w:val="Nagłówek strony nieparzystej"/>
    <w:basedOn w:val="Normalny"/>
    <w:link w:val="NagwekZnak"/>
    <w:uiPriority w:val="99"/>
    <w:rsid w:val="00220A54"/>
    <w:pPr>
      <w:tabs>
        <w:tab w:val="center" w:pos="4536"/>
        <w:tab w:val="right" w:pos="9072"/>
      </w:tabs>
    </w:pPr>
    <w:rPr>
      <w:rFonts w:ascii="Arial" w:hAnsi="Arial"/>
      <w:lang w:val="x-none" w:eastAsia="x-none"/>
    </w:rPr>
  </w:style>
  <w:style w:type="character" w:customStyle="1" w:styleId="NagwekZnak">
    <w:name w:val="Nagłówek Znak"/>
    <w:aliases w:val="Nagłówek strony nieparzystej Znak"/>
    <w:basedOn w:val="Domylnaczcionkaakapitu"/>
    <w:link w:val="Nagwek"/>
    <w:uiPriority w:val="99"/>
    <w:rsid w:val="00220A54"/>
    <w:rPr>
      <w:rFonts w:ascii="Arial" w:eastAsia="Times New Roman" w:hAnsi="Arial" w:cs="Times New Roman"/>
      <w:sz w:val="20"/>
      <w:szCs w:val="20"/>
      <w:lang w:val="x-none" w:eastAsia="x-none"/>
    </w:rPr>
  </w:style>
  <w:style w:type="character" w:customStyle="1" w:styleId="Nagwek2Znak">
    <w:name w:val="Nagłówek 2 Znak"/>
    <w:aliases w:val="2. Punkty SST Znak"/>
    <w:basedOn w:val="Domylnaczcionkaakapitu"/>
    <w:link w:val="Nagwek2"/>
    <w:rsid w:val="000257B6"/>
    <w:rPr>
      <w:rFonts w:ascii="Century Gothic" w:eastAsia="Times New Roman" w:hAnsi="Century Gothic" w:cs="Arial"/>
      <w:b/>
      <w:bCs/>
      <w:i/>
      <w:iCs/>
      <w:sz w:val="24"/>
      <w:szCs w:val="28"/>
      <w:lang w:eastAsia="zh-CN"/>
    </w:rPr>
  </w:style>
  <w:style w:type="character" w:customStyle="1" w:styleId="Nagwek3Znak">
    <w:name w:val="Nagłówek 3 Znak"/>
    <w:aliases w:val="2.1 podpunkt Znak"/>
    <w:basedOn w:val="Domylnaczcionkaakapitu"/>
    <w:link w:val="Nagwek3"/>
    <w:rsid w:val="00BC1800"/>
    <w:rPr>
      <w:rFonts w:ascii="Century Gothic" w:eastAsiaTheme="majorEastAsia" w:hAnsi="Century Gothic" w:cs="Times New Roman"/>
      <w:b/>
      <w:u w:val="single"/>
      <w:lang w:eastAsia="x-none"/>
    </w:rPr>
  </w:style>
  <w:style w:type="paragraph" w:styleId="Tekstpodstawowy2">
    <w:name w:val="Body Text 2"/>
    <w:basedOn w:val="Normalny"/>
    <w:link w:val="Tekstpodstawowy2Znak"/>
    <w:rsid w:val="00220A54"/>
    <w:pPr>
      <w:spacing w:before="120" w:line="200" w:lineRule="exact"/>
    </w:pPr>
    <w:rPr>
      <w:szCs w:val="22"/>
    </w:rPr>
  </w:style>
  <w:style w:type="character" w:customStyle="1" w:styleId="Tekstpodstawowy2Znak">
    <w:name w:val="Tekst podstawowy 2 Znak"/>
    <w:basedOn w:val="Domylnaczcionkaakapitu"/>
    <w:link w:val="Tekstpodstawowy2"/>
    <w:rsid w:val="00220A54"/>
    <w:rPr>
      <w:rFonts w:ascii="Times New Roman" w:eastAsia="Times New Roman" w:hAnsi="Times New Roman" w:cs="Times New Roman"/>
      <w:lang w:eastAsia="zh-CN"/>
    </w:rPr>
  </w:style>
  <w:style w:type="paragraph" w:customStyle="1" w:styleId="tekstost">
    <w:name w:val="tekst ost"/>
    <w:basedOn w:val="Normalny"/>
    <w:rsid w:val="00220A54"/>
    <w:pPr>
      <w:overflowPunct w:val="0"/>
      <w:autoSpaceDE w:val="0"/>
      <w:autoSpaceDN w:val="0"/>
      <w:adjustRightInd w:val="0"/>
    </w:pPr>
    <w:rPr>
      <w:lang w:eastAsia="pl-PL"/>
    </w:rPr>
  </w:style>
  <w:style w:type="character" w:styleId="Hipercze">
    <w:name w:val="Hyperlink"/>
    <w:uiPriority w:val="99"/>
    <w:rsid w:val="00220A54"/>
    <w:rPr>
      <w:color w:val="0000FF"/>
      <w:u w:val="single"/>
    </w:rPr>
  </w:style>
  <w:style w:type="paragraph" w:styleId="Listapunktowana">
    <w:name w:val="List Bullet"/>
    <w:basedOn w:val="Normalny"/>
    <w:autoRedefine/>
    <w:rsid w:val="00220A54"/>
    <w:pPr>
      <w:numPr>
        <w:numId w:val="2"/>
      </w:numPr>
      <w:overflowPunct w:val="0"/>
      <w:autoSpaceDE w:val="0"/>
      <w:autoSpaceDN w:val="0"/>
      <w:adjustRightInd w:val="0"/>
      <w:textAlignment w:val="baseline"/>
    </w:pPr>
    <w:rPr>
      <w:lang w:eastAsia="pl-PL"/>
    </w:rPr>
  </w:style>
  <w:style w:type="paragraph" w:customStyle="1" w:styleId="StylNagwek311pt">
    <w:name w:val="Styl Nagłówek 3 + 11 pt"/>
    <w:basedOn w:val="Nagwek3"/>
    <w:autoRedefine/>
    <w:rsid w:val="00220A54"/>
    <w:pPr>
      <w:tabs>
        <w:tab w:val="left" w:pos="142"/>
      </w:tabs>
      <w:ind w:firstLine="204"/>
    </w:pPr>
  </w:style>
  <w:style w:type="paragraph" w:customStyle="1" w:styleId="StylNagwek2Przed0pt">
    <w:name w:val="Styl Nagłówek 2 + Przed:  0 pt"/>
    <w:basedOn w:val="Nagwek2"/>
    <w:rsid w:val="00220A54"/>
    <w:pPr>
      <w:keepNext w:val="0"/>
      <w:numPr>
        <w:numId w:val="1"/>
      </w:numPr>
      <w:spacing w:before="120"/>
    </w:pPr>
    <w:rPr>
      <w:rFonts w:cs="Times New Roman"/>
      <w:i w:val="0"/>
      <w:iCs w:val="0"/>
      <w:sz w:val="20"/>
      <w:szCs w:val="20"/>
      <w:lang w:eastAsia="pl-PL"/>
    </w:rPr>
  </w:style>
  <w:style w:type="numbering" w:customStyle="1" w:styleId="WW8Num1">
    <w:name w:val="WW8Num1"/>
    <w:basedOn w:val="Bezlisty"/>
    <w:rsid w:val="00220A54"/>
    <w:pPr>
      <w:numPr>
        <w:numId w:val="3"/>
      </w:numPr>
    </w:pPr>
  </w:style>
  <w:style w:type="numbering" w:customStyle="1" w:styleId="WW8Num34">
    <w:name w:val="WW8Num34"/>
    <w:basedOn w:val="Bezlisty"/>
    <w:rsid w:val="00220A54"/>
    <w:pPr>
      <w:numPr>
        <w:numId w:val="4"/>
      </w:numPr>
    </w:pPr>
  </w:style>
  <w:style w:type="numbering" w:customStyle="1" w:styleId="WW8Num54">
    <w:name w:val="WW8Num54"/>
    <w:basedOn w:val="Bezlisty"/>
    <w:rsid w:val="00220A54"/>
    <w:pPr>
      <w:numPr>
        <w:numId w:val="5"/>
      </w:numPr>
    </w:pPr>
  </w:style>
  <w:style w:type="paragraph" w:customStyle="1" w:styleId="1NazwaSST">
    <w:name w:val="1. Nazwa SST"/>
    <w:basedOn w:val="Nagwek1"/>
    <w:next w:val="Normalny"/>
    <w:link w:val="1NazwaSSTZnak"/>
    <w:qFormat/>
    <w:rsid w:val="00B366AD"/>
    <w:pPr>
      <w:tabs>
        <w:tab w:val="center" w:pos="4536"/>
        <w:tab w:val="right" w:pos="9072"/>
      </w:tabs>
      <w:ind w:left="-284"/>
      <w:jc w:val="center"/>
    </w:pPr>
    <w:rPr>
      <w:rFonts w:ascii="Century Gothic" w:hAnsi="Century Gothic"/>
      <w:b/>
      <w:bCs/>
      <w:i/>
      <w:color w:val="auto"/>
      <w:sz w:val="28"/>
      <w:szCs w:val="22"/>
      <w:lang w:val="x-none" w:eastAsia="x-none"/>
    </w:rPr>
  </w:style>
  <w:style w:type="character" w:customStyle="1" w:styleId="1NazwaSSTZnak">
    <w:name w:val="1. Nazwa SST Znak"/>
    <w:basedOn w:val="Domylnaczcionkaakapitu"/>
    <w:link w:val="1NazwaSST"/>
    <w:rsid w:val="00B366AD"/>
    <w:rPr>
      <w:rFonts w:ascii="Century Gothic" w:eastAsiaTheme="majorEastAsia" w:hAnsi="Century Gothic" w:cstheme="majorBidi"/>
      <w:b/>
      <w:bCs/>
      <w:i/>
      <w:sz w:val="28"/>
      <w:lang w:val="x-none" w:eastAsia="x-none"/>
    </w:rPr>
  </w:style>
  <w:style w:type="paragraph" w:styleId="Spistreci1">
    <w:name w:val="toc 1"/>
    <w:basedOn w:val="Normalny"/>
    <w:next w:val="Normalny"/>
    <w:autoRedefine/>
    <w:uiPriority w:val="39"/>
    <w:unhideWhenUsed/>
    <w:rsid w:val="004938D8"/>
    <w:pPr>
      <w:tabs>
        <w:tab w:val="right" w:leader="dot" w:pos="9772"/>
      </w:tabs>
      <w:spacing w:after="100"/>
      <w:ind w:left="426" w:hanging="426"/>
      <w:jc w:val="left"/>
    </w:pPr>
  </w:style>
  <w:style w:type="paragraph" w:customStyle="1" w:styleId="asd">
    <w:name w:val="asd"/>
    <w:basedOn w:val="Normalny"/>
    <w:rsid w:val="00220A54"/>
    <w:pPr>
      <w:spacing w:before="120" w:after="120"/>
    </w:pPr>
    <w:rPr>
      <w:b/>
      <w:bCs/>
    </w:rPr>
  </w:style>
  <w:style w:type="character" w:customStyle="1" w:styleId="Nagwek1Znak">
    <w:name w:val="Nagłówek 1 Znak"/>
    <w:aliases w:val="Title 1 Znak,1_L Znak"/>
    <w:basedOn w:val="Domylnaczcionkaakapitu"/>
    <w:link w:val="Nagwek1"/>
    <w:rsid w:val="00220A54"/>
    <w:rPr>
      <w:rFonts w:asciiTheme="majorHAnsi" w:eastAsiaTheme="majorEastAsia" w:hAnsiTheme="majorHAnsi" w:cstheme="majorBidi"/>
      <w:color w:val="2E74B5" w:themeColor="accent1" w:themeShade="BF"/>
      <w:sz w:val="32"/>
      <w:szCs w:val="32"/>
      <w:lang w:eastAsia="zh-CN"/>
    </w:rPr>
  </w:style>
  <w:style w:type="paragraph" w:customStyle="1" w:styleId="spistreci">
    <w:name w:val="spis treści"/>
    <w:basedOn w:val="Nagwek"/>
    <w:link w:val="spistreciZnak"/>
    <w:rsid w:val="00220A54"/>
    <w:pPr>
      <w:ind w:left="-284"/>
      <w:jc w:val="center"/>
    </w:pPr>
    <w:rPr>
      <w:b/>
      <w:bCs/>
      <w:sz w:val="28"/>
    </w:rPr>
  </w:style>
  <w:style w:type="character" w:customStyle="1" w:styleId="spistreciZnak">
    <w:name w:val="spis treści Znak"/>
    <w:basedOn w:val="NagwekZnak"/>
    <w:link w:val="spistreci"/>
    <w:rsid w:val="00220A54"/>
    <w:rPr>
      <w:rFonts w:ascii="Arial" w:eastAsia="Times New Roman" w:hAnsi="Arial" w:cs="Times New Roman"/>
      <w:b/>
      <w:bCs/>
      <w:sz w:val="28"/>
      <w:szCs w:val="20"/>
      <w:lang w:val="x-none" w:eastAsia="x-none"/>
    </w:rPr>
  </w:style>
  <w:style w:type="character" w:styleId="Tekstzastpczy">
    <w:name w:val="Placeholder Text"/>
    <w:basedOn w:val="Domylnaczcionkaakapitu"/>
    <w:uiPriority w:val="99"/>
    <w:semiHidden/>
    <w:rsid w:val="00E54C23"/>
    <w:rPr>
      <w:color w:val="808080"/>
    </w:rPr>
  </w:style>
  <w:style w:type="paragraph" w:styleId="Spistreci4">
    <w:name w:val="toc 4"/>
    <w:basedOn w:val="Normalny"/>
    <w:next w:val="Normalny"/>
    <w:autoRedefine/>
    <w:unhideWhenUsed/>
    <w:rsid w:val="00220A54"/>
    <w:pPr>
      <w:spacing w:after="100"/>
      <w:ind w:left="600"/>
    </w:pPr>
  </w:style>
  <w:style w:type="paragraph" w:customStyle="1" w:styleId="Standardowytekst">
    <w:name w:val="Standardowy.tekst"/>
    <w:link w:val="StandardowytekstZnak"/>
    <w:rsid w:val="00B63E9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B63E97"/>
    <w:rPr>
      <w:rFonts w:ascii="Times New Roman" w:eastAsia="Times New Roman" w:hAnsi="Times New Roman" w:cs="Times New Roman"/>
      <w:sz w:val="20"/>
      <w:szCs w:val="20"/>
      <w:lang w:eastAsia="pl-PL"/>
    </w:rPr>
  </w:style>
  <w:style w:type="paragraph" w:styleId="Akapitzlist">
    <w:name w:val="List Paragraph"/>
    <w:basedOn w:val="Normalny"/>
    <w:uiPriority w:val="1"/>
    <w:qFormat/>
    <w:rsid w:val="00B63E97"/>
    <w:pPr>
      <w:ind w:left="720"/>
      <w:contextualSpacing/>
    </w:pPr>
    <w:rPr>
      <w:rFonts w:ascii="Arial" w:hAnsi="Arial" w:cs="Arial"/>
      <w:lang w:eastAsia="pl-PL"/>
    </w:rPr>
  </w:style>
  <w:style w:type="character" w:customStyle="1" w:styleId="Nagwek4Znak">
    <w:name w:val="Nagłówek 4 Znak"/>
    <w:basedOn w:val="Domylnaczcionkaakapitu"/>
    <w:link w:val="Nagwek4"/>
    <w:rsid w:val="00BB3B52"/>
    <w:rPr>
      <w:rFonts w:asciiTheme="majorHAnsi" w:eastAsiaTheme="majorEastAsia" w:hAnsiTheme="majorHAnsi" w:cstheme="majorBidi"/>
      <w:i/>
      <w:iCs/>
      <w:color w:val="2E74B5" w:themeColor="accent1" w:themeShade="BF"/>
      <w:sz w:val="20"/>
      <w:szCs w:val="20"/>
      <w:lang w:eastAsia="zh-CN"/>
    </w:rPr>
  </w:style>
  <w:style w:type="character" w:customStyle="1" w:styleId="Nagwek6Znak">
    <w:name w:val="Nagłówek 6 Znak"/>
    <w:basedOn w:val="Domylnaczcionkaakapitu"/>
    <w:link w:val="Nagwek6"/>
    <w:rsid w:val="00430F74"/>
    <w:rPr>
      <w:rFonts w:ascii="Calibri" w:eastAsia="Times New Roman" w:hAnsi="Calibri" w:cs="Times New Roman"/>
      <w:b/>
      <w:bCs/>
      <w:lang w:eastAsia="pl-PL"/>
    </w:rPr>
  </w:style>
  <w:style w:type="paragraph" w:styleId="Tekstpodstawowy">
    <w:name w:val="Body Text"/>
    <w:basedOn w:val="Normalny"/>
    <w:link w:val="TekstpodstawowyZnak"/>
    <w:unhideWhenUsed/>
    <w:rsid w:val="000D49CF"/>
    <w:pPr>
      <w:spacing w:after="120"/>
    </w:pPr>
  </w:style>
  <w:style w:type="character" w:customStyle="1" w:styleId="TekstpodstawowyZnak">
    <w:name w:val="Tekst podstawowy Znak"/>
    <w:basedOn w:val="Domylnaczcionkaakapitu"/>
    <w:link w:val="Tekstpodstawowy"/>
    <w:rsid w:val="000D49CF"/>
    <w:rPr>
      <w:rFonts w:ascii="Times New Roman" w:eastAsia="Times New Roman" w:hAnsi="Times New Roman" w:cs="Times New Roman"/>
      <w:szCs w:val="20"/>
      <w:lang w:eastAsia="zh-CN"/>
    </w:rPr>
  </w:style>
  <w:style w:type="character" w:customStyle="1" w:styleId="podpunkt">
    <w:name w:val="podpunkt"/>
    <w:rsid w:val="000D49CF"/>
    <w:rPr>
      <w:rFonts w:ascii="Times New Roman" w:hAnsi="Times New Roman"/>
      <w:b/>
    </w:rPr>
  </w:style>
  <w:style w:type="paragraph" w:customStyle="1" w:styleId="2cyfry">
    <w:name w:val="2 cyfry"/>
    <w:basedOn w:val="Normalny"/>
    <w:link w:val="2cyfryZnak"/>
    <w:rsid w:val="000D49C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pPr>
    <w:rPr>
      <w:b/>
      <w:szCs w:val="22"/>
    </w:rPr>
  </w:style>
  <w:style w:type="character" w:customStyle="1" w:styleId="2cyfryZnak">
    <w:name w:val="2 cyfry Znak"/>
    <w:link w:val="2cyfry"/>
    <w:rsid w:val="000D49CF"/>
    <w:rPr>
      <w:rFonts w:ascii="Times New Roman" w:eastAsia="Times New Roman" w:hAnsi="Times New Roman" w:cs="Times New Roman"/>
      <w:b/>
      <w:lang w:eastAsia="zh-CN"/>
    </w:rPr>
  </w:style>
  <w:style w:type="paragraph" w:customStyle="1" w:styleId="Styl1">
    <w:name w:val="Styl1"/>
    <w:basedOn w:val="Nagwek1"/>
    <w:link w:val="Styl1Znak"/>
    <w:rsid w:val="000D49CF"/>
    <w:pPr>
      <w:keepLines w:val="0"/>
      <w:spacing w:before="120" w:after="120"/>
    </w:pPr>
    <w:rPr>
      <w:rFonts w:ascii="Times New Roman" w:eastAsia="Times New Roman" w:hAnsi="Times New Roman" w:cs="Times New Roman"/>
      <w:b/>
      <w:bCs/>
      <w:color w:val="auto"/>
      <w:kern w:val="32"/>
      <w:sz w:val="22"/>
      <w:szCs w:val="22"/>
    </w:rPr>
  </w:style>
  <w:style w:type="paragraph" w:customStyle="1" w:styleId="Styl2">
    <w:name w:val="Styl2"/>
    <w:basedOn w:val="Normalny"/>
    <w:link w:val="Styl2Znak"/>
    <w:qFormat/>
    <w:rsid w:val="000D49CF"/>
    <w:pPr>
      <w:keepNext/>
      <w:overflowPunct w:val="0"/>
      <w:autoSpaceDE w:val="0"/>
      <w:autoSpaceDN w:val="0"/>
      <w:adjustRightInd w:val="0"/>
      <w:spacing w:before="120" w:after="120"/>
      <w:outlineLvl w:val="1"/>
    </w:pPr>
    <w:rPr>
      <w:b/>
      <w:szCs w:val="22"/>
    </w:rPr>
  </w:style>
  <w:style w:type="character" w:customStyle="1" w:styleId="Styl1Znak">
    <w:name w:val="Styl1 Znak"/>
    <w:link w:val="Styl1"/>
    <w:rsid w:val="000D49CF"/>
    <w:rPr>
      <w:rFonts w:ascii="Times New Roman" w:eastAsia="Times New Roman" w:hAnsi="Times New Roman" w:cs="Times New Roman"/>
      <w:b/>
      <w:bCs/>
      <w:kern w:val="32"/>
      <w:lang w:eastAsia="zh-CN"/>
    </w:rPr>
  </w:style>
  <w:style w:type="character" w:customStyle="1" w:styleId="Styl2Znak">
    <w:name w:val="Styl2 Znak"/>
    <w:link w:val="Styl2"/>
    <w:rsid w:val="000D49CF"/>
    <w:rPr>
      <w:rFonts w:ascii="Times New Roman" w:eastAsia="Times New Roman" w:hAnsi="Times New Roman" w:cs="Times New Roman"/>
      <w:b/>
      <w:lang w:eastAsia="zh-CN"/>
    </w:rPr>
  </w:style>
  <w:style w:type="paragraph" w:customStyle="1" w:styleId="Styl11">
    <w:name w:val="Styl 1.1"/>
    <w:basedOn w:val="Normalny"/>
    <w:link w:val="Styl11Znak"/>
    <w:qFormat/>
    <w:rsid w:val="000D49CF"/>
    <w:pPr>
      <w:keepNext/>
      <w:overflowPunct w:val="0"/>
      <w:autoSpaceDE w:val="0"/>
      <w:autoSpaceDN w:val="0"/>
      <w:adjustRightInd w:val="0"/>
      <w:spacing w:before="120" w:after="120"/>
      <w:outlineLvl w:val="1"/>
    </w:pPr>
    <w:rPr>
      <w:rFonts w:ascii="Times New Roman CE Normalny" w:hAnsi="Times New Roman CE Normalny"/>
      <w:b/>
      <w:szCs w:val="22"/>
      <w:lang w:eastAsia="pl-PL"/>
    </w:rPr>
  </w:style>
  <w:style w:type="character" w:customStyle="1" w:styleId="Styl11Znak">
    <w:name w:val="Styl 1.1 Znak"/>
    <w:link w:val="Styl11"/>
    <w:rsid w:val="000D49CF"/>
    <w:rPr>
      <w:rFonts w:ascii="Times New Roman CE Normalny" w:eastAsia="Times New Roman" w:hAnsi="Times New Roman CE Normalny" w:cs="Times New Roman"/>
      <w:b/>
      <w:lang w:eastAsia="pl-PL"/>
    </w:rPr>
  </w:style>
  <w:style w:type="paragraph" w:customStyle="1" w:styleId="mylniki">
    <w:name w:val="myślniki"/>
    <w:basedOn w:val="Normalny"/>
    <w:rsid w:val="00153E74"/>
    <w:pPr>
      <w:numPr>
        <w:numId w:val="6"/>
      </w:numPr>
    </w:pPr>
    <w:rPr>
      <w:sz w:val="20"/>
    </w:rPr>
  </w:style>
  <w:style w:type="paragraph" w:customStyle="1" w:styleId="StylIwony">
    <w:name w:val="Styl Iwony"/>
    <w:basedOn w:val="Normalny"/>
    <w:rsid w:val="00FE3B07"/>
    <w:pPr>
      <w:overflowPunct w:val="0"/>
      <w:autoSpaceDE w:val="0"/>
      <w:autoSpaceDN w:val="0"/>
      <w:adjustRightInd w:val="0"/>
      <w:spacing w:before="120" w:after="120"/>
      <w:textAlignment w:val="baseline"/>
    </w:pPr>
    <w:rPr>
      <w:rFonts w:ascii="Bookman Old Style" w:hAnsi="Bookman Old Style"/>
      <w:sz w:val="24"/>
      <w:lang w:eastAsia="pl-PL"/>
    </w:rPr>
  </w:style>
  <w:style w:type="paragraph" w:styleId="Bezodstpw">
    <w:name w:val="No Spacing"/>
    <w:aliases w:val="Punkt pośredni"/>
    <w:link w:val="BezodstpwZnak"/>
    <w:qFormat/>
    <w:rsid w:val="00FE3B07"/>
    <w:pPr>
      <w:spacing w:after="0" w:line="240" w:lineRule="auto"/>
    </w:pPr>
    <w:rPr>
      <w:rFonts w:ascii="Arial" w:eastAsia="Times New Roman" w:hAnsi="Arial" w:cs="Times New Roman"/>
      <w:sz w:val="20"/>
      <w:szCs w:val="20"/>
      <w:lang w:eastAsia="pl-PL"/>
    </w:rPr>
  </w:style>
  <w:style w:type="character" w:customStyle="1" w:styleId="BezodstpwZnak">
    <w:name w:val="Bez odstępów Znak"/>
    <w:aliases w:val="Punkt pośredni Znak"/>
    <w:basedOn w:val="Domylnaczcionkaakapitu"/>
    <w:link w:val="Bezodstpw"/>
    <w:rsid w:val="00FE3B07"/>
    <w:rPr>
      <w:rFonts w:ascii="Arial" w:eastAsia="Times New Roman" w:hAnsi="Arial" w:cs="Times New Roman"/>
      <w:sz w:val="20"/>
      <w:szCs w:val="20"/>
      <w:lang w:eastAsia="pl-PL"/>
    </w:rPr>
  </w:style>
  <w:style w:type="paragraph" w:customStyle="1" w:styleId="Style34">
    <w:name w:val="Style34"/>
    <w:basedOn w:val="Normalny"/>
    <w:uiPriority w:val="99"/>
    <w:rsid w:val="00FE3B07"/>
    <w:pPr>
      <w:widowControl w:val="0"/>
      <w:autoSpaceDE w:val="0"/>
      <w:autoSpaceDN w:val="0"/>
      <w:adjustRightInd w:val="0"/>
    </w:pPr>
    <w:rPr>
      <w:rFonts w:ascii="Arial" w:hAnsi="Arial" w:cs="Arial"/>
      <w:sz w:val="24"/>
      <w:szCs w:val="24"/>
      <w:lang w:eastAsia="pl-PL"/>
    </w:rPr>
  </w:style>
  <w:style w:type="character" w:customStyle="1" w:styleId="FontStyle140">
    <w:name w:val="Font Style140"/>
    <w:uiPriority w:val="99"/>
    <w:rsid w:val="00FE3B07"/>
    <w:rPr>
      <w:rFonts w:ascii="Times New Roman" w:hAnsi="Times New Roman" w:cs="Times New Roman"/>
      <w:color w:val="000000"/>
      <w:sz w:val="22"/>
      <w:szCs w:val="22"/>
    </w:rPr>
  </w:style>
  <w:style w:type="paragraph" w:customStyle="1" w:styleId="adi">
    <w:name w:val="adi"/>
    <w:basedOn w:val="Normalny"/>
    <w:link w:val="adiZnak"/>
    <w:rsid w:val="0060166D"/>
    <w:pPr>
      <w:spacing w:before="120" w:after="120"/>
    </w:pPr>
    <w:rPr>
      <w:b/>
      <w:bCs/>
      <w:szCs w:val="22"/>
    </w:rPr>
  </w:style>
  <w:style w:type="character" w:customStyle="1" w:styleId="adiZnak">
    <w:name w:val="adi Znak"/>
    <w:link w:val="adi"/>
    <w:rsid w:val="0060166D"/>
    <w:rPr>
      <w:rFonts w:ascii="Times New Roman" w:eastAsia="Times New Roman" w:hAnsi="Times New Roman" w:cs="Times New Roman"/>
      <w:b/>
      <w:bCs/>
      <w:lang w:eastAsia="zh-CN"/>
    </w:rPr>
  </w:style>
  <w:style w:type="paragraph" w:customStyle="1" w:styleId="Style6">
    <w:name w:val="Style6"/>
    <w:basedOn w:val="Normalny"/>
    <w:uiPriority w:val="99"/>
    <w:rsid w:val="00642E29"/>
    <w:pPr>
      <w:widowControl w:val="0"/>
      <w:autoSpaceDE w:val="0"/>
      <w:autoSpaceDN w:val="0"/>
      <w:adjustRightInd w:val="0"/>
    </w:pPr>
    <w:rPr>
      <w:rFonts w:ascii="Arial" w:hAnsi="Arial" w:cs="Arial"/>
      <w:sz w:val="24"/>
      <w:szCs w:val="24"/>
      <w:lang w:eastAsia="pl-PL"/>
    </w:rPr>
  </w:style>
  <w:style w:type="paragraph" w:customStyle="1" w:styleId="Style12">
    <w:name w:val="Style12"/>
    <w:basedOn w:val="Normalny"/>
    <w:uiPriority w:val="99"/>
    <w:rsid w:val="00642E29"/>
    <w:pPr>
      <w:widowControl w:val="0"/>
      <w:autoSpaceDE w:val="0"/>
      <w:autoSpaceDN w:val="0"/>
      <w:adjustRightInd w:val="0"/>
    </w:pPr>
    <w:rPr>
      <w:rFonts w:ascii="Arial" w:hAnsi="Arial" w:cs="Arial"/>
      <w:sz w:val="24"/>
      <w:szCs w:val="24"/>
      <w:lang w:eastAsia="pl-PL"/>
    </w:rPr>
  </w:style>
  <w:style w:type="character" w:customStyle="1" w:styleId="FontStyle24">
    <w:name w:val="Font Style24"/>
    <w:uiPriority w:val="99"/>
    <w:rsid w:val="00642E29"/>
    <w:rPr>
      <w:rFonts w:ascii="Times New Roman" w:hAnsi="Times New Roman" w:cs="Times New Roman"/>
      <w:sz w:val="18"/>
      <w:szCs w:val="18"/>
    </w:rPr>
  </w:style>
  <w:style w:type="paragraph" w:styleId="Tekstpodstawowy3">
    <w:name w:val="Body Text 3"/>
    <w:basedOn w:val="Normalny"/>
    <w:link w:val="Tekstpodstawowy3Znak"/>
    <w:unhideWhenUsed/>
    <w:rsid w:val="006C7860"/>
    <w:pPr>
      <w:spacing w:after="120"/>
    </w:pPr>
    <w:rPr>
      <w:sz w:val="16"/>
      <w:szCs w:val="16"/>
    </w:rPr>
  </w:style>
  <w:style w:type="character" w:customStyle="1" w:styleId="Tekstpodstawowy3Znak">
    <w:name w:val="Tekst podstawowy 3 Znak"/>
    <w:basedOn w:val="Domylnaczcionkaakapitu"/>
    <w:link w:val="Tekstpodstawowy3"/>
    <w:rsid w:val="006C7860"/>
    <w:rPr>
      <w:rFonts w:ascii="Times New Roman" w:eastAsia="Times New Roman" w:hAnsi="Times New Roman" w:cs="Times New Roman"/>
      <w:sz w:val="16"/>
      <w:szCs w:val="16"/>
      <w:lang w:eastAsia="zh-CN"/>
    </w:rPr>
  </w:style>
  <w:style w:type="paragraph" w:customStyle="1" w:styleId="paragraf">
    <w:name w:val="paragraf"/>
    <w:basedOn w:val="Normalny"/>
    <w:rsid w:val="00B24CB4"/>
    <w:pPr>
      <w:widowControl w:val="0"/>
      <w:ind w:firstLine="339"/>
    </w:pPr>
    <w:rPr>
      <w:b/>
      <w:snapToGrid w:val="0"/>
      <w:sz w:val="24"/>
      <w:lang w:val="en-US" w:eastAsia="pl-PL"/>
    </w:rPr>
  </w:style>
  <w:style w:type="character" w:customStyle="1" w:styleId="Nagwek10">
    <w:name w:val="Nagłówek #1_"/>
    <w:link w:val="Nagwek11"/>
    <w:rsid w:val="00B24CB4"/>
    <w:rPr>
      <w:b/>
      <w:bCs/>
      <w:sz w:val="21"/>
      <w:szCs w:val="21"/>
      <w:shd w:val="clear" w:color="auto" w:fill="FFFFFF"/>
    </w:rPr>
  </w:style>
  <w:style w:type="character" w:customStyle="1" w:styleId="Teksttreci2">
    <w:name w:val="Tekst treści (2)_"/>
    <w:link w:val="Teksttreci20"/>
    <w:rsid w:val="00B24CB4"/>
    <w:rPr>
      <w:sz w:val="21"/>
      <w:szCs w:val="21"/>
      <w:shd w:val="clear" w:color="auto" w:fill="FFFFFF"/>
    </w:rPr>
  </w:style>
  <w:style w:type="paragraph" w:customStyle="1" w:styleId="Nagwek11">
    <w:name w:val="Nagłówek #1"/>
    <w:basedOn w:val="Normalny"/>
    <w:link w:val="Nagwek10"/>
    <w:rsid w:val="00B24CB4"/>
    <w:pPr>
      <w:widowControl w:val="0"/>
      <w:shd w:val="clear" w:color="auto" w:fill="FFFFFF"/>
      <w:spacing w:line="288" w:lineRule="exact"/>
      <w:ind w:hanging="380"/>
      <w:outlineLvl w:val="0"/>
    </w:pPr>
    <w:rPr>
      <w:rFonts w:asciiTheme="minorHAnsi" w:eastAsiaTheme="minorHAnsi" w:hAnsiTheme="minorHAnsi" w:cstheme="minorBidi"/>
      <w:b/>
      <w:bCs/>
      <w:szCs w:val="21"/>
      <w:lang w:eastAsia="en-US"/>
    </w:rPr>
  </w:style>
  <w:style w:type="paragraph" w:customStyle="1" w:styleId="Teksttreci20">
    <w:name w:val="Tekst treści (2)"/>
    <w:basedOn w:val="Normalny"/>
    <w:link w:val="Teksttreci2"/>
    <w:rsid w:val="00B24CB4"/>
    <w:pPr>
      <w:widowControl w:val="0"/>
      <w:shd w:val="clear" w:color="auto" w:fill="FFFFFF"/>
      <w:spacing w:line="288" w:lineRule="exact"/>
      <w:ind w:hanging="300"/>
    </w:pPr>
    <w:rPr>
      <w:rFonts w:asciiTheme="minorHAnsi" w:eastAsiaTheme="minorHAnsi" w:hAnsiTheme="minorHAnsi" w:cstheme="minorBidi"/>
      <w:szCs w:val="21"/>
      <w:lang w:eastAsia="en-US"/>
    </w:rPr>
  </w:style>
  <w:style w:type="paragraph" w:customStyle="1" w:styleId="Htext">
    <w:name w:val="Htext"/>
    <w:basedOn w:val="Normalny"/>
    <w:link w:val="HtextChar"/>
    <w:rsid w:val="00B24CB4"/>
    <w:pPr>
      <w:widowControl w:val="0"/>
      <w:tabs>
        <w:tab w:val="left" w:leader="dot" w:pos="0"/>
        <w:tab w:val="left" w:pos="1440"/>
      </w:tabs>
      <w:overflowPunct w:val="0"/>
      <w:autoSpaceDE w:val="0"/>
      <w:autoSpaceDN w:val="0"/>
      <w:adjustRightInd w:val="0"/>
      <w:spacing w:before="40" w:after="20"/>
      <w:ind w:left="432"/>
    </w:pPr>
    <w:rPr>
      <w:rFonts w:ascii="Arial" w:hAnsi="Arial"/>
      <w:snapToGrid w:val="0"/>
      <w:szCs w:val="22"/>
      <w:lang w:val="x-none" w:eastAsia="x-none"/>
    </w:rPr>
  </w:style>
  <w:style w:type="character" w:customStyle="1" w:styleId="HtextChar">
    <w:name w:val="Htext Char"/>
    <w:link w:val="Htext"/>
    <w:rsid w:val="00B24CB4"/>
    <w:rPr>
      <w:rFonts w:ascii="Arial" w:eastAsia="Times New Roman" w:hAnsi="Arial" w:cs="Times New Roman"/>
      <w:snapToGrid w:val="0"/>
      <w:lang w:val="x-none" w:eastAsia="x-none"/>
    </w:rPr>
  </w:style>
  <w:style w:type="paragraph" w:styleId="Tekstprzypisudolnego">
    <w:name w:val="footnote text"/>
    <w:basedOn w:val="Normalny"/>
    <w:link w:val="TekstprzypisudolnegoZnak"/>
    <w:rsid w:val="002A4B3E"/>
    <w:pPr>
      <w:overflowPunct w:val="0"/>
      <w:autoSpaceDE w:val="0"/>
      <w:autoSpaceDN w:val="0"/>
      <w:adjustRightInd w:val="0"/>
      <w:textAlignment w:val="baseline"/>
    </w:pPr>
    <w:rPr>
      <w:sz w:val="20"/>
      <w:lang w:eastAsia="pl-PL"/>
    </w:rPr>
  </w:style>
  <w:style w:type="character" w:customStyle="1" w:styleId="TekstprzypisudolnegoZnak">
    <w:name w:val="Tekst przypisu dolnego Znak"/>
    <w:basedOn w:val="Domylnaczcionkaakapitu"/>
    <w:link w:val="Tekstprzypisudolnego"/>
    <w:rsid w:val="002A4B3E"/>
    <w:rPr>
      <w:rFonts w:ascii="Times New Roman" w:eastAsia="Times New Roman" w:hAnsi="Times New Roman" w:cs="Times New Roman"/>
      <w:sz w:val="20"/>
      <w:szCs w:val="20"/>
      <w:lang w:eastAsia="pl-PL"/>
    </w:rPr>
  </w:style>
  <w:style w:type="paragraph" w:customStyle="1" w:styleId="Wypunktowanie">
    <w:name w:val="Wypunktowanie"/>
    <w:basedOn w:val="Normalny"/>
    <w:rsid w:val="002A4B3E"/>
    <w:pPr>
      <w:widowControl w:val="0"/>
      <w:tabs>
        <w:tab w:val="left" w:pos="708"/>
      </w:tabs>
      <w:overflowPunct w:val="0"/>
      <w:autoSpaceDE w:val="0"/>
      <w:autoSpaceDN w:val="0"/>
      <w:adjustRightInd w:val="0"/>
      <w:ind w:left="708" w:hanging="708"/>
    </w:pPr>
    <w:rPr>
      <w:sz w:val="24"/>
      <w:lang w:eastAsia="pl-PL"/>
    </w:rPr>
  </w:style>
  <w:style w:type="paragraph" w:customStyle="1" w:styleId="Numerowanie">
    <w:name w:val="Numerowanie"/>
    <w:basedOn w:val="Tekstpodstawowy"/>
    <w:rsid w:val="002A4B3E"/>
    <w:pPr>
      <w:widowControl w:val="0"/>
      <w:overflowPunct w:val="0"/>
      <w:autoSpaceDE w:val="0"/>
      <w:autoSpaceDN w:val="0"/>
      <w:adjustRightInd w:val="0"/>
      <w:spacing w:after="0"/>
      <w:jc w:val="center"/>
    </w:pPr>
    <w:rPr>
      <w:sz w:val="24"/>
      <w:lang w:val="fr-FR" w:eastAsia="pl-PL"/>
    </w:rPr>
  </w:style>
  <w:style w:type="paragraph" w:customStyle="1" w:styleId="Tablica">
    <w:name w:val="Tablica"/>
    <w:basedOn w:val="Normalny"/>
    <w:next w:val="Normalny"/>
    <w:rsid w:val="002A4B3E"/>
    <w:pPr>
      <w:keepNext/>
      <w:keepLines/>
      <w:tabs>
        <w:tab w:val="left" w:pos="-720"/>
      </w:tabs>
      <w:suppressAutoHyphens/>
      <w:overflowPunct w:val="0"/>
      <w:autoSpaceDE w:val="0"/>
      <w:autoSpaceDN w:val="0"/>
      <w:adjustRightInd w:val="0"/>
      <w:spacing w:before="120" w:line="360" w:lineRule="auto"/>
      <w:jc w:val="center"/>
    </w:pPr>
    <w:rPr>
      <w:b/>
      <w:sz w:val="24"/>
      <w:lang w:eastAsia="pl-PL"/>
    </w:rPr>
  </w:style>
  <w:style w:type="paragraph" w:customStyle="1" w:styleId="Teksttablicy">
    <w:name w:val="Tekst tablicy"/>
    <w:basedOn w:val="Tekstpodstawowy"/>
    <w:next w:val="Tekstpodstawowy"/>
    <w:rsid w:val="002A4B3E"/>
    <w:pPr>
      <w:keepLines/>
      <w:spacing w:after="0"/>
      <w:jc w:val="center"/>
    </w:pPr>
    <w:rPr>
      <w:rFonts w:ascii="Arial" w:hAnsi="Arial" w:cs="Arial"/>
      <w:bCs/>
      <w:sz w:val="24"/>
      <w:lang w:val="fr-FR" w:eastAsia="pl-PL"/>
    </w:rPr>
  </w:style>
  <w:style w:type="paragraph" w:customStyle="1" w:styleId="Default">
    <w:name w:val="Default"/>
    <w:rsid w:val="002A4B3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33">
    <w:name w:val="Tekst podstawowy 33"/>
    <w:basedOn w:val="Normalny"/>
    <w:rsid w:val="002A4B3E"/>
    <w:pPr>
      <w:widowControl w:val="0"/>
      <w:overflowPunct w:val="0"/>
      <w:autoSpaceDE w:val="0"/>
      <w:autoSpaceDN w:val="0"/>
      <w:adjustRightInd w:val="0"/>
    </w:pPr>
    <w:rPr>
      <w:sz w:val="24"/>
      <w:lang w:eastAsia="pl-PL"/>
    </w:rPr>
  </w:style>
  <w:style w:type="paragraph" w:customStyle="1" w:styleId="Tekstpodstawowywcity33">
    <w:name w:val="Tekst podstawowy wcięty 33"/>
    <w:basedOn w:val="Normalny"/>
    <w:rsid w:val="002A4B3E"/>
    <w:pPr>
      <w:widowControl w:val="0"/>
      <w:overflowPunct w:val="0"/>
      <w:autoSpaceDE w:val="0"/>
      <w:autoSpaceDN w:val="0"/>
      <w:adjustRightInd w:val="0"/>
      <w:ind w:left="709"/>
    </w:pPr>
    <w:rPr>
      <w:rFonts w:ascii="Arial" w:hAnsi="Arial"/>
      <w:sz w:val="24"/>
      <w:lang w:eastAsia="pl-PL"/>
    </w:rPr>
  </w:style>
  <w:style w:type="paragraph" w:customStyle="1" w:styleId="penypunkt">
    <w:name w:val="pełny punkt"/>
    <w:basedOn w:val="Nagwek6"/>
    <w:link w:val="penypunktZnak"/>
    <w:qFormat/>
    <w:rsid w:val="00B42DE4"/>
    <w:pPr>
      <w:keepNext/>
      <w:widowControl w:val="0"/>
      <w:tabs>
        <w:tab w:val="num" w:pos="0"/>
      </w:tabs>
      <w:suppressAutoHyphens/>
      <w:overflowPunct w:val="0"/>
      <w:autoSpaceDE w:val="0"/>
      <w:autoSpaceDN w:val="0"/>
      <w:adjustRightInd w:val="0"/>
      <w:spacing w:after="0"/>
      <w:textAlignment w:val="baseline"/>
    </w:pPr>
    <w:rPr>
      <w:rFonts w:ascii="Arial" w:hAnsi="Arial"/>
      <w:bCs w:val="0"/>
      <w:sz w:val="24"/>
      <w:szCs w:val="20"/>
    </w:rPr>
  </w:style>
  <w:style w:type="character" w:customStyle="1" w:styleId="penypunktZnak">
    <w:name w:val="pełny punkt Znak"/>
    <w:link w:val="penypunkt"/>
    <w:locked/>
    <w:rsid w:val="00B42DE4"/>
    <w:rPr>
      <w:rFonts w:ascii="Arial" w:eastAsia="Times New Roman" w:hAnsi="Arial" w:cs="Times New Roman"/>
      <w:b/>
      <w:sz w:val="24"/>
      <w:szCs w:val="20"/>
      <w:lang w:eastAsia="pl-PL"/>
    </w:rPr>
  </w:style>
  <w:style w:type="paragraph" w:customStyle="1" w:styleId="punkt11">
    <w:name w:val="punkt 1.1"/>
    <w:basedOn w:val="Normalny"/>
    <w:link w:val="punkt11Znak"/>
    <w:qFormat/>
    <w:rsid w:val="00B42DE4"/>
    <w:pPr>
      <w:spacing w:before="240" w:after="120"/>
    </w:pPr>
    <w:rPr>
      <w:rFonts w:ascii="Arial" w:hAnsi="Arial"/>
      <w:b/>
      <w:caps/>
      <w:smallCaps/>
      <w:sz w:val="20"/>
      <w:lang w:eastAsia="pl-PL"/>
    </w:rPr>
  </w:style>
  <w:style w:type="character" w:customStyle="1" w:styleId="punkt11Znak">
    <w:name w:val="punkt 1.1 Znak"/>
    <w:link w:val="punkt11"/>
    <w:locked/>
    <w:rsid w:val="00B42DE4"/>
    <w:rPr>
      <w:rFonts w:ascii="Arial" w:eastAsia="Times New Roman" w:hAnsi="Arial" w:cs="Times New Roman"/>
      <w:b/>
      <w:caps/>
      <w:smallCaps/>
      <w:sz w:val="20"/>
      <w:szCs w:val="20"/>
      <w:lang w:eastAsia="pl-PL"/>
    </w:rPr>
  </w:style>
  <w:style w:type="paragraph" w:styleId="Tekstdymka">
    <w:name w:val="Balloon Text"/>
    <w:basedOn w:val="Normalny"/>
    <w:link w:val="TekstdymkaZnak"/>
    <w:unhideWhenUsed/>
    <w:rsid w:val="0035202E"/>
    <w:rPr>
      <w:rFonts w:ascii="Segoe UI" w:hAnsi="Segoe UI" w:cs="Segoe UI"/>
      <w:sz w:val="18"/>
      <w:szCs w:val="18"/>
    </w:rPr>
  </w:style>
  <w:style w:type="character" w:customStyle="1" w:styleId="TekstdymkaZnak">
    <w:name w:val="Tekst dymka Znak"/>
    <w:basedOn w:val="Domylnaczcionkaakapitu"/>
    <w:link w:val="Tekstdymka"/>
    <w:rsid w:val="0035202E"/>
    <w:rPr>
      <w:rFonts w:ascii="Segoe UI" w:eastAsia="Times New Roman" w:hAnsi="Segoe UI" w:cs="Segoe UI"/>
      <w:sz w:val="18"/>
      <w:szCs w:val="18"/>
      <w:lang w:eastAsia="zh-CN"/>
    </w:rPr>
  </w:style>
  <w:style w:type="character" w:customStyle="1" w:styleId="Nagwek7Znak">
    <w:name w:val="Nagłówek 7 Znak"/>
    <w:basedOn w:val="Domylnaczcionkaakapitu"/>
    <w:link w:val="Nagwek7"/>
    <w:rsid w:val="00FB6F10"/>
    <w:rPr>
      <w:rFonts w:asciiTheme="majorHAnsi" w:eastAsiaTheme="majorEastAsia" w:hAnsiTheme="majorHAnsi" w:cstheme="majorBidi"/>
      <w:i/>
      <w:iCs/>
      <w:color w:val="1F4D78" w:themeColor="accent1" w:themeShade="7F"/>
      <w:szCs w:val="20"/>
      <w:lang w:eastAsia="zh-CN"/>
    </w:rPr>
  </w:style>
  <w:style w:type="table" w:styleId="Tabela-Siatka">
    <w:name w:val="Table Grid"/>
    <w:basedOn w:val="Standardowy"/>
    <w:rsid w:val="00FB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uiPriority w:val="39"/>
    <w:rsid w:val="00893EB1"/>
    <w:pPr>
      <w:tabs>
        <w:tab w:val="right" w:leader="dot" w:pos="7371"/>
      </w:tabs>
      <w:overflowPunct w:val="0"/>
      <w:autoSpaceDE w:val="0"/>
      <w:autoSpaceDN w:val="0"/>
      <w:adjustRightInd w:val="0"/>
      <w:ind w:left="200"/>
      <w:textAlignment w:val="baseline"/>
    </w:pPr>
    <w:rPr>
      <w:sz w:val="20"/>
      <w:lang w:eastAsia="pl-PL"/>
    </w:rPr>
  </w:style>
  <w:style w:type="paragraph" w:styleId="Spistreci3">
    <w:name w:val="toc 3"/>
    <w:basedOn w:val="Normalny"/>
    <w:next w:val="Normalny"/>
    <w:uiPriority w:val="39"/>
    <w:rsid w:val="00893EB1"/>
    <w:pPr>
      <w:tabs>
        <w:tab w:val="right" w:leader="dot" w:pos="7371"/>
      </w:tabs>
      <w:overflowPunct w:val="0"/>
      <w:autoSpaceDE w:val="0"/>
      <w:autoSpaceDN w:val="0"/>
      <w:adjustRightInd w:val="0"/>
      <w:ind w:left="400"/>
      <w:textAlignment w:val="baseline"/>
    </w:pPr>
    <w:rPr>
      <w:sz w:val="20"/>
      <w:lang w:eastAsia="pl-PL"/>
    </w:rPr>
  </w:style>
  <w:style w:type="paragraph" w:styleId="Spistreci5">
    <w:name w:val="toc 5"/>
    <w:basedOn w:val="Normalny"/>
    <w:next w:val="Normalny"/>
    <w:rsid w:val="00893EB1"/>
    <w:pPr>
      <w:tabs>
        <w:tab w:val="right" w:leader="dot" w:pos="7371"/>
      </w:tabs>
      <w:overflowPunct w:val="0"/>
      <w:autoSpaceDE w:val="0"/>
      <w:autoSpaceDN w:val="0"/>
      <w:adjustRightInd w:val="0"/>
      <w:ind w:left="800"/>
      <w:textAlignment w:val="baseline"/>
    </w:pPr>
    <w:rPr>
      <w:sz w:val="18"/>
      <w:lang w:eastAsia="pl-PL"/>
    </w:rPr>
  </w:style>
  <w:style w:type="paragraph" w:styleId="Spistreci6">
    <w:name w:val="toc 6"/>
    <w:basedOn w:val="Normalny"/>
    <w:next w:val="Normalny"/>
    <w:rsid w:val="00893EB1"/>
    <w:pPr>
      <w:tabs>
        <w:tab w:val="right" w:leader="dot" w:pos="7371"/>
      </w:tabs>
      <w:overflowPunct w:val="0"/>
      <w:autoSpaceDE w:val="0"/>
      <w:autoSpaceDN w:val="0"/>
      <w:adjustRightInd w:val="0"/>
      <w:ind w:left="1000"/>
      <w:textAlignment w:val="baseline"/>
    </w:pPr>
    <w:rPr>
      <w:sz w:val="18"/>
      <w:lang w:eastAsia="pl-PL"/>
    </w:rPr>
  </w:style>
  <w:style w:type="paragraph" w:styleId="Spistreci7">
    <w:name w:val="toc 7"/>
    <w:basedOn w:val="Normalny"/>
    <w:next w:val="Normalny"/>
    <w:rsid w:val="00893EB1"/>
    <w:pPr>
      <w:tabs>
        <w:tab w:val="right" w:leader="dot" w:pos="7371"/>
      </w:tabs>
      <w:overflowPunct w:val="0"/>
      <w:autoSpaceDE w:val="0"/>
      <w:autoSpaceDN w:val="0"/>
      <w:adjustRightInd w:val="0"/>
      <w:ind w:left="1200"/>
      <w:textAlignment w:val="baseline"/>
    </w:pPr>
    <w:rPr>
      <w:sz w:val="18"/>
      <w:lang w:eastAsia="pl-PL"/>
    </w:rPr>
  </w:style>
  <w:style w:type="paragraph" w:styleId="Spistreci8">
    <w:name w:val="toc 8"/>
    <w:basedOn w:val="Normalny"/>
    <w:next w:val="Normalny"/>
    <w:rsid w:val="00893EB1"/>
    <w:pPr>
      <w:tabs>
        <w:tab w:val="right" w:leader="dot" w:pos="7371"/>
      </w:tabs>
      <w:overflowPunct w:val="0"/>
      <w:autoSpaceDE w:val="0"/>
      <w:autoSpaceDN w:val="0"/>
      <w:adjustRightInd w:val="0"/>
      <w:ind w:left="1400"/>
      <w:textAlignment w:val="baseline"/>
    </w:pPr>
    <w:rPr>
      <w:sz w:val="18"/>
      <w:lang w:eastAsia="pl-PL"/>
    </w:rPr>
  </w:style>
  <w:style w:type="paragraph" w:styleId="Spistreci9">
    <w:name w:val="toc 9"/>
    <w:basedOn w:val="Normalny"/>
    <w:next w:val="Normalny"/>
    <w:rsid w:val="00893EB1"/>
    <w:pPr>
      <w:tabs>
        <w:tab w:val="right" w:leader="dot" w:pos="7371"/>
      </w:tabs>
      <w:overflowPunct w:val="0"/>
      <w:autoSpaceDE w:val="0"/>
      <w:autoSpaceDN w:val="0"/>
      <w:adjustRightInd w:val="0"/>
      <w:ind w:left="1600"/>
      <w:textAlignment w:val="baseline"/>
    </w:pPr>
    <w:rPr>
      <w:sz w:val="18"/>
      <w:lang w:eastAsia="pl-PL"/>
    </w:rPr>
  </w:style>
  <w:style w:type="character" w:styleId="Numerstrony">
    <w:name w:val="page number"/>
    <w:basedOn w:val="Domylnaczcionkaakapitu"/>
    <w:rsid w:val="00893EB1"/>
  </w:style>
  <w:style w:type="character" w:styleId="Odwoanieprzypisudolnego">
    <w:name w:val="footnote reference"/>
    <w:semiHidden/>
    <w:rsid w:val="00893EB1"/>
    <w:rPr>
      <w:vertAlign w:val="superscript"/>
    </w:rPr>
  </w:style>
  <w:style w:type="character" w:styleId="Odwoaniedokomentarza">
    <w:name w:val="annotation reference"/>
    <w:uiPriority w:val="99"/>
    <w:rsid w:val="00893EB1"/>
    <w:rPr>
      <w:sz w:val="16"/>
      <w:szCs w:val="16"/>
    </w:rPr>
  </w:style>
  <w:style w:type="paragraph" w:styleId="Tekstkomentarza">
    <w:name w:val="annotation text"/>
    <w:basedOn w:val="Normalny"/>
    <w:link w:val="TekstkomentarzaZnak"/>
    <w:uiPriority w:val="99"/>
    <w:semiHidden/>
    <w:rsid w:val="00893EB1"/>
    <w:pPr>
      <w:overflowPunct w:val="0"/>
      <w:autoSpaceDE w:val="0"/>
      <w:autoSpaceDN w:val="0"/>
      <w:adjustRightInd w:val="0"/>
      <w:textAlignment w:val="baseline"/>
    </w:pPr>
    <w:rPr>
      <w:sz w:val="20"/>
      <w:lang w:eastAsia="pl-PL"/>
    </w:rPr>
  </w:style>
  <w:style w:type="character" w:customStyle="1" w:styleId="TekstkomentarzaZnak">
    <w:name w:val="Tekst komentarza Znak"/>
    <w:basedOn w:val="Domylnaczcionkaakapitu"/>
    <w:link w:val="Tekstkomentarza"/>
    <w:uiPriority w:val="99"/>
    <w:semiHidden/>
    <w:rsid w:val="00893EB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893EB1"/>
    <w:rPr>
      <w:b/>
      <w:bCs/>
    </w:rPr>
  </w:style>
  <w:style w:type="character" w:customStyle="1" w:styleId="TematkomentarzaZnak">
    <w:name w:val="Temat komentarza Znak"/>
    <w:basedOn w:val="TekstkomentarzaZnak"/>
    <w:link w:val="Tematkomentarza"/>
    <w:uiPriority w:val="99"/>
    <w:rsid w:val="00893EB1"/>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semiHidden/>
    <w:rsid w:val="00893EB1"/>
    <w:pPr>
      <w:overflowPunct w:val="0"/>
      <w:autoSpaceDE w:val="0"/>
      <w:autoSpaceDN w:val="0"/>
      <w:adjustRightInd w:val="0"/>
      <w:textAlignment w:val="baseline"/>
    </w:pPr>
    <w:rPr>
      <w:sz w:val="20"/>
      <w:lang w:eastAsia="pl-PL"/>
    </w:rPr>
  </w:style>
  <w:style w:type="character" w:customStyle="1" w:styleId="TekstprzypisukocowegoZnak">
    <w:name w:val="Tekst przypisu końcowego Znak"/>
    <w:basedOn w:val="Domylnaczcionkaakapitu"/>
    <w:link w:val="Tekstprzypisukocowego"/>
    <w:semiHidden/>
    <w:rsid w:val="00893EB1"/>
    <w:rPr>
      <w:rFonts w:ascii="Times New Roman" w:eastAsia="Times New Roman" w:hAnsi="Times New Roman" w:cs="Times New Roman"/>
      <w:sz w:val="20"/>
      <w:szCs w:val="20"/>
      <w:lang w:eastAsia="pl-PL"/>
    </w:rPr>
  </w:style>
  <w:style w:type="character" w:styleId="Odwoanieprzypisukocowego">
    <w:name w:val="endnote reference"/>
    <w:semiHidden/>
    <w:rsid w:val="00893EB1"/>
    <w:rPr>
      <w:vertAlign w:val="superscript"/>
    </w:rPr>
  </w:style>
  <w:style w:type="character" w:customStyle="1" w:styleId="Nagwek5Znak">
    <w:name w:val="Nagłówek 5 Znak"/>
    <w:basedOn w:val="Domylnaczcionkaakapitu"/>
    <w:link w:val="Nagwek5"/>
    <w:rsid w:val="007E1E66"/>
    <w:rPr>
      <w:rFonts w:ascii="Calibri" w:eastAsia="Times New Roman" w:hAnsi="Calibri" w:cs="Times New Roman"/>
      <w:b/>
      <w:bCs/>
      <w:i/>
      <w:iCs/>
      <w:sz w:val="26"/>
      <w:szCs w:val="26"/>
      <w:lang w:eastAsia="zh-CN"/>
    </w:rPr>
  </w:style>
  <w:style w:type="character" w:customStyle="1" w:styleId="Nagwek8Znak">
    <w:name w:val="Nagłówek 8 Znak"/>
    <w:basedOn w:val="Domylnaczcionkaakapitu"/>
    <w:link w:val="Nagwek8"/>
    <w:rsid w:val="007E1E66"/>
    <w:rPr>
      <w:rFonts w:ascii="Times New Roman" w:eastAsia="Times New Roman" w:hAnsi="Times New Roman" w:cs="Times New Roman"/>
      <w:i/>
      <w:iCs/>
      <w:sz w:val="24"/>
      <w:szCs w:val="24"/>
      <w:lang w:eastAsia="zh-CN"/>
    </w:rPr>
  </w:style>
  <w:style w:type="character" w:customStyle="1" w:styleId="Nagwek9Znak">
    <w:name w:val="Nagłówek 9 Znak"/>
    <w:basedOn w:val="Domylnaczcionkaakapitu"/>
    <w:link w:val="Nagwek9"/>
    <w:rsid w:val="007E1E66"/>
    <w:rPr>
      <w:rFonts w:ascii="Arial" w:eastAsia="Times New Roman" w:hAnsi="Arial" w:cs="Times New Roman"/>
      <w:lang w:eastAsia="zh-CN"/>
    </w:rPr>
  </w:style>
  <w:style w:type="paragraph" w:customStyle="1" w:styleId="p11">
    <w:name w:val="p11"/>
    <w:basedOn w:val="Normalny"/>
    <w:rsid w:val="007E1E66"/>
    <w:pPr>
      <w:widowControl w:val="0"/>
      <w:tabs>
        <w:tab w:val="left" w:pos="204"/>
        <w:tab w:val="left" w:pos="844"/>
      </w:tabs>
      <w:autoSpaceDE w:val="0"/>
      <w:autoSpaceDN w:val="0"/>
      <w:adjustRightInd w:val="0"/>
      <w:spacing w:line="240" w:lineRule="atLeast"/>
      <w:ind w:left="845" w:hanging="641"/>
    </w:pPr>
    <w:rPr>
      <w:sz w:val="24"/>
      <w:szCs w:val="24"/>
      <w:lang w:val="en-US" w:eastAsia="pl-PL"/>
    </w:rPr>
  </w:style>
  <w:style w:type="character" w:customStyle="1" w:styleId="Teksttreci8">
    <w:name w:val="Tekst treści (8)"/>
    <w:rsid w:val="007E1E66"/>
    <w:rPr>
      <w:rFonts w:ascii="Times New Roman" w:hAnsi="Times New Roman" w:cs="Times New Roman"/>
      <w:b/>
      <w:spacing w:val="0"/>
      <w:sz w:val="18"/>
    </w:rPr>
  </w:style>
  <w:style w:type="character" w:customStyle="1" w:styleId="Teksttreci910pt">
    <w:name w:val="Tekst treści (9) + 10 pt"/>
    <w:aliases w:val="Kursywa2"/>
    <w:rsid w:val="007E1E66"/>
    <w:rPr>
      <w:rFonts w:ascii="Times New Roman" w:hAnsi="Times New Roman" w:cs="Times New Roman"/>
      <w:i/>
      <w:spacing w:val="-3"/>
      <w:sz w:val="19"/>
    </w:rPr>
  </w:style>
  <w:style w:type="character" w:customStyle="1" w:styleId="Teksttreci9">
    <w:name w:val="Tekst treści (9)"/>
    <w:rsid w:val="007E1E66"/>
    <w:rPr>
      <w:rFonts w:ascii="Times New Roman" w:hAnsi="Times New Roman" w:cs="Times New Roman"/>
      <w:spacing w:val="7"/>
      <w:sz w:val="17"/>
    </w:rPr>
  </w:style>
  <w:style w:type="character" w:customStyle="1" w:styleId="Teksttreci10">
    <w:name w:val="Tekst treści (10)"/>
    <w:rsid w:val="007E1E66"/>
    <w:rPr>
      <w:rFonts w:ascii="Times New Roman" w:hAnsi="Times New Roman" w:cs="Times New Roman"/>
      <w:i/>
      <w:spacing w:val="-3"/>
      <w:sz w:val="19"/>
    </w:rPr>
  </w:style>
  <w:style w:type="character" w:customStyle="1" w:styleId="Teksttreci109pt">
    <w:name w:val="Tekst treści (10) + 9 pt"/>
    <w:aliases w:val="Bez kursywy3"/>
    <w:rsid w:val="007E1E66"/>
    <w:rPr>
      <w:rFonts w:ascii="Times New Roman" w:hAnsi="Times New Roman" w:cs="Times New Roman"/>
      <w:spacing w:val="7"/>
      <w:sz w:val="17"/>
    </w:rPr>
  </w:style>
  <w:style w:type="character" w:customStyle="1" w:styleId="Teksttreci104">
    <w:name w:val="Tekst treści (10)4"/>
    <w:rsid w:val="007E1E66"/>
    <w:rPr>
      <w:rFonts w:ascii="Times New Roman" w:hAnsi="Times New Roman" w:cs="Times New Roman"/>
      <w:i/>
      <w:spacing w:val="-3"/>
      <w:sz w:val="19"/>
    </w:rPr>
  </w:style>
  <w:style w:type="paragraph" w:customStyle="1" w:styleId="Teksttreci81">
    <w:name w:val="Tekst treści (8)1"/>
    <w:basedOn w:val="Normalny"/>
    <w:rsid w:val="007E1E66"/>
    <w:pPr>
      <w:shd w:val="clear" w:color="auto" w:fill="FFFFFF"/>
      <w:spacing w:line="240" w:lineRule="atLeast"/>
      <w:ind w:hanging="360"/>
    </w:pPr>
    <w:rPr>
      <w:b/>
      <w:sz w:val="18"/>
      <w:szCs w:val="24"/>
      <w:lang w:eastAsia="pl-PL"/>
    </w:rPr>
  </w:style>
  <w:style w:type="paragraph" w:customStyle="1" w:styleId="Teksttreci91">
    <w:name w:val="Tekst treści (9)1"/>
    <w:basedOn w:val="Normalny"/>
    <w:rsid w:val="007E1E66"/>
    <w:pPr>
      <w:shd w:val="clear" w:color="auto" w:fill="FFFFFF"/>
      <w:spacing w:line="230" w:lineRule="exact"/>
      <w:jc w:val="center"/>
    </w:pPr>
    <w:rPr>
      <w:spacing w:val="7"/>
      <w:sz w:val="17"/>
      <w:szCs w:val="24"/>
      <w:lang w:eastAsia="pl-PL"/>
    </w:rPr>
  </w:style>
  <w:style w:type="paragraph" w:customStyle="1" w:styleId="Teksttreci101">
    <w:name w:val="Tekst treści (10)1"/>
    <w:basedOn w:val="Normalny"/>
    <w:rsid w:val="007E1E66"/>
    <w:pPr>
      <w:shd w:val="clear" w:color="auto" w:fill="FFFFFF"/>
      <w:spacing w:line="230" w:lineRule="exact"/>
      <w:jc w:val="center"/>
    </w:pPr>
    <w:rPr>
      <w:i/>
      <w:spacing w:val="-3"/>
      <w:sz w:val="19"/>
      <w:szCs w:val="24"/>
      <w:lang w:eastAsia="pl-PL"/>
    </w:rPr>
  </w:style>
  <w:style w:type="paragraph" w:customStyle="1" w:styleId="Teksttreci1">
    <w:name w:val="Tekst treści1"/>
    <w:basedOn w:val="Normalny"/>
    <w:rsid w:val="007E1E66"/>
    <w:pPr>
      <w:shd w:val="clear" w:color="auto" w:fill="FFFFFF"/>
      <w:spacing w:after="480" w:line="240" w:lineRule="atLeast"/>
      <w:ind w:hanging="700"/>
    </w:pPr>
    <w:rPr>
      <w:spacing w:val="3"/>
      <w:sz w:val="19"/>
      <w:szCs w:val="24"/>
      <w:lang w:eastAsia="pl-PL"/>
    </w:rPr>
  </w:style>
  <w:style w:type="paragraph" w:customStyle="1" w:styleId="mjnagwek1">
    <w:name w:val="mój nagłówek 1"/>
    <w:basedOn w:val="Nagwek1"/>
    <w:rsid w:val="007E1E66"/>
    <w:pPr>
      <w:suppressAutoHyphens/>
      <w:overflowPunct w:val="0"/>
      <w:autoSpaceDE w:val="0"/>
      <w:autoSpaceDN w:val="0"/>
      <w:adjustRightInd w:val="0"/>
      <w:spacing w:after="120"/>
      <w:textAlignment w:val="baseline"/>
    </w:pPr>
    <w:rPr>
      <w:rFonts w:ascii="Times New Roman" w:eastAsia="Times New Roman" w:hAnsi="Times New Roman" w:cs="Times New Roman"/>
      <w:b/>
      <w:caps/>
      <w:color w:val="auto"/>
      <w:kern w:val="28"/>
      <w:sz w:val="20"/>
      <w:szCs w:val="20"/>
      <w:lang w:eastAsia="pl-PL"/>
    </w:rPr>
  </w:style>
  <w:style w:type="paragraph" w:customStyle="1" w:styleId="mjnagwek2">
    <w:name w:val="mój nagłówek 2"/>
    <w:basedOn w:val="Nagwek1"/>
    <w:rsid w:val="007E1E66"/>
    <w:pPr>
      <w:suppressAutoHyphens/>
      <w:overflowPunct w:val="0"/>
      <w:autoSpaceDE w:val="0"/>
      <w:autoSpaceDN w:val="0"/>
      <w:adjustRightInd w:val="0"/>
      <w:spacing w:after="120"/>
      <w:textAlignment w:val="baseline"/>
    </w:pPr>
    <w:rPr>
      <w:rFonts w:ascii="Times New Roman" w:eastAsia="Times New Roman" w:hAnsi="Times New Roman" w:cs="Times New Roman"/>
      <w:b/>
      <w:caps/>
      <w:color w:val="auto"/>
      <w:kern w:val="28"/>
      <w:sz w:val="20"/>
      <w:szCs w:val="20"/>
      <w:lang w:eastAsia="pl-PL"/>
    </w:rPr>
  </w:style>
  <w:style w:type="paragraph" w:customStyle="1" w:styleId="mjnagwek3">
    <w:name w:val="mój nagłówek 3"/>
    <w:basedOn w:val="Nagwek1"/>
    <w:rsid w:val="007E1E66"/>
    <w:pPr>
      <w:suppressAutoHyphens/>
      <w:overflowPunct w:val="0"/>
      <w:autoSpaceDE w:val="0"/>
      <w:autoSpaceDN w:val="0"/>
      <w:adjustRightInd w:val="0"/>
      <w:spacing w:after="120"/>
      <w:textAlignment w:val="baseline"/>
    </w:pPr>
    <w:rPr>
      <w:rFonts w:ascii="Times New Roman" w:eastAsia="Times New Roman" w:hAnsi="Times New Roman" w:cs="Times New Roman"/>
      <w:b/>
      <w:caps/>
      <w:color w:val="auto"/>
      <w:kern w:val="28"/>
      <w:sz w:val="20"/>
      <w:szCs w:val="20"/>
      <w:lang w:eastAsia="pl-PL"/>
    </w:rPr>
  </w:style>
  <w:style w:type="paragraph" w:customStyle="1" w:styleId="Styl12ptWyjustowany">
    <w:name w:val="Styl 12 pt Wyjustowany"/>
    <w:basedOn w:val="Normalny"/>
    <w:autoRedefine/>
    <w:rsid w:val="007E1E66"/>
    <w:rPr>
      <w:b/>
      <w:bCs/>
      <w:sz w:val="20"/>
      <w:lang w:eastAsia="pl-PL"/>
    </w:rPr>
  </w:style>
  <w:style w:type="paragraph" w:styleId="Tekstpodstawowywcity2">
    <w:name w:val="Body Text Indent 2"/>
    <w:basedOn w:val="Normalny"/>
    <w:link w:val="Tekstpodstawowywcity2Znak"/>
    <w:rsid w:val="007E1E66"/>
    <w:pPr>
      <w:ind w:firstLine="709"/>
    </w:pPr>
    <w:rPr>
      <w:sz w:val="20"/>
      <w:szCs w:val="24"/>
      <w:lang w:eastAsia="pl-PL"/>
    </w:rPr>
  </w:style>
  <w:style w:type="character" w:customStyle="1" w:styleId="Tekstpodstawowywcity2Znak">
    <w:name w:val="Tekst podstawowy wcięty 2 Znak"/>
    <w:basedOn w:val="Domylnaczcionkaakapitu"/>
    <w:link w:val="Tekstpodstawowywcity2"/>
    <w:rsid w:val="007E1E66"/>
    <w:rPr>
      <w:rFonts w:ascii="Times New Roman" w:eastAsia="Times New Roman" w:hAnsi="Times New Roman" w:cs="Times New Roman"/>
      <w:sz w:val="20"/>
      <w:szCs w:val="24"/>
      <w:lang w:eastAsia="pl-PL"/>
    </w:rPr>
  </w:style>
  <w:style w:type="paragraph" w:styleId="Nagwekspisutreci">
    <w:name w:val="TOC Heading"/>
    <w:basedOn w:val="Nagwek1"/>
    <w:next w:val="Normalny"/>
    <w:uiPriority w:val="39"/>
    <w:qFormat/>
    <w:rsid w:val="007E1E66"/>
    <w:pPr>
      <w:spacing w:before="480" w:line="276" w:lineRule="auto"/>
      <w:outlineLvl w:val="9"/>
    </w:pPr>
    <w:rPr>
      <w:rFonts w:ascii="Cambria" w:eastAsia="Times New Roman" w:hAnsi="Cambria" w:cs="Times New Roman"/>
      <w:b/>
      <w:bCs/>
      <w:color w:val="365F91"/>
      <w:sz w:val="28"/>
      <w:szCs w:val="28"/>
      <w:lang w:eastAsia="en-US"/>
    </w:rPr>
  </w:style>
  <w:style w:type="paragraph" w:customStyle="1" w:styleId="t1">
    <w:name w:val="t1"/>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t2">
    <w:name w:val="t2"/>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p3">
    <w:name w:val="p3"/>
    <w:basedOn w:val="Normalny"/>
    <w:rsid w:val="007E1E66"/>
    <w:pPr>
      <w:widowControl w:val="0"/>
      <w:tabs>
        <w:tab w:val="left" w:pos="1559"/>
        <w:tab w:val="left" w:pos="1944"/>
      </w:tabs>
      <w:autoSpaceDE w:val="0"/>
      <w:autoSpaceDN w:val="0"/>
      <w:adjustRightInd w:val="0"/>
      <w:spacing w:line="232" w:lineRule="atLeast"/>
      <w:ind w:left="476" w:hanging="1944"/>
    </w:pPr>
    <w:rPr>
      <w:sz w:val="24"/>
      <w:szCs w:val="24"/>
      <w:lang w:val="en-US" w:eastAsia="pl-PL"/>
    </w:rPr>
  </w:style>
  <w:style w:type="paragraph" w:customStyle="1" w:styleId="p4">
    <w:name w:val="p4"/>
    <w:basedOn w:val="Normalny"/>
    <w:rsid w:val="007E1E66"/>
    <w:pPr>
      <w:widowControl w:val="0"/>
      <w:autoSpaceDE w:val="0"/>
      <w:autoSpaceDN w:val="0"/>
      <w:adjustRightInd w:val="0"/>
      <w:spacing w:line="240" w:lineRule="atLeast"/>
      <w:ind w:left="811" w:hanging="657"/>
    </w:pPr>
    <w:rPr>
      <w:sz w:val="24"/>
      <w:szCs w:val="24"/>
      <w:lang w:val="en-US" w:eastAsia="pl-PL"/>
    </w:rPr>
  </w:style>
  <w:style w:type="paragraph" w:customStyle="1" w:styleId="p5">
    <w:name w:val="p5"/>
    <w:basedOn w:val="Normalny"/>
    <w:rsid w:val="007E1E66"/>
    <w:pPr>
      <w:widowControl w:val="0"/>
      <w:autoSpaceDE w:val="0"/>
      <w:autoSpaceDN w:val="0"/>
      <w:adjustRightInd w:val="0"/>
      <w:spacing w:line="215" w:lineRule="atLeast"/>
      <w:ind w:firstLine="657"/>
    </w:pPr>
    <w:rPr>
      <w:sz w:val="24"/>
      <w:szCs w:val="24"/>
      <w:lang w:val="en-US" w:eastAsia="pl-PL"/>
    </w:rPr>
  </w:style>
  <w:style w:type="paragraph" w:customStyle="1" w:styleId="p6">
    <w:name w:val="p6"/>
    <w:basedOn w:val="Normalny"/>
    <w:rsid w:val="007E1E66"/>
    <w:pPr>
      <w:widowControl w:val="0"/>
      <w:tabs>
        <w:tab w:val="left" w:pos="657"/>
        <w:tab w:val="left" w:pos="1043"/>
      </w:tabs>
      <w:autoSpaceDE w:val="0"/>
      <w:autoSpaceDN w:val="0"/>
      <w:adjustRightInd w:val="0"/>
      <w:spacing w:line="215" w:lineRule="atLeast"/>
      <w:ind w:left="1043" w:hanging="386"/>
    </w:pPr>
    <w:rPr>
      <w:sz w:val="24"/>
      <w:szCs w:val="24"/>
      <w:lang w:val="en-US" w:eastAsia="pl-PL"/>
    </w:rPr>
  </w:style>
  <w:style w:type="paragraph" w:customStyle="1" w:styleId="p7">
    <w:name w:val="p7"/>
    <w:basedOn w:val="Normalny"/>
    <w:rsid w:val="007E1E66"/>
    <w:pPr>
      <w:widowControl w:val="0"/>
      <w:tabs>
        <w:tab w:val="left" w:pos="657"/>
      </w:tabs>
      <w:autoSpaceDE w:val="0"/>
      <w:autoSpaceDN w:val="0"/>
      <w:adjustRightInd w:val="0"/>
      <w:spacing w:line="221" w:lineRule="atLeast"/>
      <w:ind w:left="811"/>
    </w:pPr>
    <w:rPr>
      <w:sz w:val="24"/>
      <w:szCs w:val="24"/>
      <w:lang w:val="en-US" w:eastAsia="pl-PL"/>
    </w:rPr>
  </w:style>
  <w:style w:type="paragraph" w:customStyle="1" w:styleId="p8">
    <w:name w:val="p8"/>
    <w:basedOn w:val="Normalny"/>
    <w:rsid w:val="007E1E66"/>
    <w:pPr>
      <w:widowControl w:val="0"/>
      <w:autoSpaceDE w:val="0"/>
      <w:autoSpaceDN w:val="0"/>
      <w:adjustRightInd w:val="0"/>
      <w:spacing w:line="221" w:lineRule="atLeast"/>
      <w:ind w:firstLine="657"/>
    </w:pPr>
    <w:rPr>
      <w:sz w:val="24"/>
      <w:szCs w:val="24"/>
      <w:lang w:val="en-US" w:eastAsia="pl-PL"/>
    </w:rPr>
  </w:style>
  <w:style w:type="paragraph" w:customStyle="1" w:styleId="p9">
    <w:name w:val="p9"/>
    <w:basedOn w:val="Normalny"/>
    <w:rsid w:val="007E1E66"/>
    <w:pPr>
      <w:widowControl w:val="0"/>
      <w:tabs>
        <w:tab w:val="left" w:pos="651"/>
      </w:tabs>
      <w:autoSpaceDE w:val="0"/>
      <w:autoSpaceDN w:val="0"/>
      <w:adjustRightInd w:val="0"/>
      <w:spacing w:line="215" w:lineRule="atLeast"/>
      <w:ind w:firstLine="652"/>
    </w:pPr>
    <w:rPr>
      <w:sz w:val="24"/>
      <w:szCs w:val="24"/>
      <w:lang w:val="en-US" w:eastAsia="pl-PL"/>
    </w:rPr>
  </w:style>
  <w:style w:type="paragraph" w:customStyle="1" w:styleId="t3">
    <w:name w:val="t3"/>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t4">
    <w:name w:val="t4"/>
    <w:basedOn w:val="Normalny"/>
    <w:rsid w:val="007E1E66"/>
    <w:pPr>
      <w:widowControl w:val="0"/>
      <w:autoSpaceDE w:val="0"/>
      <w:autoSpaceDN w:val="0"/>
      <w:adjustRightInd w:val="0"/>
      <w:spacing w:line="209" w:lineRule="atLeast"/>
    </w:pPr>
    <w:rPr>
      <w:sz w:val="24"/>
      <w:szCs w:val="24"/>
      <w:lang w:val="en-US" w:eastAsia="pl-PL"/>
    </w:rPr>
  </w:style>
  <w:style w:type="paragraph" w:customStyle="1" w:styleId="t5">
    <w:name w:val="t5"/>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p10">
    <w:name w:val="p10"/>
    <w:basedOn w:val="Normalny"/>
    <w:rsid w:val="007E1E66"/>
    <w:pPr>
      <w:widowControl w:val="0"/>
      <w:tabs>
        <w:tab w:val="left" w:pos="844"/>
        <w:tab w:val="left" w:pos="2908"/>
      </w:tabs>
      <w:autoSpaceDE w:val="0"/>
      <w:autoSpaceDN w:val="0"/>
      <w:adjustRightInd w:val="0"/>
      <w:spacing w:line="209" w:lineRule="atLeast"/>
      <w:ind w:left="2909" w:hanging="2064"/>
    </w:pPr>
    <w:rPr>
      <w:sz w:val="24"/>
      <w:szCs w:val="24"/>
      <w:lang w:val="en-US" w:eastAsia="pl-PL"/>
    </w:rPr>
  </w:style>
  <w:style w:type="paragraph" w:customStyle="1" w:styleId="p12">
    <w:name w:val="p12"/>
    <w:basedOn w:val="Normalny"/>
    <w:rsid w:val="007E1E66"/>
    <w:pPr>
      <w:widowControl w:val="0"/>
      <w:tabs>
        <w:tab w:val="left" w:pos="198"/>
        <w:tab w:val="left" w:pos="844"/>
      </w:tabs>
      <w:autoSpaceDE w:val="0"/>
      <w:autoSpaceDN w:val="0"/>
      <w:adjustRightInd w:val="0"/>
      <w:spacing w:line="209" w:lineRule="atLeast"/>
      <w:ind w:left="845" w:hanging="646"/>
    </w:pPr>
    <w:rPr>
      <w:sz w:val="24"/>
      <w:szCs w:val="24"/>
      <w:lang w:val="en-US" w:eastAsia="pl-PL"/>
    </w:rPr>
  </w:style>
  <w:style w:type="paragraph" w:customStyle="1" w:styleId="p13">
    <w:name w:val="p13"/>
    <w:basedOn w:val="Normalny"/>
    <w:rsid w:val="007E1E66"/>
    <w:pPr>
      <w:widowControl w:val="0"/>
      <w:tabs>
        <w:tab w:val="left" w:pos="198"/>
        <w:tab w:val="left" w:pos="844"/>
      </w:tabs>
      <w:autoSpaceDE w:val="0"/>
      <w:autoSpaceDN w:val="0"/>
      <w:adjustRightInd w:val="0"/>
      <w:spacing w:line="209" w:lineRule="atLeast"/>
      <w:ind w:left="845" w:hanging="646"/>
    </w:pPr>
    <w:rPr>
      <w:sz w:val="24"/>
      <w:szCs w:val="24"/>
      <w:lang w:val="en-US" w:eastAsia="pl-PL"/>
    </w:rPr>
  </w:style>
  <w:style w:type="paragraph" w:customStyle="1" w:styleId="t14">
    <w:name w:val="t14"/>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p15">
    <w:name w:val="p15"/>
    <w:basedOn w:val="Normalny"/>
    <w:rsid w:val="007E1E66"/>
    <w:pPr>
      <w:widowControl w:val="0"/>
      <w:tabs>
        <w:tab w:val="left" w:pos="204"/>
      </w:tabs>
      <w:autoSpaceDE w:val="0"/>
      <w:autoSpaceDN w:val="0"/>
      <w:adjustRightInd w:val="0"/>
      <w:spacing w:line="240" w:lineRule="atLeast"/>
    </w:pPr>
    <w:rPr>
      <w:sz w:val="24"/>
      <w:szCs w:val="24"/>
      <w:lang w:val="en-US" w:eastAsia="pl-PL"/>
    </w:rPr>
  </w:style>
  <w:style w:type="paragraph" w:customStyle="1" w:styleId="p2">
    <w:name w:val="p2"/>
    <w:basedOn w:val="Normalny"/>
    <w:rsid w:val="007E1E66"/>
    <w:pPr>
      <w:widowControl w:val="0"/>
      <w:tabs>
        <w:tab w:val="left" w:pos="663"/>
      </w:tabs>
      <w:autoSpaceDE w:val="0"/>
      <w:autoSpaceDN w:val="0"/>
      <w:adjustRightInd w:val="0"/>
      <w:spacing w:line="240" w:lineRule="atLeast"/>
      <w:ind w:left="333" w:hanging="663"/>
    </w:pPr>
    <w:rPr>
      <w:sz w:val="24"/>
      <w:szCs w:val="24"/>
      <w:lang w:val="en-US" w:eastAsia="pl-PL"/>
    </w:rPr>
  </w:style>
  <w:style w:type="paragraph" w:customStyle="1" w:styleId="t7">
    <w:name w:val="t7"/>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p14">
    <w:name w:val="p14"/>
    <w:basedOn w:val="Normalny"/>
    <w:rsid w:val="007E1E66"/>
    <w:pPr>
      <w:widowControl w:val="0"/>
      <w:autoSpaceDE w:val="0"/>
      <w:autoSpaceDN w:val="0"/>
      <w:adjustRightInd w:val="0"/>
      <w:spacing w:line="209" w:lineRule="atLeast"/>
    </w:pPr>
    <w:rPr>
      <w:sz w:val="24"/>
      <w:szCs w:val="24"/>
      <w:lang w:val="en-US" w:eastAsia="pl-PL"/>
    </w:rPr>
  </w:style>
  <w:style w:type="paragraph" w:customStyle="1" w:styleId="p16">
    <w:name w:val="p16"/>
    <w:basedOn w:val="Normalny"/>
    <w:rsid w:val="007E1E66"/>
    <w:pPr>
      <w:widowControl w:val="0"/>
      <w:tabs>
        <w:tab w:val="left" w:pos="668"/>
        <w:tab w:val="left" w:pos="810"/>
      </w:tabs>
      <w:autoSpaceDE w:val="0"/>
      <w:autoSpaceDN w:val="0"/>
      <w:adjustRightInd w:val="0"/>
      <w:spacing w:line="240" w:lineRule="atLeast"/>
      <w:ind w:left="810" w:hanging="142"/>
    </w:pPr>
    <w:rPr>
      <w:sz w:val="24"/>
      <w:szCs w:val="24"/>
      <w:lang w:val="en-US" w:eastAsia="pl-PL"/>
    </w:rPr>
  </w:style>
  <w:style w:type="paragraph" w:customStyle="1" w:styleId="p17">
    <w:name w:val="p17"/>
    <w:basedOn w:val="Normalny"/>
    <w:rsid w:val="007E1E66"/>
    <w:pPr>
      <w:widowControl w:val="0"/>
      <w:tabs>
        <w:tab w:val="left" w:pos="668"/>
        <w:tab w:val="left" w:pos="816"/>
      </w:tabs>
      <w:autoSpaceDE w:val="0"/>
      <w:autoSpaceDN w:val="0"/>
      <w:adjustRightInd w:val="0"/>
      <w:spacing w:line="209" w:lineRule="atLeast"/>
      <w:ind w:left="816" w:hanging="148"/>
    </w:pPr>
    <w:rPr>
      <w:sz w:val="24"/>
      <w:szCs w:val="24"/>
      <w:lang w:val="en-US" w:eastAsia="pl-PL"/>
    </w:rPr>
  </w:style>
  <w:style w:type="paragraph" w:customStyle="1" w:styleId="p18">
    <w:name w:val="p18"/>
    <w:basedOn w:val="Normalny"/>
    <w:rsid w:val="007E1E66"/>
    <w:pPr>
      <w:widowControl w:val="0"/>
      <w:tabs>
        <w:tab w:val="left" w:pos="663"/>
      </w:tabs>
      <w:autoSpaceDE w:val="0"/>
      <w:autoSpaceDN w:val="0"/>
      <w:adjustRightInd w:val="0"/>
      <w:spacing w:line="240" w:lineRule="atLeast"/>
      <w:ind w:left="777"/>
    </w:pPr>
    <w:rPr>
      <w:sz w:val="24"/>
      <w:szCs w:val="24"/>
      <w:lang w:val="en-US" w:eastAsia="pl-PL"/>
    </w:rPr>
  </w:style>
  <w:style w:type="paragraph" w:customStyle="1" w:styleId="p19">
    <w:name w:val="p19"/>
    <w:basedOn w:val="Normalny"/>
    <w:rsid w:val="007E1E66"/>
    <w:pPr>
      <w:widowControl w:val="0"/>
      <w:tabs>
        <w:tab w:val="left" w:pos="668"/>
      </w:tabs>
      <w:autoSpaceDE w:val="0"/>
      <w:autoSpaceDN w:val="0"/>
      <w:adjustRightInd w:val="0"/>
      <w:spacing w:line="240" w:lineRule="atLeast"/>
      <w:ind w:left="772"/>
    </w:pPr>
    <w:rPr>
      <w:sz w:val="24"/>
      <w:szCs w:val="24"/>
      <w:lang w:val="en-US" w:eastAsia="pl-PL"/>
    </w:rPr>
  </w:style>
  <w:style w:type="paragraph" w:customStyle="1" w:styleId="p20">
    <w:name w:val="p20"/>
    <w:basedOn w:val="Normalny"/>
    <w:rsid w:val="007E1E66"/>
    <w:pPr>
      <w:widowControl w:val="0"/>
      <w:tabs>
        <w:tab w:val="left" w:pos="685"/>
      </w:tabs>
      <w:autoSpaceDE w:val="0"/>
      <w:autoSpaceDN w:val="0"/>
      <w:adjustRightInd w:val="0"/>
      <w:spacing w:line="240" w:lineRule="atLeast"/>
      <w:ind w:left="755" w:hanging="685"/>
    </w:pPr>
    <w:rPr>
      <w:sz w:val="24"/>
      <w:szCs w:val="24"/>
      <w:lang w:val="en-US" w:eastAsia="pl-PL"/>
    </w:rPr>
  </w:style>
  <w:style w:type="paragraph" w:customStyle="1" w:styleId="p21">
    <w:name w:val="p21"/>
    <w:basedOn w:val="Normalny"/>
    <w:rsid w:val="007E1E66"/>
    <w:pPr>
      <w:widowControl w:val="0"/>
      <w:tabs>
        <w:tab w:val="left" w:pos="907"/>
      </w:tabs>
      <w:autoSpaceDE w:val="0"/>
      <w:autoSpaceDN w:val="0"/>
      <w:adjustRightInd w:val="0"/>
      <w:spacing w:line="240" w:lineRule="atLeast"/>
      <w:ind w:left="29"/>
    </w:pPr>
    <w:rPr>
      <w:sz w:val="24"/>
      <w:szCs w:val="24"/>
      <w:lang w:val="en-US" w:eastAsia="pl-PL"/>
    </w:rPr>
  </w:style>
  <w:style w:type="paragraph" w:customStyle="1" w:styleId="p22">
    <w:name w:val="p22"/>
    <w:basedOn w:val="Normalny"/>
    <w:rsid w:val="007E1E66"/>
    <w:pPr>
      <w:widowControl w:val="0"/>
      <w:tabs>
        <w:tab w:val="left" w:pos="856"/>
        <w:tab w:val="left" w:pos="918"/>
      </w:tabs>
      <w:autoSpaceDE w:val="0"/>
      <w:autoSpaceDN w:val="0"/>
      <w:adjustRightInd w:val="0"/>
      <w:spacing w:line="240" w:lineRule="atLeast"/>
      <w:ind w:left="919" w:hanging="63"/>
    </w:pPr>
    <w:rPr>
      <w:sz w:val="24"/>
      <w:szCs w:val="24"/>
      <w:lang w:val="en-US" w:eastAsia="pl-PL"/>
    </w:rPr>
  </w:style>
  <w:style w:type="paragraph" w:customStyle="1" w:styleId="c14">
    <w:name w:val="c14"/>
    <w:basedOn w:val="Normalny"/>
    <w:rsid w:val="007E1E66"/>
    <w:pPr>
      <w:widowControl w:val="0"/>
      <w:autoSpaceDE w:val="0"/>
      <w:autoSpaceDN w:val="0"/>
      <w:adjustRightInd w:val="0"/>
      <w:spacing w:line="240" w:lineRule="atLeast"/>
      <w:jc w:val="center"/>
    </w:pPr>
    <w:rPr>
      <w:sz w:val="24"/>
      <w:szCs w:val="24"/>
      <w:lang w:val="en-US" w:eastAsia="pl-PL"/>
    </w:rPr>
  </w:style>
  <w:style w:type="paragraph" w:customStyle="1" w:styleId="Style37">
    <w:name w:val="Style37"/>
    <w:basedOn w:val="Normalny"/>
    <w:rsid w:val="007E1E66"/>
    <w:pPr>
      <w:widowControl w:val="0"/>
      <w:autoSpaceDE w:val="0"/>
      <w:autoSpaceDN w:val="0"/>
      <w:adjustRightInd w:val="0"/>
      <w:spacing w:line="229" w:lineRule="exact"/>
      <w:ind w:firstLine="701"/>
    </w:pPr>
    <w:rPr>
      <w:rFonts w:ascii="Arial" w:hAnsi="Arial"/>
      <w:sz w:val="24"/>
      <w:szCs w:val="24"/>
      <w:lang w:eastAsia="pl-PL"/>
    </w:rPr>
  </w:style>
  <w:style w:type="paragraph" w:customStyle="1" w:styleId="Style57">
    <w:name w:val="Style57"/>
    <w:basedOn w:val="Normalny"/>
    <w:rsid w:val="007E1E66"/>
    <w:pPr>
      <w:widowControl w:val="0"/>
      <w:autoSpaceDE w:val="0"/>
      <w:autoSpaceDN w:val="0"/>
      <w:adjustRightInd w:val="0"/>
      <w:spacing w:line="206" w:lineRule="exact"/>
      <w:jc w:val="center"/>
    </w:pPr>
    <w:rPr>
      <w:rFonts w:ascii="Arial" w:hAnsi="Arial"/>
      <w:sz w:val="24"/>
      <w:szCs w:val="24"/>
      <w:lang w:eastAsia="pl-PL"/>
    </w:rPr>
  </w:style>
  <w:style w:type="paragraph" w:customStyle="1" w:styleId="Style225">
    <w:name w:val="Style225"/>
    <w:basedOn w:val="Normalny"/>
    <w:rsid w:val="007E1E66"/>
    <w:pPr>
      <w:widowControl w:val="0"/>
      <w:autoSpaceDE w:val="0"/>
      <w:autoSpaceDN w:val="0"/>
      <w:adjustRightInd w:val="0"/>
      <w:spacing w:line="228" w:lineRule="exact"/>
    </w:pPr>
    <w:rPr>
      <w:rFonts w:ascii="Arial" w:hAnsi="Arial"/>
      <w:sz w:val="24"/>
      <w:szCs w:val="24"/>
      <w:lang w:eastAsia="pl-PL"/>
    </w:rPr>
  </w:style>
  <w:style w:type="paragraph" w:customStyle="1" w:styleId="Style233">
    <w:name w:val="Style233"/>
    <w:basedOn w:val="Normalny"/>
    <w:rsid w:val="007E1E66"/>
    <w:pPr>
      <w:widowControl w:val="0"/>
      <w:autoSpaceDE w:val="0"/>
      <w:autoSpaceDN w:val="0"/>
      <w:adjustRightInd w:val="0"/>
      <w:spacing w:line="461" w:lineRule="exact"/>
    </w:pPr>
    <w:rPr>
      <w:rFonts w:ascii="Arial" w:hAnsi="Arial"/>
      <w:sz w:val="24"/>
      <w:szCs w:val="24"/>
      <w:lang w:eastAsia="pl-PL"/>
    </w:rPr>
  </w:style>
  <w:style w:type="paragraph" w:customStyle="1" w:styleId="Style236">
    <w:name w:val="Style236"/>
    <w:basedOn w:val="Normalny"/>
    <w:rsid w:val="007E1E66"/>
    <w:pPr>
      <w:widowControl w:val="0"/>
      <w:autoSpaceDE w:val="0"/>
      <w:autoSpaceDN w:val="0"/>
      <w:adjustRightInd w:val="0"/>
      <w:spacing w:line="230" w:lineRule="exact"/>
    </w:pPr>
    <w:rPr>
      <w:rFonts w:ascii="Arial" w:hAnsi="Arial"/>
      <w:sz w:val="24"/>
      <w:szCs w:val="24"/>
      <w:lang w:eastAsia="pl-PL"/>
    </w:rPr>
  </w:style>
  <w:style w:type="paragraph" w:customStyle="1" w:styleId="Style241">
    <w:name w:val="Style241"/>
    <w:basedOn w:val="Normalny"/>
    <w:rsid w:val="007E1E66"/>
    <w:pPr>
      <w:widowControl w:val="0"/>
      <w:autoSpaceDE w:val="0"/>
      <w:autoSpaceDN w:val="0"/>
      <w:adjustRightInd w:val="0"/>
    </w:pPr>
    <w:rPr>
      <w:rFonts w:ascii="Arial" w:hAnsi="Arial"/>
      <w:sz w:val="24"/>
      <w:szCs w:val="24"/>
      <w:lang w:eastAsia="pl-PL"/>
    </w:rPr>
  </w:style>
  <w:style w:type="paragraph" w:customStyle="1" w:styleId="Style248">
    <w:name w:val="Style248"/>
    <w:basedOn w:val="Normalny"/>
    <w:rsid w:val="007E1E66"/>
    <w:pPr>
      <w:widowControl w:val="0"/>
      <w:autoSpaceDE w:val="0"/>
      <w:autoSpaceDN w:val="0"/>
      <w:adjustRightInd w:val="0"/>
      <w:spacing w:line="206" w:lineRule="exact"/>
    </w:pPr>
    <w:rPr>
      <w:rFonts w:ascii="Arial" w:hAnsi="Arial"/>
      <w:sz w:val="24"/>
      <w:szCs w:val="24"/>
      <w:lang w:eastAsia="pl-PL"/>
    </w:rPr>
  </w:style>
  <w:style w:type="paragraph" w:customStyle="1" w:styleId="Style255">
    <w:name w:val="Style255"/>
    <w:basedOn w:val="Normalny"/>
    <w:rsid w:val="007E1E66"/>
    <w:pPr>
      <w:widowControl w:val="0"/>
      <w:autoSpaceDE w:val="0"/>
      <w:autoSpaceDN w:val="0"/>
      <w:adjustRightInd w:val="0"/>
      <w:spacing w:line="235" w:lineRule="exact"/>
      <w:ind w:hanging="701"/>
    </w:pPr>
    <w:rPr>
      <w:rFonts w:ascii="Arial" w:hAnsi="Arial"/>
      <w:sz w:val="24"/>
      <w:szCs w:val="24"/>
      <w:lang w:eastAsia="pl-PL"/>
    </w:rPr>
  </w:style>
  <w:style w:type="paragraph" w:customStyle="1" w:styleId="Style258">
    <w:name w:val="Style258"/>
    <w:basedOn w:val="Normalny"/>
    <w:rsid w:val="007E1E66"/>
    <w:pPr>
      <w:widowControl w:val="0"/>
      <w:autoSpaceDE w:val="0"/>
      <w:autoSpaceDN w:val="0"/>
      <w:adjustRightInd w:val="0"/>
      <w:spacing w:line="230" w:lineRule="exact"/>
      <w:ind w:firstLine="715"/>
    </w:pPr>
    <w:rPr>
      <w:rFonts w:ascii="Arial" w:hAnsi="Arial"/>
      <w:sz w:val="24"/>
      <w:szCs w:val="24"/>
      <w:lang w:eastAsia="pl-PL"/>
    </w:rPr>
  </w:style>
  <w:style w:type="paragraph" w:customStyle="1" w:styleId="Style259">
    <w:name w:val="Style259"/>
    <w:basedOn w:val="Normalny"/>
    <w:rsid w:val="007E1E66"/>
    <w:pPr>
      <w:widowControl w:val="0"/>
      <w:autoSpaceDE w:val="0"/>
      <w:autoSpaceDN w:val="0"/>
      <w:adjustRightInd w:val="0"/>
      <w:spacing w:line="230" w:lineRule="exact"/>
      <w:ind w:hanging="566"/>
    </w:pPr>
    <w:rPr>
      <w:rFonts w:ascii="Arial" w:hAnsi="Arial"/>
      <w:sz w:val="24"/>
      <w:szCs w:val="24"/>
      <w:lang w:eastAsia="pl-PL"/>
    </w:rPr>
  </w:style>
  <w:style w:type="paragraph" w:customStyle="1" w:styleId="Style261">
    <w:name w:val="Style261"/>
    <w:basedOn w:val="Normalny"/>
    <w:rsid w:val="007E1E66"/>
    <w:pPr>
      <w:widowControl w:val="0"/>
      <w:autoSpaceDE w:val="0"/>
      <w:autoSpaceDN w:val="0"/>
      <w:adjustRightInd w:val="0"/>
    </w:pPr>
    <w:rPr>
      <w:rFonts w:ascii="Arial" w:hAnsi="Arial"/>
      <w:sz w:val="24"/>
      <w:szCs w:val="24"/>
      <w:lang w:eastAsia="pl-PL"/>
    </w:rPr>
  </w:style>
  <w:style w:type="paragraph" w:customStyle="1" w:styleId="Style263">
    <w:name w:val="Style263"/>
    <w:basedOn w:val="Normalny"/>
    <w:rsid w:val="007E1E66"/>
    <w:pPr>
      <w:widowControl w:val="0"/>
      <w:autoSpaceDE w:val="0"/>
      <w:autoSpaceDN w:val="0"/>
      <w:adjustRightInd w:val="0"/>
      <w:spacing w:line="461" w:lineRule="exact"/>
      <w:ind w:firstLine="710"/>
    </w:pPr>
    <w:rPr>
      <w:rFonts w:ascii="Arial" w:hAnsi="Arial"/>
      <w:sz w:val="24"/>
      <w:szCs w:val="24"/>
      <w:lang w:eastAsia="pl-PL"/>
    </w:rPr>
  </w:style>
  <w:style w:type="paragraph" w:customStyle="1" w:styleId="Style267">
    <w:name w:val="Style267"/>
    <w:basedOn w:val="Normalny"/>
    <w:rsid w:val="007E1E66"/>
    <w:pPr>
      <w:widowControl w:val="0"/>
      <w:autoSpaceDE w:val="0"/>
      <w:autoSpaceDN w:val="0"/>
      <w:adjustRightInd w:val="0"/>
      <w:spacing w:line="230" w:lineRule="exact"/>
      <w:ind w:hanging="437"/>
    </w:pPr>
    <w:rPr>
      <w:rFonts w:ascii="Arial" w:hAnsi="Arial"/>
      <w:sz w:val="24"/>
      <w:szCs w:val="24"/>
      <w:lang w:eastAsia="pl-PL"/>
    </w:rPr>
  </w:style>
  <w:style w:type="paragraph" w:customStyle="1" w:styleId="Style268">
    <w:name w:val="Style268"/>
    <w:basedOn w:val="Normalny"/>
    <w:rsid w:val="007E1E66"/>
    <w:pPr>
      <w:widowControl w:val="0"/>
      <w:autoSpaceDE w:val="0"/>
      <w:autoSpaceDN w:val="0"/>
      <w:adjustRightInd w:val="0"/>
      <w:spacing w:line="456" w:lineRule="exact"/>
    </w:pPr>
    <w:rPr>
      <w:rFonts w:ascii="Arial" w:hAnsi="Arial"/>
      <w:sz w:val="24"/>
      <w:szCs w:val="24"/>
      <w:lang w:eastAsia="pl-PL"/>
    </w:rPr>
  </w:style>
  <w:style w:type="paragraph" w:customStyle="1" w:styleId="Style269">
    <w:name w:val="Style269"/>
    <w:basedOn w:val="Normalny"/>
    <w:rsid w:val="007E1E66"/>
    <w:pPr>
      <w:widowControl w:val="0"/>
      <w:autoSpaceDE w:val="0"/>
      <w:autoSpaceDN w:val="0"/>
      <w:adjustRightInd w:val="0"/>
      <w:spacing w:line="230" w:lineRule="exact"/>
    </w:pPr>
    <w:rPr>
      <w:rFonts w:ascii="Arial" w:hAnsi="Arial"/>
      <w:sz w:val="24"/>
      <w:szCs w:val="24"/>
      <w:lang w:eastAsia="pl-PL"/>
    </w:rPr>
  </w:style>
  <w:style w:type="paragraph" w:customStyle="1" w:styleId="Style270">
    <w:name w:val="Style270"/>
    <w:basedOn w:val="Normalny"/>
    <w:rsid w:val="007E1E66"/>
    <w:pPr>
      <w:widowControl w:val="0"/>
      <w:autoSpaceDE w:val="0"/>
      <w:autoSpaceDN w:val="0"/>
      <w:adjustRightInd w:val="0"/>
      <w:spacing w:line="230" w:lineRule="exact"/>
      <w:ind w:hanging="350"/>
    </w:pPr>
    <w:rPr>
      <w:rFonts w:ascii="Arial" w:hAnsi="Arial"/>
      <w:sz w:val="24"/>
      <w:szCs w:val="24"/>
      <w:lang w:eastAsia="pl-PL"/>
    </w:rPr>
  </w:style>
  <w:style w:type="paragraph" w:customStyle="1" w:styleId="Style272">
    <w:name w:val="Style272"/>
    <w:basedOn w:val="Normalny"/>
    <w:rsid w:val="007E1E66"/>
    <w:pPr>
      <w:widowControl w:val="0"/>
      <w:autoSpaceDE w:val="0"/>
      <w:autoSpaceDN w:val="0"/>
      <w:adjustRightInd w:val="0"/>
    </w:pPr>
    <w:rPr>
      <w:rFonts w:ascii="Arial" w:hAnsi="Arial"/>
      <w:sz w:val="24"/>
      <w:szCs w:val="24"/>
      <w:lang w:eastAsia="pl-PL"/>
    </w:rPr>
  </w:style>
  <w:style w:type="paragraph" w:customStyle="1" w:styleId="Style278">
    <w:name w:val="Style278"/>
    <w:basedOn w:val="Normalny"/>
    <w:rsid w:val="007E1E66"/>
    <w:pPr>
      <w:widowControl w:val="0"/>
      <w:autoSpaceDE w:val="0"/>
      <w:autoSpaceDN w:val="0"/>
      <w:adjustRightInd w:val="0"/>
      <w:spacing w:line="235" w:lineRule="exact"/>
      <w:ind w:hanging="355"/>
    </w:pPr>
    <w:rPr>
      <w:rFonts w:ascii="Arial" w:hAnsi="Arial"/>
      <w:sz w:val="24"/>
      <w:szCs w:val="24"/>
      <w:lang w:eastAsia="pl-PL"/>
    </w:rPr>
  </w:style>
  <w:style w:type="character" w:customStyle="1" w:styleId="FontStyle292">
    <w:name w:val="Font Style292"/>
    <w:rsid w:val="007E1E66"/>
    <w:rPr>
      <w:rFonts w:ascii="Arial" w:hAnsi="Arial" w:cs="Arial"/>
      <w:b/>
      <w:bCs/>
      <w:sz w:val="16"/>
      <w:szCs w:val="16"/>
    </w:rPr>
  </w:style>
  <w:style w:type="character" w:customStyle="1" w:styleId="FontStyle300">
    <w:name w:val="Font Style300"/>
    <w:rsid w:val="007E1E66"/>
    <w:rPr>
      <w:rFonts w:ascii="Arial" w:hAnsi="Arial" w:cs="Arial"/>
      <w:sz w:val="12"/>
      <w:szCs w:val="12"/>
    </w:rPr>
  </w:style>
  <w:style w:type="character" w:customStyle="1" w:styleId="FontStyle302">
    <w:name w:val="Font Style302"/>
    <w:rsid w:val="007E1E66"/>
    <w:rPr>
      <w:rFonts w:ascii="Arial" w:hAnsi="Arial" w:cs="Arial"/>
      <w:b/>
      <w:bCs/>
      <w:sz w:val="18"/>
      <w:szCs w:val="18"/>
    </w:rPr>
  </w:style>
  <w:style w:type="character" w:customStyle="1" w:styleId="FontStyle303">
    <w:name w:val="Font Style303"/>
    <w:rsid w:val="007E1E66"/>
    <w:rPr>
      <w:rFonts w:ascii="Arial" w:hAnsi="Arial" w:cs="Arial"/>
      <w:sz w:val="18"/>
      <w:szCs w:val="18"/>
    </w:rPr>
  </w:style>
  <w:style w:type="character" w:customStyle="1" w:styleId="FontStyle305">
    <w:name w:val="Font Style305"/>
    <w:rsid w:val="007E1E66"/>
    <w:rPr>
      <w:rFonts w:ascii="Arial" w:hAnsi="Arial" w:cs="Arial"/>
      <w:sz w:val="16"/>
      <w:szCs w:val="16"/>
    </w:rPr>
  </w:style>
  <w:style w:type="character" w:customStyle="1" w:styleId="FontStyle320">
    <w:name w:val="Font Style320"/>
    <w:rsid w:val="007E1E66"/>
    <w:rPr>
      <w:rFonts w:ascii="Arial" w:hAnsi="Arial" w:cs="Arial"/>
      <w:sz w:val="16"/>
      <w:szCs w:val="16"/>
    </w:rPr>
  </w:style>
  <w:style w:type="character" w:customStyle="1" w:styleId="FontStyle334">
    <w:name w:val="Font Style334"/>
    <w:rsid w:val="007E1E66"/>
    <w:rPr>
      <w:rFonts w:ascii="Arial" w:hAnsi="Arial" w:cs="Arial"/>
      <w:sz w:val="18"/>
      <w:szCs w:val="18"/>
    </w:rPr>
  </w:style>
  <w:style w:type="character" w:customStyle="1" w:styleId="ZnakZnak8">
    <w:name w:val="Znak Znak8"/>
    <w:rsid w:val="007E1E66"/>
    <w:rPr>
      <w:rFonts w:ascii="Arial" w:hAnsi="Arial"/>
      <w:b/>
      <w:caps/>
      <w:sz w:val="24"/>
    </w:rPr>
  </w:style>
  <w:style w:type="character" w:customStyle="1" w:styleId="ZnakZnak7">
    <w:name w:val="Znak Znak7"/>
    <w:rsid w:val="007E1E66"/>
    <w:rPr>
      <w:rFonts w:ascii="Arial" w:hAnsi="Arial"/>
      <w:b/>
      <w:caps/>
    </w:rPr>
  </w:style>
  <w:style w:type="paragraph" w:customStyle="1" w:styleId="Bullet1points">
    <w:name w:val="Bullet 1 points"/>
    <w:basedOn w:val="Normalny"/>
    <w:rsid w:val="007E1E66"/>
    <w:pPr>
      <w:spacing w:before="60" w:after="60"/>
      <w:ind w:left="1363" w:hanging="283"/>
    </w:pPr>
    <w:rPr>
      <w:sz w:val="20"/>
      <w:lang w:eastAsia="pl-PL"/>
    </w:rPr>
  </w:style>
  <w:style w:type="character" w:customStyle="1" w:styleId="biggertext">
    <w:name w:val="biggertext"/>
    <w:uiPriority w:val="99"/>
    <w:rsid w:val="007E1E66"/>
    <w:rPr>
      <w:rFonts w:cs="Times New Roman"/>
    </w:rPr>
  </w:style>
  <w:style w:type="paragraph" w:customStyle="1" w:styleId="10">
    <w:name w:val="_10"/>
    <w:basedOn w:val="Normalny"/>
    <w:rsid w:val="007E1E66"/>
    <w:rPr>
      <w:sz w:val="20"/>
      <w:lang w:eastAsia="pl-PL"/>
    </w:rPr>
  </w:style>
  <w:style w:type="paragraph" w:styleId="Tekstpodstawowywcity3">
    <w:name w:val="Body Text Indent 3"/>
    <w:basedOn w:val="Normalny"/>
    <w:link w:val="Tekstpodstawowywcity3Znak"/>
    <w:rsid w:val="007E1E66"/>
    <w:pPr>
      <w:spacing w:before="60"/>
    </w:pPr>
    <w:rPr>
      <w:sz w:val="24"/>
      <w:lang w:eastAsia="pl-PL"/>
    </w:rPr>
  </w:style>
  <w:style w:type="character" w:customStyle="1" w:styleId="Tekstpodstawowywcity3Znak">
    <w:name w:val="Tekst podstawowy wcięty 3 Znak"/>
    <w:basedOn w:val="Domylnaczcionkaakapitu"/>
    <w:link w:val="Tekstpodstawowywcity3"/>
    <w:rsid w:val="007E1E66"/>
    <w:rPr>
      <w:rFonts w:ascii="Times New Roman" w:eastAsia="Times New Roman" w:hAnsi="Times New Roman" w:cs="Times New Roman"/>
      <w:sz w:val="24"/>
      <w:szCs w:val="20"/>
      <w:lang w:eastAsia="pl-PL"/>
    </w:rPr>
  </w:style>
  <w:style w:type="paragraph" w:styleId="Tytu">
    <w:name w:val="Title"/>
    <w:basedOn w:val="Normalny"/>
    <w:next w:val="Normalny"/>
    <w:link w:val="TytuZnak"/>
    <w:qFormat/>
    <w:rsid w:val="007E1E66"/>
    <w:pPr>
      <w:keepNext/>
      <w:widowControl w:val="0"/>
      <w:suppressAutoHyphens/>
      <w:spacing w:before="240" w:after="120"/>
      <w:ind w:left="283" w:hanging="283"/>
      <w:jc w:val="center"/>
      <w:outlineLvl w:val="0"/>
    </w:pPr>
    <w:rPr>
      <w:rFonts w:ascii="Arial" w:eastAsia="MS Mincho" w:hAnsi="Arial"/>
      <w:b/>
      <w:bCs/>
      <w:sz w:val="24"/>
      <w:szCs w:val="36"/>
    </w:rPr>
  </w:style>
  <w:style w:type="character" w:customStyle="1" w:styleId="TytuZnak">
    <w:name w:val="Tytuł Znak"/>
    <w:basedOn w:val="Domylnaczcionkaakapitu"/>
    <w:link w:val="Tytu"/>
    <w:rsid w:val="007E1E66"/>
    <w:rPr>
      <w:rFonts w:ascii="Arial" w:eastAsia="MS Mincho" w:hAnsi="Arial" w:cs="Times New Roman"/>
      <w:b/>
      <w:bCs/>
      <w:sz w:val="24"/>
      <w:szCs w:val="36"/>
      <w:lang w:eastAsia="zh-CN"/>
    </w:rPr>
  </w:style>
  <w:style w:type="character" w:customStyle="1" w:styleId="ZnakZnak22">
    <w:name w:val="Znak Znak22"/>
    <w:locked/>
    <w:rsid w:val="007E1E66"/>
    <w:rPr>
      <w:rFonts w:ascii="Cambria" w:hAnsi="Cambria" w:cs="Times New Roman"/>
      <w:b/>
      <w:bCs/>
      <w:kern w:val="32"/>
      <w:sz w:val="32"/>
      <w:szCs w:val="32"/>
    </w:rPr>
  </w:style>
  <w:style w:type="paragraph" w:customStyle="1" w:styleId="Style9">
    <w:name w:val="Style9"/>
    <w:basedOn w:val="Normalny"/>
    <w:rsid w:val="007E1E66"/>
    <w:pPr>
      <w:widowControl w:val="0"/>
      <w:autoSpaceDE w:val="0"/>
      <w:autoSpaceDN w:val="0"/>
      <w:adjustRightInd w:val="0"/>
      <w:spacing w:line="247" w:lineRule="exact"/>
      <w:ind w:firstLine="283"/>
    </w:pPr>
    <w:rPr>
      <w:sz w:val="24"/>
      <w:szCs w:val="24"/>
      <w:lang w:eastAsia="pl-PL"/>
    </w:rPr>
  </w:style>
  <w:style w:type="paragraph" w:customStyle="1" w:styleId="Style51">
    <w:name w:val="Style51"/>
    <w:basedOn w:val="Normalny"/>
    <w:rsid w:val="007E1E66"/>
    <w:pPr>
      <w:widowControl w:val="0"/>
      <w:autoSpaceDE w:val="0"/>
      <w:autoSpaceDN w:val="0"/>
      <w:adjustRightInd w:val="0"/>
    </w:pPr>
    <w:rPr>
      <w:sz w:val="24"/>
      <w:szCs w:val="24"/>
      <w:lang w:eastAsia="pl-PL"/>
    </w:rPr>
  </w:style>
  <w:style w:type="paragraph" w:customStyle="1" w:styleId="Style52">
    <w:name w:val="Style52"/>
    <w:basedOn w:val="Normalny"/>
    <w:rsid w:val="007E1E66"/>
    <w:pPr>
      <w:widowControl w:val="0"/>
      <w:autoSpaceDE w:val="0"/>
      <w:autoSpaceDN w:val="0"/>
      <w:adjustRightInd w:val="0"/>
    </w:pPr>
    <w:rPr>
      <w:sz w:val="24"/>
      <w:szCs w:val="24"/>
      <w:lang w:eastAsia="pl-PL"/>
    </w:rPr>
  </w:style>
  <w:style w:type="paragraph" w:customStyle="1" w:styleId="Style53">
    <w:name w:val="Style53"/>
    <w:basedOn w:val="Normalny"/>
    <w:rsid w:val="007E1E66"/>
    <w:pPr>
      <w:widowControl w:val="0"/>
      <w:autoSpaceDE w:val="0"/>
      <w:autoSpaceDN w:val="0"/>
      <w:adjustRightInd w:val="0"/>
      <w:spacing w:line="216" w:lineRule="exact"/>
      <w:jc w:val="center"/>
    </w:pPr>
    <w:rPr>
      <w:sz w:val="24"/>
      <w:szCs w:val="24"/>
      <w:lang w:eastAsia="pl-PL"/>
    </w:rPr>
  </w:style>
  <w:style w:type="paragraph" w:customStyle="1" w:styleId="Style54">
    <w:name w:val="Style54"/>
    <w:basedOn w:val="Normalny"/>
    <w:rsid w:val="007E1E66"/>
    <w:pPr>
      <w:widowControl w:val="0"/>
      <w:autoSpaceDE w:val="0"/>
      <w:autoSpaceDN w:val="0"/>
      <w:adjustRightInd w:val="0"/>
    </w:pPr>
    <w:rPr>
      <w:sz w:val="24"/>
      <w:szCs w:val="24"/>
      <w:lang w:eastAsia="pl-PL"/>
    </w:rPr>
  </w:style>
  <w:style w:type="paragraph" w:customStyle="1" w:styleId="Style55">
    <w:name w:val="Style55"/>
    <w:basedOn w:val="Normalny"/>
    <w:rsid w:val="007E1E66"/>
    <w:pPr>
      <w:widowControl w:val="0"/>
      <w:autoSpaceDE w:val="0"/>
      <w:autoSpaceDN w:val="0"/>
      <w:adjustRightInd w:val="0"/>
      <w:spacing w:line="264" w:lineRule="exact"/>
    </w:pPr>
    <w:rPr>
      <w:sz w:val="24"/>
      <w:szCs w:val="24"/>
      <w:lang w:eastAsia="pl-PL"/>
    </w:rPr>
  </w:style>
  <w:style w:type="character" w:customStyle="1" w:styleId="FontStyle84">
    <w:name w:val="Font Style84"/>
    <w:rsid w:val="007E1E66"/>
    <w:rPr>
      <w:rFonts w:ascii="Times New Roman" w:hAnsi="Times New Roman" w:cs="Times New Roman"/>
      <w:sz w:val="18"/>
      <w:szCs w:val="18"/>
    </w:rPr>
  </w:style>
  <w:style w:type="character" w:customStyle="1" w:styleId="FontStyle92">
    <w:name w:val="Font Style92"/>
    <w:rsid w:val="007E1E66"/>
    <w:rPr>
      <w:rFonts w:ascii="Times New Roman" w:hAnsi="Times New Roman" w:cs="Times New Roman"/>
      <w:b/>
      <w:bCs/>
      <w:sz w:val="18"/>
      <w:szCs w:val="18"/>
    </w:rPr>
  </w:style>
  <w:style w:type="character" w:customStyle="1" w:styleId="FontStyle93">
    <w:name w:val="Font Style93"/>
    <w:rsid w:val="007E1E66"/>
    <w:rPr>
      <w:rFonts w:ascii="Times New Roman" w:hAnsi="Times New Roman" w:cs="Times New Roman"/>
      <w:b/>
      <w:bCs/>
      <w:sz w:val="12"/>
      <w:szCs w:val="12"/>
    </w:rPr>
  </w:style>
  <w:style w:type="character" w:customStyle="1" w:styleId="FontStyle94">
    <w:name w:val="Font Style94"/>
    <w:rsid w:val="007E1E66"/>
    <w:rPr>
      <w:rFonts w:ascii="Georgia" w:hAnsi="Georgia" w:cs="Georgia"/>
      <w:sz w:val="14"/>
      <w:szCs w:val="14"/>
    </w:rPr>
  </w:style>
  <w:style w:type="character" w:customStyle="1" w:styleId="FontStyle96">
    <w:name w:val="Font Style96"/>
    <w:rsid w:val="007E1E66"/>
    <w:rPr>
      <w:rFonts w:ascii="Times New Roman" w:hAnsi="Times New Roman" w:cs="Times New Roman"/>
      <w:b/>
      <w:bCs/>
      <w:i/>
      <w:iCs/>
      <w:sz w:val="18"/>
      <w:szCs w:val="18"/>
    </w:rPr>
  </w:style>
  <w:style w:type="character" w:customStyle="1" w:styleId="FontStyle100">
    <w:name w:val="Font Style100"/>
    <w:rsid w:val="007E1E66"/>
    <w:rPr>
      <w:rFonts w:ascii="Georgia" w:hAnsi="Georgia" w:cs="Georgia"/>
      <w:sz w:val="12"/>
      <w:szCs w:val="12"/>
    </w:rPr>
  </w:style>
  <w:style w:type="character" w:customStyle="1" w:styleId="apple-style-span">
    <w:name w:val="apple-style-span"/>
    <w:basedOn w:val="Domylnaczcionkaakapitu"/>
    <w:rsid w:val="007E1E66"/>
  </w:style>
  <w:style w:type="paragraph" w:styleId="Tekstpodstawowywcity">
    <w:name w:val="Body Text Indent"/>
    <w:basedOn w:val="Normalny"/>
    <w:link w:val="TekstpodstawowywcityZnak"/>
    <w:rsid w:val="007E1E66"/>
    <w:pPr>
      <w:spacing w:after="120"/>
      <w:ind w:left="283"/>
    </w:pPr>
    <w:rPr>
      <w:sz w:val="20"/>
    </w:rPr>
  </w:style>
  <w:style w:type="character" w:customStyle="1" w:styleId="TekstpodstawowywcityZnak">
    <w:name w:val="Tekst podstawowy wcięty Znak"/>
    <w:basedOn w:val="Domylnaczcionkaakapitu"/>
    <w:link w:val="Tekstpodstawowywcity"/>
    <w:rsid w:val="007E1E66"/>
    <w:rPr>
      <w:rFonts w:ascii="Times New Roman" w:eastAsia="Times New Roman" w:hAnsi="Times New Roman" w:cs="Times New Roman"/>
      <w:sz w:val="20"/>
      <w:szCs w:val="20"/>
      <w:lang w:eastAsia="zh-CN"/>
    </w:rPr>
  </w:style>
  <w:style w:type="paragraph" w:customStyle="1" w:styleId="tablica0">
    <w:name w:val="tablica"/>
    <w:basedOn w:val="Normalny"/>
    <w:rsid w:val="007E1E66"/>
    <w:rPr>
      <w:b/>
      <w:sz w:val="20"/>
      <w:lang w:eastAsia="pl-PL"/>
    </w:rPr>
  </w:style>
  <w:style w:type="paragraph" w:styleId="Wcicienormalne">
    <w:name w:val="Normal Indent"/>
    <w:basedOn w:val="Normalny"/>
    <w:rsid w:val="007E1E66"/>
    <w:pPr>
      <w:ind w:left="708"/>
    </w:pPr>
    <w:rPr>
      <w:sz w:val="20"/>
      <w:lang w:eastAsia="pl-PL"/>
    </w:rPr>
  </w:style>
  <w:style w:type="character" w:customStyle="1" w:styleId="TekstkomentarzaZnak1">
    <w:name w:val="Tekst komentarza Znak1"/>
    <w:uiPriority w:val="99"/>
    <w:semiHidden/>
    <w:rsid w:val="007E1E66"/>
    <w:rPr>
      <w:rFonts w:ascii="Times New Roman" w:eastAsia="Times New Roman" w:hAnsi="Times New Roman" w:cs="Times New Roman"/>
      <w:sz w:val="24"/>
      <w:szCs w:val="20"/>
    </w:rPr>
  </w:style>
  <w:style w:type="character" w:customStyle="1" w:styleId="ZnakZnak11">
    <w:name w:val="Znak Znak11"/>
    <w:locked/>
    <w:rsid w:val="007E1E66"/>
    <w:rPr>
      <w:lang w:val="pl-PL" w:eastAsia="pl-PL" w:bidi="ar-SA"/>
    </w:rPr>
  </w:style>
  <w:style w:type="paragraph" w:customStyle="1" w:styleId="Standard">
    <w:name w:val="Standard"/>
    <w:rsid w:val="007E1E66"/>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Akapitzlist1">
    <w:name w:val="Akapit z listą1"/>
    <w:basedOn w:val="Normalny"/>
    <w:rsid w:val="007E1E66"/>
    <w:pPr>
      <w:spacing w:after="200" w:line="276" w:lineRule="auto"/>
      <w:ind w:left="720"/>
      <w:contextualSpacing/>
    </w:pPr>
    <w:rPr>
      <w:rFonts w:ascii="Calibri" w:hAnsi="Calibri"/>
      <w:szCs w:val="22"/>
      <w:lang w:eastAsia="en-US"/>
    </w:rPr>
  </w:style>
  <w:style w:type="paragraph" w:customStyle="1" w:styleId="Standardowytekst1">
    <w:name w:val="Standardowy.tekst1"/>
    <w:rsid w:val="007E1E66"/>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StandardowytekstZnak2">
    <w:name w:val="Standardowy.tekst Znak2"/>
    <w:locked/>
    <w:rsid w:val="007E1E66"/>
    <w:rPr>
      <w:rFonts w:ascii="Arial" w:eastAsia="Times New Roman" w:hAnsi="Arial" w:cs="Arial"/>
      <w:sz w:val="20"/>
      <w:szCs w:val="20"/>
      <w:lang w:eastAsia="pl-PL"/>
    </w:rPr>
  </w:style>
  <w:style w:type="paragraph" w:customStyle="1" w:styleId="Style2">
    <w:name w:val="Style 2"/>
    <w:basedOn w:val="Normalny"/>
    <w:uiPriority w:val="99"/>
    <w:rsid w:val="007E1E66"/>
    <w:pPr>
      <w:widowControl w:val="0"/>
      <w:autoSpaceDE w:val="0"/>
      <w:autoSpaceDN w:val="0"/>
      <w:spacing w:before="72" w:line="216" w:lineRule="exact"/>
      <w:ind w:left="72" w:firstLine="648"/>
    </w:pPr>
    <w:rPr>
      <w:rFonts w:ascii="Arial" w:hAnsi="Arial" w:cs="Arial"/>
      <w:sz w:val="24"/>
      <w:szCs w:val="24"/>
      <w:lang w:eastAsia="pl-PL"/>
    </w:rPr>
  </w:style>
  <w:style w:type="paragraph" w:customStyle="1" w:styleId="Style1">
    <w:name w:val="Style 1"/>
    <w:basedOn w:val="Normalny"/>
    <w:uiPriority w:val="99"/>
    <w:rsid w:val="007E1E66"/>
    <w:pPr>
      <w:widowControl w:val="0"/>
      <w:autoSpaceDE w:val="0"/>
      <w:autoSpaceDN w:val="0"/>
      <w:spacing w:line="324" w:lineRule="atLeast"/>
      <w:ind w:left="72"/>
    </w:pPr>
    <w:rPr>
      <w:rFonts w:ascii="Arial" w:hAnsi="Arial" w:cs="Arial"/>
      <w:sz w:val="24"/>
      <w:szCs w:val="24"/>
      <w:lang w:eastAsia="pl-PL"/>
    </w:rPr>
  </w:style>
  <w:style w:type="paragraph" w:customStyle="1" w:styleId="Style8">
    <w:name w:val="Style8"/>
    <w:basedOn w:val="Normalny"/>
    <w:uiPriority w:val="99"/>
    <w:rsid w:val="007E1E66"/>
    <w:pPr>
      <w:widowControl w:val="0"/>
      <w:autoSpaceDE w:val="0"/>
      <w:autoSpaceDN w:val="0"/>
      <w:adjustRightInd w:val="0"/>
      <w:spacing w:line="266" w:lineRule="exact"/>
      <w:ind w:hanging="1793"/>
    </w:pPr>
    <w:rPr>
      <w:rFonts w:ascii="Arial" w:hAnsi="Arial" w:cs="Arial"/>
      <w:sz w:val="24"/>
      <w:szCs w:val="24"/>
      <w:lang w:eastAsia="pl-PL"/>
    </w:rPr>
  </w:style>
  <w:style w:type="paragraph" w:customStyle="1" w:styleId="Style16">
    <w:name w:val="Style16"/>
    <w:basedOn w:val="Normalny"/>
    <w:rsid w:val="007E1E66"/>
    <w:pPr>
      <w:widowControl w:val="0"/>
      <w:autoSpaceDE w:val="0"/>
      <w:autoSpaceDN w:val="0"/>
      <w:adjustRightInd w:val="0"/>
    </w:pPr>
    <w:rPr>
      <w:rFonts w:ascii="Arial" w:hAnsi="Arial" w:cs="Arial"/>
      <w:sz w:val="24"/>
      <w:szCs w:val="24"/>
      <w:lang w:eastAsia="pl-PL"/>
    </w:rPr>
  </w:style>
  <w:style w:type="character" w:customStyle="1" w:styleId="FontStyle41">
    <w:name w:val="Font Style41"/>
    <w:uiPriority w:val="99"/>
    <w:rsid w:val="007E1E66"/>
    <w:rPr>
      <w:rFonts w:ascii="Times New Roman" w:hAnsi="Times New Roman" w:cs="Times New Roman"/>
      <w:color w:val="000000"/>
      <w:sz w:val="20"/>
      <w:szCs w:val="20"/>
    </w:rPr>
  </w:style>
  <w:style w:type="character" w:customStyle="1" w:styleId="FontStyle46">
    <w:name w:val="Font Style46"/>
    <w:uiPriority w:val="99"/>
    <w:rsid w:val="007E1E66"/>
    <w:rPr>
      <w:rFonts w:ascii="Times New Roman" w:hAnsi="Times New Roman" w:cs="Times New Roman"/>
      <w:color w:val="000000"/>
      <w:sz w:val="20"/>
      <w:szCs w:val="20"/>
    </w:rPr>
  </w:style>
  <w:style w:type="character" w:customStyle="1" w:styleId="FontStyle47">
    <w:name w:val="Font Style47"/>
    <w:uiPriority w:val="99"/>
    <w:rsid w:val="007E1E66"/>
    <w:rPr>
      <w:rFonts w:ascii="Georgia" w:hAnsi="Georgia" w:cs="Georgia"/>
      <w:color w:val="000000"/>
      <w:sz w:val="18"/>
      <w:szCs w:val="18"/>
    </w:rPr>
  </w:style>
  <w:style w:type="paragraph" w:customStyle="1" w:styleId="Style10">
    <w:name w:val="Style10"/>
    <w:basedOn w:val="Normalny"/>
    <w:uiPriority w:val="99"/>
    <w:rsid w:val="007E1E66"/>
    <w:pPr>
      <w:widowControl w:val="0"/>
      <w:autoSpaceDE w:val="0"/>
      <w:autoSpaceDN w:val="0"/>
      <w:adjustRightInd w:val="0"/>
      <w:spacing w:line="254" w:lineRule="exact"/>
    </w:pPr>
    <w:rPr>
      <w:rFonts w:ascii="Arial" w:hAnsi="Arial" w:cs="Arial"/>
      <w:sz w:val="24"/>
      <w:szCs w:val="24"/>
      <w:lang w:eastAsia="pl-PL"/>
    </w:rPr>
  </w:style>
  <w:style w:type="paragraph" w:customStyle="1" w:styleId="Style64">
    <w:name w:val="Style64"/>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106">
    <w:name w:val="Font Style106"/>
    <w:uiPriority w:val="99"/>
    <w:rsid w:val="007E1E66"/>
    <w:rPr>
      <w:rFonts w:ascii="Times New Roman" w:hAnsi="Times New Roman" w:cs="Times New Roman"/>
      <w:color w:val="000000"/>
      <w:sz w:val="18"/>
      <w:szCs w:val="18"/>
    </w:rPr>
  </w:style>
  <w:style w:type="paragraph" w:customStyle="1" w:styleId="Style7">
    <w:name w:val="Style7"/>
    <w:basedOn w:val="Normalny"/>
    <w:uiPriority w:val="99"/>
    <w:rsid w:val="007E1E66"/>
    <w:pPr>
      <w:widowControl w:val="0"/>
      <w:autoSpaceDE w:val="0"/>
      <w:autoSpaceDN w:val="0"/>
      <w:adjustRightInd w:val="0"/>
      <w:spacing w:line="302" w:lineRule="exact"/>
      <w:jc w:val="center"/>
    </w:pPr>
    <w:rPr>
      <w:rFonts w:ascii="Arial" w:hAnsi="Arial" w:cs="Arial"/>
      <w:sz w:val="24"/>
      <w:szCs w:val="24"/>
      <w:lang w:eastAsia="pl-PL"/>
    </w:rPr>
  </w:style>
  <w:style w:type="paragraph" w:customStyle="1" w:styleId="Style42">
    <w:name w:val="Style42"/>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7">
    <w:name w:val="Style47"/>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119">
    <w:name w:val="Font Style119"/>
    <w:uiPriority w:val="99"/>
    <w:rsid w:val="007E1E66"/>
    <w:rPr>
      <w:rFonts w:ascii="Times New Roman" w:hAnsi="Times New Roman" w:cs="Times New Roman"/>
      <w:b/>
      <w:bCs/>
      <w:color w:val="000000"/>
      <w:sz w:val="12"/>
      <w:szCs w:val="12"/>
    </w:rPr>
  </w:style>
  <w:style w:type="character" w:customStyle="1" w:styleId="FontStyle142">
    <w:name w:val="Font Style142"/>
    <w:uiPriority w:val="99"/>
    <w:rsid w:val="007E1E66"/>
    <w:rPr>
      <w:rFonts w:ascii="Times New Roman" w:hAnsi="Times New Roman" w:cs="Times New Roman"/>
      <w:b/>
      <w:bCs/>
      <w:color w:val="000000"/>
      <w:sz w:val="18"/>
      <w:szCs w:val="18"/>
    </w:rPr>
  </w:style>
  <w:style w:type="paragraph" w:customStyle="1" w:styleId="Style11">
    <w:name w:val="Style1"/>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104">
    <w:name w:val="Font Style104"/>
    <w:uiPriority w:val="99"/>
    <w:rsid w:val="007E1E66"/>
    <w:rPr>
      <w:rFonts w:ascii="Times New Roman" w:hAnsi="Times New Roman" w:cs="Times New Roman"/>
      <w:i/>
      <w:iCs/>
      <w:color w:val="000000"/>
      <w:sz w:val="18"/>
      <w:szCs w:val="18"/>
    </w:rPr>
  </w:style>
  <w:style w:type="character" w:customStyle="1" w:styleId="FontStyle112">
    <w:name w:val="Font Style112"/>
    <w:uiPriority w:val="99"/>
    <w:rsid w:val="007E1E66"/>
    <w:rPr>
      <w:rFonts w:ascii="Times New Roman" w:hAnsi="Times New Roman" w:cs="Times New Roman"/>
      <w:b/>
      <w:bCs/>
      <w:smallCaps/>
      <w:color w:val="000000"/>
      <w:sz w:val="20"/>
      <w:szCs w:val="20"/>
    </w:rPr>
  </w:style>
  <w:style w:type="paragraph" w:customStyle="1" w:styleId="Style3">
    <w:name w:val="Style3"/>
    <w:basedOn w:val="Normalny"/>
    <w:uiPriority w:val="99"/>
    <w:rsid w:val="007E1E66"/>
    <w:pPr>
      <w:widowControl w:val="0"/>
      <w:autoSpaceDE w:val="0"/>
      <w:autoSpaceDN w:val="0"/>
      <w:adjustRightInd w:val="0"/>
      <w:spacing w:line="828" w:lineRule="exact"/>
      <w:jc w:val="center"/>
    </w:pPr>
    <w:rPr>
      <w:rFonts w:ascii="Arial" w:hAnsi="Arial" w:cs="Arial"/>
      <w:sz w:val="24"/>
      <w:szCs w:val="24"/>
      <w:lang w:eastAsia="pl-PL"/>
    </w:rPr>
  </w:style>
  <w:style w:type="paragraph" w:customStyle="1" w:styleId="Style4">
    <w:name w:val="Style4"/>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5">
    <w:name w:val="Style5"/>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81">
    <w:name w:val="Font Style81"/>
    <w:uiPriority w:val="99"/>
    <w:rsid w:val="007E1E66"/>
    <w:rPr>
      <w:rFonts w:ascii="Times New Roman" w:hAnsi="Times New Roman" w:cs="Times New Roman"/>
      <w:b/>
      <w:bCs/>
      <w:color w:val="000000"/>
      <w:sz w:val="42"/>
      <w:szCs w:val="42"/>
    </w:rPr>
  </w:style>
  <w:style w:type="character" w:customStyle="1" w:styleId="FontStyle82">
    <w:name w:val="Font Style82"/>
    <w:uiPriority w:val="99"/>
    <w:rsid w:val="007E1E66"/>
    <w:rPr>
      <w:rFonts w:ascii="Times New Roman" w:hAnsi="Times New Roman" w:cs="Times New Roman"/>
      <w:b/>
      <w:bCs/>
      <w:color w:val="000000"/>
      <w:sz w:val="68"/>
      <w:szCs w:val="68"/>
    </w:rPr>
  </w:style>
  <w:style w:type="character" w:customStyle="1" w:styleId="FontStyle83">
    <w:name w:val="Font Style83"/>
    <w:uiPriority w:val="99"/>
    <w:rsid w:val="007E1E66"/>
    <w:rPr>
      <w:rFonts w:ascii="Times New Roman" w:hAnsi="Times New Roman" w:cs="Times New Roman"/>
      <w:color w:val="000000"/>
      <w:sz w:val="46"/>
      <w:szCs w:val="46"/>
    </w:rPr>
  </w:style>
  <w:style w:type="paragraph" w:customStyle="1" w:styleId="Style14">
    <w:name w:val="Style14"/>
    <w:basedOn w:val="Normalny"/>
    <w:uiPriority w:val="99"/>
    <w:rsid w:val="007E1E66"/>
    <w:pPr>
      <w:widowControl w:val="0"/>
      <w:autoSpaceDE w:val="0"/>
      <w:autoSpaceDN w:val="0"/>
      <w:adjustRightInd w:val="0"/>
      <w:spacing w:line="266" w:lineRule="exact"/>
    </w:pPr>
    <w:rPr>
      <w:rFonts w:ascii="Arial" w:hAnsi="Arial" w:cs="Arial"/>
      <w:sz w:val="24"/>
      <w:szCs w:val="24"/>
      <w:lang w:eastAsia="pl-PL"/>
    </w:rPr>
  </w:style>
  <w:style w:type="paragraph" w:customStyle="1" w:styleId="Style18">
    <w:name w:val="Style18"/>
    <w:basedOn w:val="Normalny"/>
    <w:uiPriority w:val="99"/>
    <w:rsid w:val="007E1E66"/>
    <w:pPr>
      <w:widowControl w:val="0"/>
      <w:autoSpaceDE w:val="0"/>
      <w:autoSpaceDN w:val="0"/>
      <w:adjustRightInd w:val="0"/>
      <w:spacing w:line="266" w:lineRule="exact"/>
      <w:ind w:hanging="1721"/>
    </w:pPr>
    <w:rPr>
      <w:rFonts w:ascii="Arial" w:hAnsi="Arial" w:cs="Arial"/>
      <w:sz w:val="24"/>
      <w:szCs w:val="24"/>
      <w:lang w:eastAsia="pl-PL"/>
    </w:rPr>
  </w:style>
  <w:style w:type="paragraph" w:customStyle="1" w:styleId="Style19">
    <w:name w:val="Style19"/>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39">
    <w:name w:val="Font Style39"/>
    <w:uiPriority w:val="99"/>
    <w:rsid w:val="007E1E66"/>
    <w:rPr>
      <w:rFonts w:ascii="Times New Roman" w:hAnsi="Times New Roman" w:cs="Times New Roman"/>
      <w:b/>
      <w:bCs/>
      <w:color w:val="000000"/>
      <w:sz w:val="18"/>
      <w:szCs w:val="18"/>
    </w:rPr>
  </w:style>
  <w:style w:type="character" w:customStyle="1" w:styleId="FontStyle55">
    <w:name w:val="Font Style55"/>
    <w:uiPriority w:val="99"/>
    <w:rsid w:val="007E1E66"/>
    <w:rPr>
      <w:rFonts w:ascii="Times New Roman" w:hAnsi="Times New Roman" w:cs="Times New Roman"/>
      <w:b/>
      <w:bCs/>
      <w:color w:val="000000"/>
      <w:sz w:val="18"/>
      <w:szCs w:val="18"/>
    </w:rPr>
  </w:style>
  <w:style w:type="character" w:customStyle="1" w:styleId="FontStyle37">
    <w:name w:val="Font Style37"/>
    <w:uiPriority w:val="99"/>
    <w:rsid w:val="007E1E66"/>
    <w:rPr>
      <w:rFonts w:ascii="Times New Roman" w:hAnsi="Times New Roman" w:cs="Times New Roman"/>
      <w:b/>
      <w:bCs/>
      <w:color w:val="000000"/>
      <w:sz w:val="22"/>
      <w:szCs w:val="22"/>
    </w:rPr>
  </w:style>
  <w:style w:type="character" w:customStyle="1" w:styleId="FontStyle36">
    <w:name w:val="Font Style36"/>
    <w:uiPriority w:val="99"/>
    <w:rsid w:val="007E1E66"/>
    <w:rPr>
      <w:rFonts w:ascii="Times New Roman" w:hAnsi="Times New Roman" w:cs="Times New Roman"/>
      <w:b/>
      <w:bCs/>
      <w:smallCaps/>
      <w:color w:val="000000"/>
      <w:sz w:val="18"/>
      <w:szCs w:val="18"/>
    </w:rPr>
  </w:style>
  <w:style w:type="character" w:customStyle="1" w:styleId="FontStyle38">
    <w:name w:val="Font Style38"/>
    <w:uiPriority w:val="99"/>
    <w:rsid w:val="007E1E66"/>
    <w:rPr>
      <w:rFonts w:ascii="Times New Roman" w:hAnsi="Times New Roman" w:cs="Times New Roman"/>
      <w:b/>
      <w:bCs/>
      <w:color w:val="000000"/>
      <w:sz w:val="18"/>
      <w:szCs w:val="18"/>
    </w:rPr>
  </w:style>
  <w:style w:type="paragraph" w:customStyle="1" w:styleId="Style20">
    <w:name w:val="Style2"/>
    <w:basedOn w:val="Normalny"/>
    <w:uiPriority w:val="99"/>
    <w:rsid w:val="007E1E66"/>
    <w:pPr>
      <w:widowControl w:val="0"/>
      <w:autoSpaceDE w:val="0"/>
      <w:autoSpaceDN w:val="0"/>
      <w:adjustRightInd w:val="0"/>
      <w:spacing w:line="240" w:lineRule="exact"/>
      <w:jc w:val="center"/>
    </w:pPr>
    <w:rPr>
      <w:rFonts w:ascii="Arial" w:hAnsi="Arial" w:cs="Arial"/>
      <w:sz w:val="24"/>
      <w:szCs w:val="24"/>
      <w:lang w:eastAsia="pl-PL"/>
    </w:rPr>
  </w:style>
  <w:style w:type="character" w:customStyle="1" w:styleId="FontStyle40">
    <w:name w:val="Font Style40"/>
    <w:uiPriority w:val="99"/>
    <w:rsid w:val="007E1E66"/>
    <w:rPr>
      <w:rFonts w:ascii="Times New Roman" w:hAnsi="Times New Roman" w:cs="Times New Roman"/>
      <w:b/>
      <w:bCs/>
      <w:color w:val="000000"/>
      <w:w w:val="50"/>
      <w:sz w:val="24"/>
      <w:szCs w:val="24"/>
    </w:rPr>
  </w:style>
  <w:style w:type="character" w:customStyle="1" w:styleId="FontStyle57">
    <w:name w:val="Font Style57"/>
    <w:uiPriority w:val="99"/>
    <w:rsid w:val="007E1E66"/>
    <w:rPr>
      <w:rFonts w:ascii="Times New Roman" w:hAnsi="Times New Roman" w:cs="Times New Roman"/>
      <w:b/>
      <w:bCs/>
      <w:color w:val="000000"/>
      <w:sz w:val="20"/>
      <w:szCs w:val="20"/>
    </w:rPr>
  </w:style>
  <w:style w:type="paragraph" w:customStyle="1" w:styleId="Style27">
    <w:name w:val="Style27"/>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0">
    <w:name w:val="Style30"/>
    <w:basedOn w:val="Normalny"/>
    <w:uiPriority w:val="99"/>
    <w:rsid w:val="007E1E66"/>
    <w:pPr>
      <w:widowControl w:val="0"/>
      <w:autoSpaceDE w:val="0"/>
      <w:autoSpaceDN w:val="0"/>
      <w:adjustRightInd w:val="0"/>
      <w:spacing w:line="310" w:lineRule="exact"/>
      <w:ind w:hanging="526"/>
    </w:pPr>
    <w:rPr>
      <w:rFonts w:ascii="Arial" w:hAnsi="Arial" w:cs="Arial"/>
      <w:sz w:val="24"/>
      <w:szCs w:val="24"/>
      <w:lang w:eastAsia="pl-PL"/>
    </w:rPr>
  </w:style>
  <w:style w:type="paragraph" w:customStyle="1" w:styleId="Style31">
    <w:name w:val="Style31"/>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2">
    <w:name w:val="Style32"/>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3">
    <w:name w:val="Style33"/>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5">
    <w:name w:val="Style35"/>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6">
    <w:name w:val="Style36"/>
    <w:basedOn w:val="Normalny"/>
    <w:uiPriority w:val="99"/>
    <w:rsid w:val="007E1E66"/>
    <w:pPr>
      <w:widowControl w:val="0"/>
      <w:autoSpaceDE w:val="0"/>
      <w:autoSpaceDN w:val="0"/>
      <w:adjustRightInd w:val="0"/>
      <w:spacing w:line="266" w:lineRule="exact"/>
      <w:jc w:val="right"/>
    </w:pPr>
    <w:rPr>
      <w:rFonts w:ascii="Arial" w:hAnsi="Arial" w:cs="Arial"/>
      <w:sz w:val="24"/>
      <w:szCs w:val="24"/>
      <w:lang w:eastAsia="pl-PL"/>
    </w:rPr>
  </w:style>
  <w:style w:type="paragraph" w:customStyle="1" w:styleId="Style38">
    <w:name w:val="Style38"/>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9">
    <w:name w:val="Style39"/>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0">
    <w:name w:val="Style40"/>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1">
    <w:name w:val="Style41"/>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3">
    <w:name w:val="Style43"/>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4">
    <w:name w:val="Style44"/>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5">
    <w:name w:val="Style45"/>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6">
    <w:name w:val="Style46"/>
    <w:basedOn w:val="Normalny"/>
    <w:uiPriority w:val="99"/>
    <w:rsid w:val="007E1E66"/>
    <w:pPr>
      <w:widowControl w:val="0"/>
      <w:autoSpaceDE w:val="0"/>
      <w:autoSpaceDN w:val="0"/>
      <w:adjustRightInd w:val="0"/>
      <w:spacing w:line="264" w:lineRule="exact"/>
    </w:pPr>
    <w:rPr>
      <w:rFonts w:ascii="Arial" w:hAnsi="Arial" w:cs="Arial"/>
      <w:sz w:val="24"/>
      <w:szCs w:val="24"/>
      <w:lang w:eastAsia="pl-PL"/>
    </w:rPr>
  </w:style>
  <w:style w:type="paragraph" w:customStyle="1" w:styleId="Style48">
    <w:name w:val="Style48"/>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85">
    <w:name w:val="Font Style85"/>
    <w:uiPriority w:val="99"/>
    <w:rsid w:val="007E1E66"/>
    <w:rPr>
      <w:rFonts w:ascii="Times New Roman" w:hAnsi="Times New Roman" w:cs="Times New Roman"/>
      <w:b/>
      <w:bCs/>
      <w:color w:val="000000"/>
      <w:sz w:val="22"/>
      <w:szCs w:val="22"/>
    </w:rPr>
  </w:style>
  <w:style w:type="character" w:customStyle="1" w:styleId="FontStyle86">
    <w:name w:val="Font Style86"/>
    <w:uiPriority w:val="99"/>
    <w:rsid w:val="007E1E66"/>
    <w:rPr>
      <w:rFonts w:ascii="Times New Roman" w:hAnsi="Times New Roman" w:cs="Times New Roman"/>
      <w:i/>
      <w:iCs/>
      <w:color w:val="000000"/>
      <w:sz w:val="22"/>
      <w:szCs w:val="22"/>
    </w:rPr>
  </w:style>
  <w:style w:type="character" w:customStyle="1" w:styleId="FontStyle87">
    <w:name w:val="Font Style87"/>
    <w:uiPriority w:val="99"/>
    <w:rsid w:val="007E1E66"/>
    <w:rPr>
      <w:rFonts w:ascii="Times New Roman" w:hAnsi="Times New Roman" w:cs="Times New Roman"/>
      <w:b/>
      <w:bCs/>
      <w:color w:val="000000"/>
      <w:sz w:val="26"/>
      <w:szCs w:val="26"/>
    </w:rPr>
  </w:style>
  <w:style w:type="character" w:customStyle="1" w:styleId="FontStyle89">
    <w:name w:val="Font Style89"/>
    <w:uiPriority w:val="99"/>
    <w:rsid w:val="007E1E66"/>
    <w:rPr>
      <w:rFonts w:ascii="Times New Roman" w:hAnsi="Times New Roman" w:cs="Times New Roman"/>
      <w:b/>
      <w:bCs/>
      <w:i/>
      <w:iCs/>
      <w:color w:val="000000"/>
      <w:spacing w:val="20"/>
      <w:sz w:val="16"/>
      <w:szCs w:val="16"/>
    </w:rPr>
  </w:style>
  <w:style w:type="character" w:customStyle="1" w:styleId="FontStyle90">
    <w:name w:val="Font Style90"/>
    <w:uiPriority w:val="99"/>
    <w:rsid w:val="007E1E66"/>
    <w:rPr>
      <w:rFonts w:ascii="Cambria" w:hAnsi="Cambria" w:cs="Cambria"/>
      <w:b/>
      <w:bCs/>
      <w:i/>
      <w:iCs/>
      <w:smallCaps/>
      <w:color w:val="000000"/>
      <w:sz w:val="22"/>
      <w:szCs w:val="22"/>
    </w:rPr>
  </w:style>
  <w:style w:type="character" w:customStyle="1" w:styleId="FontStyle97">
    <w:name w:val="Font Style97"/>
    <w:uiPriority w:val="99"/>
    <w:rsid w:val="007E1E66"/>
    <w:rPr>
      <w:rFonts w:ascii="Cambria" w:hAnsi="Cambria" w:cs="Cambria"/>
      <w:b/>
      <w:bCs/>
      <w:color w:val="000000"/>
      <w:sz w:val="14"/>
      <w:szCs w:val="14"/>
    </w:rPr>
  </w:style>
  <w:style w:type="character" w:customStyle="1" w:styleId="FontStyle98">
    <w:name w:val="Font Style98"/>
    <w:uiPriority w:val="99"/>
    <w:rsid w:val="007E1E66"/>
    <w:rPr>
      <w:rFonts w:ascii="Times New Roman" w:hAnsi="Times New Roman" w:cs="Times New Roman"/>
      <w:b/>
      <w:bCs/>
      <w:color w:val="000000"/>
      <w:sz w:val="20"/>
      <w:szCs w:val="20"/>
    </w:rPr>
  </w:style>
  <w:style w:type="character" w:customStyle="1" w:styleId="FontStyle99">
    <w:name w:val="Font Style99"/>
    <w:uiPriority w:val="99"/>
    <w:rsid w:val="007E1E66"/>
    <w:rPr>
      <w:rFonts w:ascii="Times New Roman" w:hAnsi="Times New Roman" w:cs="Times New Roman"/>
      <w:b/>
      <w:bCs/>
      <w:color w:val="000000"/>
      <w:sz w:val="12"/>
      <w:szCs w:val="12"/>
    </w:rPr>
  </w:style>
  <w:style w:type="character" w:customStyle="1" w:styleId="FontStyle101">
    <w:name w:val="Font Style101"/>
    <w:uiPriority w:val="99"/>
    <w:rsid w:val="007E1E66"/>
    <w:rPr>
      <w:rFonts w:ascii="Times New Roman" w:hAnsi="Times New Roman" w:cs="Times New Roman"/>
      <w:color w:val="000000"/>
      <w:sz w:val="24"/>
      <w:szCs w:val="24"/>
    </w:rPr>
  </w:style>
  <w:style w:type="character" w:customStyle="1" w:styleId="FontStyle102">
    <w:name w:val="Font Style102"/>
    <w:uiPriority w:val="99"/>
    <w:rsid w:val="007E1E66"/>
    <w:rPr>
      <w:rFonts w:ascii="Times New Roman" w:hAnsi="Times New Roman" w:cs="Times New Roman"/>
      <w:b/>
      <w:bCs/>
      <w:color w:val="000000"/>
      <w:sz w:val="10"/>
      <w:szCs w:val="10"/>
    </w:rPr>
  </w:style>
  <w:style w:type="character" w:customStyle="1" w:styleId="FontStyle103">
    <w:name w:val="Font Style103"/>
    <w:uiPriority w:val="99"/>
    <w:rsid w:val="007E1E66"/>
    <w:rPr>
      <w:rFonts w:ascii="Times New Roman" w:hAnsi="Times New Roman" w:cs="Times New Roman"/>
      <w:b/>
      <w:bCs/>
      <w:color w:val="000000"/>
      <w:sz w:val="12"/>
      <w:szCs w:val="12"/>
    </w:rPr>
  </w:style>
  <w:style w:type="character" w:customStyle="1" w:styleId="FontStyle105">
    <w:name w:val="Font Style105"/>
    <w:uiPriority w:val="99"/>
    <w:rsid w:val="007E1E66"/>
    <w:rPr>
      <w:rFonts w:ascii="Cambria" w:hAnsi="Cambria" w:cs="Cambria"/>
      <w:b/>
      <w:bCs/>
      <w:color w:val="000000"/>
      <w:sz w:val="10"/>
      <w:szCs w:val="10"/>
    </w:rPr>
  </w:style>
  <w:style w:type="character" w:customStyle="1" w:styleId="FontStyle107">
    <w:name w:val="Font Style107"/>
    <w:uiPriority w:val="99"/>
    <w:rsid w:val="007E1E66"/>
    <w:rPr>
      <w:rFonts w:ascii="Times New Roman" w:hAnsi="Times New Roman" w:cs="Times New Roman"/>
      <w:b/>
      <w:bCs/>
      <w:color w:val="000000"/>
      <w:sz w:val="12"/>
      <w:szCs w:val="12"/>
    </w:rPr>
  </w:style>
  <w:style w:type="character" w:customStyle="1" w:styleId="FontStyle108">
    <w:name w:val="Font Style108"/>
    <w:uiPriority w:val="99"/>
    <w:rsid w:val="007E1E66"/>
    <w:rPr>
      <w:rFonts w:ascii="Book Antiqua" w:hAnsi="Book Antiqua" w:cs="Book Antiqua"/>
      <w:b/>
      <w:bCs/>
      <w:color w:val="000000"/>
      <w:sz w:val="20"/>
      <w:szCs w:val="20"/>
    </w:rPr>
  </w:style>
  <w:style w:type="paragraph" w:customStyle="1" w:styleId="Style15">
    <w:name w:val="Style15"/>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22">
    <w:name w:val="Style22"/>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25">
    <w:name w:val="Style25"/>
    <w:basedOn w:val="Normalny"/>
    <w:uiPriority w:val="99"/>
    <w:rsid w:val="007E1E66"/>
    <w:pPr>
      <w:widowControl w:val="0"/>
      <w:autoSpaceDE w:val="0"/>
      <w:autoSpaceDN w:val="0"/>
      <w:adjustRightInd w:val="0"/>
      <w:spacing w:line="223" w:lineRule="exact"/>
      <w:ind w:firstLine="288"/>
    </w:pPr>
    <w:rPr>
      <w:rFonts w:ascii="Arial" w:hAnsi="Arial" w:cs="Arial"/>
      <w:sz w:val="24"/>
      <w:szCs w:val="24"/>
      <w:lang w:eastAsia="pl-PL"/>
    </w:rPr>
  </w:style>
  <w:style w:type="character" w:customStyle="1" w:styleId="FontStyle51">
    <w:name w:val="Font Style51"/>
    <w:uiPriority w:val="99"/>
    <w:rsid w:val="007E1E66"/>
    <w:rPr>
      <w:rFonts w:ascii="Impact" w:hAnsi="Impact" w:cs="Impact"/>
      <w:color w:val="000000"/>
      <w:sz w:val="18"/>
      <w:szCs w:val="18"/>
    </w:rPr>
  </w:style>
  <w:style w:type="character" w:customStyle="1" w:styleId="FontStyle52">
    <w:name w:val="Font Style52"/>
    <w:uiPriority w:val="99"/>
    <w:rsid w:val="007E1E66"/>
    <w:rPr>
      <w:rFonts w:ascii="Bookman Old Style" w:hAnsi="Bookman Old Style" w:cs="Bookman Old Style"/>
      <w:b/>
      <w:bCs/>
      <w:color w:val="000000"/>
      <w:sz w:val="20"/>
      <w:szCs w:val="20"/>
    </w:rPr>
  </w:style>
  <w:style w:type="character" w:customStyle="1" w:styleId="FontStyle53">
    <w:name w:val="Font Style53"/>
    <w:uiPriority w:val="99"/>
    <w:rsid w:val="007E1E66"/>
    <w:rPr>
      <w:rFonts w:ascii="Candara" w:hAnsi="Candara" w:cs="Candara"/>
      <w:color w:val="000000"/>
      <w:sz w:val="28"/>
      <w:szCs w:val="28"/>
    </w:rPr>
  </w:style>
  <w:style w:type="character" w:customStyle="1" w:styleId="FontStyle54">
    <w:name w:val="Font Style54"/>
    <w:uiPriority w:val="99"/>
    <w:rsid w:val="007E1E66"/>
    <w:rPr>
      <w:rFonts w:ascii="Times New Roman" w:hAnsi="Times New Roman" w:cs="Times New Roman"/>
      <w:i/>
      <w:iCs/>
      <w:color w:val="000000"/>
      <w:spacing w:val="-10"/>
      <w:sz w:val="18"/>
      <w:szCs w:val="18"/>
    </w:rPr>
  </w:style>
  <w:style w:type="character" w:customStyle="1" w:styleId="FontStyle56">
    <w:name w:val="Font Style56"/>
    <w:uiPriority w:val="99"/>
    <w:rsid w:val="007E1E66"/>
    <w:rPr>
      <w:rFonts w:ascii="Times New Roman" w:hAnsi="Times New Roman" w:cs="Times New Roman"/>
      <w:b/>
      <w:bCs/>
      <w:color w:val="000000"/>
      <w:sz w:val="10"/>
      <w:szCs w:val="10"/>
    </w:rPr>
  </w:style>
  <w:style w:type="character" w:customStyle="1" w:styleId="FontStyle58">
    <w:name w:val="Font Style58"/>
    <w:uiPriority w:val="99"/>
    <w:rsid w:val="007E1E66"/>
    <w:rPr>
      <w:rFonts w:ascii="Times New Roman" w:hAnsi="Times New Roman" w:cs="Times New Roman"/>
      <w:color w:val="000000"/>
      <w:sz w:val="20"/>
      <w:szCs w:val="20"/>
    </w:rPr>
  </w:style>
  <w:style w:type="paragraph" w:customStyle="1" w:styleId="Style29">
    <w:name w:val="Style29"/>
    <w:basedOn w:val="Normalny"/>
    <w:uiPriority w:val="99"/>
    <w:rsid w:val="007E1E66"/>
    <w:pPr>
      <w:widowControl w:val="0"/>
      <w:autoSpaceDE w:val="0"/>
      <w:autoSpaceDN w:val="0"/>
      <w:adjustRightInd w:val="0"/>
      <w:spacing w:line="266" w:lineRule="exact"/>
    </w:pPr>
    <w:rPr>
      <w:rFonts w:ascii="Arial" w:hAnsi="Arial" w:cs="Arial"/>
      <w:sz w:val="24"/>
      <w:szCs w:val="24"/>
      <w:lang w:eastAsia="pl-PL"/>
    </w:rPr>
  </w:style>
  <w:style w:type="character" w:customStyle="1" w:styleId="FontStyle143">
    <w:name w:val="Font Style143"/>
    <w:uiPriority w:val="99"/>
    <w:rsid w:val="007E1E66"/>
    <w:rPr>
      <w:rFonts w:ascii="Times New Roman" w:hAnsi="Times New Roman" w:cs="Times New Roman"/>
      <w:smallCaps/>
      <w:color w:val="000000"/>
      <w:sz w:val="18"/>
      <w:szCs w:val="18"/>
    </w:rPr>
  </w:style>
  <w:style w:type="character" w:customStyle="1" w:styleId="FontStyle145">
    <w:name w:val="Font Style145"/>
    <w:uiPriority w:val="99"/>
    <w:rsid w:val="007E1E66"/>
    <w:rPr>
      <w:rFonts w:ascii="Times New Roman" w:hAnsi="Times New Roman" w:cs="Times New Roman"/>
      <w:b/>
      <w:bCs/>
      <w:color w:val="000000"/>
      <w:sz w:val="16"/>
      <w:szCs w:val="16"/>
    </w:rPr>
  </w:style>
  <w:style w:type="character" w:customStyle="1" w:styleId="FontStyle148">
    <w:name w:val="Font Style148"/>
    <w:uiPriority w:val="99"/>
    <w:rsid w:val="007E1E66"/>
    <w:rPr>
      <w:rFonts w:ascii="Times New Roman" w:hAnsi="Times New Roman" w:cs="Times New Roman"/>
      <w:b/>
      <w:bCs/>
      <w:color w:val="000000"/>
      <w:sz w:val="22"/>
      <w:szCs w:val="22"/>
    </w:rPr>
  </w:style>
  <w:style w:type="character" w:customStyle="1" w:styleId="FontStyle149">
    <w:name w:val="Font Style149"/>
    <w:uiPriority w:val="99"/>
    <w:rsid w:val="007E1E66"/>
    <w:rPr>
      <w:rFonts w:ascii="Times New Roman" w:hAnsi="Times New Roman" w:cs="Times New Roman"/>
      <w:b/>
      <w:bCs/>
      <w:i/>
      <w:iCs/>
      <w:color w:val="000000"/>
      <w:sz w:val="22"/>
      <w:szCs w:val="22"/>
    </w:rPr>
  </w:style>
  <w:style w:type="character" w:customStyle="1" w:styleId="FontStyle150">
    <w:name w:val="Font Style150"/>
    <w:uiPriority w:val="99"/>
    <w:rsid w:val="007E1E66"/>
    <w:rPr>
      <w:rFonts w:ascii="Times New Roman" w:hAnsi="Times New Roman" w:cs="Times New Roman"/>
      <w:color w:val="000000"/>
      <w:sz w:val="22"/>
      <w:szCs w:val="22"/>
    </w:rPr>
  </w:style>
  <w:style w:type="character" w:customStyle="1" w:styleId="FontStyle151">
    <w:name w:val="Font Style151"/>
    <w:uiPriority w:val="99"/>
    <w:rsid w:val="007E1E66"/>
    <w:rPr>
      <w:rFonts w:ascii="Times New Roman" w:hAnsi="Times New Roman" w:cs="Times New Roman"/>
      <w:b/>
      <w:bCs/>
      <w:color w:val="000000"/>
      <w:sz w:val="22"/>
      <w:szCs w:val="22"/>
    </w:rPr>
  </w:style>
  <w:style w:type="paragraph" w:customStyle="1" w:styleId="Style49">
    <w:name w:val="Style49"/>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50">
    <w:name w:val="Style50"/>
    <w:basedOn w:val="Normalny"/>
    <w:uiPriority w:val="99"/>
    <w:rsid w:val="007E1E66"/>
    <w:pPr>
      <w:widowControl w:val="0"/>
      <w:autoSpaceDE w:val="0"/>
      <w:autoSpaceDN w:val="0"/>
      <w:adjustRightInd w:val="0"/>
      <w:spacing w:line="216" w:lineRule="exact"/>
      <w:jc w:val="center"/>
    </w:pPr>
    <w:rPr>
      <w:rFonts w:ascii="Arial" w:hAnsi="Arial" w:cs="Arial"/>
      <w:sz w:val="24"/>
      <w:szCs w:val="24"/>
      <w:lang w:eastAsia="pl-PL"/>
    </w:rPr>
  </w:style>
  <w:style w:type="character" w:customStyle="1" w:styleId="FontStyle144">
    <w:name w:val="Font Style144"/>
    <w:uiPriority w:val="99"/>
    <w:rsid w:val="007E1E66"/>
    <w:rPr>
      <w:rFonts w:ascii="Times New Roman" w:hAnsi="Times New Roman" w:cs="Times New Roman"/>
      <w:i/>
      <w:iCs/>
      <w:color w:val="000000"/>
      <w:sz w:val="18"/>
      <w:szCs w:val="18"/>
    </w:rPr>
  </w:style>
  <w:style w:type="character" w:customStyle="1" w:styleId="FontStyle152">
    <w:name w:val="Font Style152"/>
    <w:uiPriority w:val="99"/>
    <w:rsid w:val="007E1E66"/>
    <w:rPr>
      <w:rFonts w:ascii="Arial" w:hAnsi="Arial" w:cs="Arial"/>
      <w:b/>
      <w:bCs/>
      <w:i/>
      <w:iCs/>
      <w:color w:val="000000"/>
      <w:sz w:val="24"/>
      <w:szCs w:val="24"/>
    </w:rPr>
  </w:style>
  <w:style w:type="character" w:customStyle="1" w:styleId="FontStyle153">
    <w:name w:val="Font Style153"/>
    <w:uiPriority w:val="99"/>
    <w:rsid w:val="007E1E66"/>
    <w:rPr>
      <w:rFonts w:ascii="Times New Roman" w:hAnsi="Times New Roman" w:cs="Times New Roman"/>
      <w:b/>
      <w:bCs/>
      <w:i/>
      <w:iCs/>
      <w:color w:val="000000"/>
      <w:sz w:val="20"/>
      <w:szCs w:val="20"/>
    </w:rPr>
  </w:style>
  <w:style w:type="character" w:customStyle="1" w:styleId="FontStyle155">
    <w:name w:val="Font Style155"/>
    <w:uiPriority w:val="99"/>
    <w:rsid w:val="007E1E66"/>
    <w:rPr>
      <w:rFonts w:ascii="Times New Roman" w:hAnsi="Times New Roman" w:cs="Times New Roman"/>
      <w:b/>
      <w:bCs/>
      <w:color w:val="000000"/>
      <w:sz w:val="22"/>
      <w:szCs w:val="22"/>
    </w:rPr>
  </w:style>
  <w:style w:type="character" w:customStyle="1" w:styleId="FontStyle159">
    <w:name w:val="Font Style159"/>
    <w:uiPriority w:val="99"/>
    <w:rsid w:val="007E1E66"/>
    <w:rPr>
      <w:rFonts w:ascii="Candara" w:hAnsi="Candara" w:cs="Candara"/>
      <w:b/>
      <w:bCs/>
      <w:color w:val="000000"/>
      <w:sz w:val="14"/>
      <w:szCs w:val="14"/>
    </w:rPr>
  </w:style>
  <w:style w:type="character" w:customStyle="1" w:styleId="FontStyle141">
    <w:name w:val="Font Style141"/>
    <w:uiPriority w:val="99"/>
    <w:rsid w:val="007E1E66"/>
    <w:rPr>
      <w:rFonts w:ascii="Times New Roman" w:hAnsi="Times New Roman" w:cs="Times New Roman"/>
      <w:b/>
      <w:bCs/>
      <w:color w:val="000000"/>
      <w:sz w:val="30"/>
      <w:szCs w:val="30"/>
    </w:rPr>
  </w:style>
  <w:style w:type="paragraph" w:styleId="Zwykytekst">
    <w:name w:val="Plain Text"/>
    <w:basedOn w:val="Normalny"/>
    <w:link w:val="ZwykytekstZnak"/>
    <w:rsid w:val="007E1E66"/>
    <w:pPr>
      <w:widowControl w:val="0"/>
      <w:overflowPunct w:val="0"/>
      <w:autoSpaceDE w:val="0"/>
      <w:autoSpaceDN w:val="0"/>
      <w:adjustRightInd w:val="0"/>
      <w:textAlignment w:val="baseline"/>
    </w:pPr>
    <w:rPr>
      <w:rFonts w:ascii="Courier New" w:hAnsi="Courier New"/>
      <w:sz w:val="20"/>
    </w:rPr>
  </w:style>
  <w:style w:type="character" w:customStyle="1" w:styleId="ZwykytekstZnak">
    <w:name w:val="Zwykły tekst Znak"/>
    <w:basedOn w:val="Domylnaczcionkaakapitu"/>
    <w:link w:val="Zwykytekst"/>
    <w:rsid w:val="007E1E66"/>
    <w:rPr>
      <w:rFonts w:ascii="Courier New" w:eastAsia="Times New Roman" w:hAnsi="Courier New" w:cs="Times New Roman"/>
      <w:sz w:val="20"/>
      <w:szCs w:val="20"/>
      <w:lang w:eastAsia="zh-CN"/>
    </w:rPr>
  </w:style>
  <w:style w:type="character" w:customStyle="1" w:styleId="ZnakZnak4">
    <w:name w:val="Znak Znak4"/>
    <w:uiPriority w:val="99"/>
    <w:rsid w:val="007E1E66"/>
    <w:rPr>
      <w:rFonts w:cs="Times New Roman"/>
    </w:rPr>
  </w:style>
  <w:style w:type="paragraph" w:customStyle="1" w:styleId="textbold">
    <w:name w:val="text bold"/>
    <w:basedOn w:val="Normalny"/>
    <w:autoRedefine/>
    <w:rsid w:val="007E1E66"/>
    <w:pPr>
      <w:spacing w:before="120" w:after="120"/>
    </w:pPr>
    <w:rPr>
      <w:rFonts w:ascii="Arial" w:hAnsi="Arial" w:cs="Arial"/>
      <w:sz w:val="20"/>
      <w:lang w:eastAsia="pl-PL"/>
    </w:rPr>
  </w:style>
  <w:style w:type="character" w:styleId="Tytuksiki">
    <w:name w:val="Book Title"/>
    <w:uiPriority w:val="33"/>
    <w:qFormat/>
    <w:rsid w:val="007E1E66"/>
    <w:rPr>
      <w:b/>
      <w:bCs/>
      <w:smallCaps/>
      <w:spacing w:val="5"/>
    </w:rPr>
  </w:style>
  <w:style w:type="paragraph" w:styleId="Podtytu">
    <w:name w:val="Subtitle"/>
    <w:basedOn w:val="Normalny"/>
    <w:next w:val="Normalny"/>
    <w:link w:val="PodtytuZnak"/>
    <w:uiPriority w:val="11"/>
    <w:qFormat/>
    <w:rsid w:val="007E1E66"/>
    <w:pPr>
      <w:spacing w:after="60"/>
      <w:jc w:val="center"/>
      <w:outlineLvl w:val="1"/>
    </w:pPr>
    <w:rPr>
      <w:rFonts w:ascii="Cambria" w:hAnsi="Cambria"/>
      <w:sz w:val="24"/>
      <w:szCs w:val="24"/>
    </w:rPr>
  </w:style>
  <w:style w:type="character" w:customStyle="1" w:styleId="PodtytuZnak">
    <w:name w:val="Podtytuł Znak"/>
    <w:basedOn w:val="Domylnaczcionkaakapitu"/>
    <w:link w:val="Podtytu"/>
    <w:uiPriority w:val="11"/>
    <w:rsid w:val="007E1E66"/>
    <w:rPr>
      <w:rFonts w:ascii="Cambria" w:eastAsia="Times New Roman" w:hAnsi="Cambria" w:cs="Times New Roman"/>
      <w:sz w:val="24"/>
      <w:szCs w:val="24"/>
      <w:lang w:eastAsia="zh-CN"/>
    </w:rPr>
  </w:style>
  <w:style w:type="paragraph" w:customStyle="1" w:styleId="Tekstpodstawowy21">
    <w:name w:val="Tekst podstawowy 21"/>
    <w:basedOn w:val="Normalny"/>
    <w:rsid w:val="007E1E66"/>
    <w:pPr>
      <w:overflowPunct w:val="0"/>
      <w:autoSpaceDE w:val="0"/>
      <w:autoSpaceDN w:val="0"/>
      <w:adjustRightInd w:val="0"/>
      <w:spacing w:before="120" w:after="120"/>
      <w:ind w:right="-11"/>
      <w:textAlignment w:val="baseline"/>
    </w:pPr>
    <w:rPr>
      <w:sz w:val="20"/>
      <w:lang w:eastAsia="pl-PL"/>
    </w:rPr>
  </w:style>
  <w:style w:type="paragraph" w:customStyle="1" w:styleId="Nagwekstrony1">
    <w:name w:val="Nagłówek strony1"/>
    <w:basedOn w:val="Nagwek"/>
    <w:autoRedefine/>
    <w:rsid w:val="007E1E66"/>
    <w:pPr>
      <w:pBdr>
        <w:bottom w:val="single" w:sz="4" w:space="1" w:color="auto"/>
      </w:pBdr>
      <w:tabs>
        <w:tab w:val="clear" w:pos="4536"/>
        <w:tab w:val="clear" w:pos="9072"/>
      </w:tabs>
      <w:ind w:right="-204"/>
    </w:pPr>
    <w:rPr>
      <w:rFonts w:cs="Arial"/>
      <w:i/>
      <w:noProof/>
      <w:color w:val="000000"/>
      <w:sz w:val="20"/>
      <w:lang w:val="pl-PL" w:eastAsia="zh-CN"/>
    </w:rPr>
  </w:style>
  <w:style w:type="paragraph" w:customStyle="1" w:styleId="Podpunkt0">
    <w:name w:val="Podpunkt"/>
    <w:basedOn w:val="Normalny"/>
    <w:rsid w:val="007E1E66"/>
    <w:pPr>
      <w:spacing w:line="360" w:lineRule="auto"/>
    </w:pPr>
    <w:rPr>
      <w:b/>
      <w:sz w:val="24"/>
      <w:lang w:eastAsia="pl-PL"/>
    </w:rPr>
  </w:style>
  <w:style w:type="paragraph" w:styleId="Legenda">
    <w:name w:val="caption"/>
    <w:aliases w:val="5.Podpunkt"/>
    <w:basedOn w:val="4Podpunkty"/>
    <w:next w:val="Normalny"/>
    <w:qFormat/>
    <w:rsid w:val="00BC1800"/>
    <w:pPr>
      <w:numPr>
        <w:ilvl w:val="4"/>
      </w:numPr>
    </w:pPr>
    <w:rPr>
      <w:rFonts w:eastAsia="Century Gothic" w:cs="Century Gothic"/>
    </w:rPr>
  </w:style>
  <w:style w:type="paragraph" w:customStyle="1" w:styleId="tekst">
    <w:name w:val="tekst"/>
    <w:basedOn w:val="Normalny"/>
    <w:rsid w:val="007E1E66"/>
    <w:pPr>
      <w:widowControl w:val="0"/>
      <w:tabs>
        <w:tab w:val="left" w:pos="567"/>
      </w:tabs>
      <w:autoSpaceDE w:val="0"/>
      <w:autoSpaceDN w:val="0"/>
    </w:pPr>
    <w:rPr>
      <w:color w:val="000000"/>
      <w:sz w:val="20"/>
      <w:lang w:eastAsia="pl-PL"/>
    </w:rPr>
  </w:style>
  <w:style w:type="paragraph" w:customStyle="1" w:styleId="rozdzia">
    <w:name w:val="rozdział"/>
    <w:basedOn w:val="Normalny"/>
    <w:rsid w:val="007E1E66"/>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703" w:hanging="703"/>
      <w:jc w:val="center"/>
    </w:pPr>
    <w:rPr>
      <w:snapToGrid w:val="0"/>
      <w:color w:val="000000"/>
      <w:spacing w:val="-3"/>
      <w:sz w:val="18"/>
      <w:lang w:eastAsia="pl-PL"/>
    </w:rPr>
  </w:style>
  <w:style w:type="paragraph" w:styleId="Lista">
    <w:name w:val="List"/>
    <w:basedOn w:val="Normalny"/>
    <w:rsid w:val="007E1E66"/>
    <w:pPr>
      <w:tabs>
        <w:tab w:val="left" w:pos="-1440"/>
        <w:tab w:val="left" w:pos="-720"/>
        <w:tab w:val="left" w:pos="0"/>
        <w:tab w:val="num" w:pos="142"/>
        <w:tab w:val="left" w:pos="284"/>
      </w:tabs>
      <w:suppressAutoHyphens/>
      <w:ind w:left="283" w:right="96" w:hanging="283"/>
    </w:pPr>
    <w:rPr>
      <w:color w:val="000000"/>
      <w:sz w:val="20"/>
      <w:lang w:val="en-US" w:eastAsia="pl-PL"/>
    </w:rPr>
  </w:style>
  <w:style w:type="paragraph" w:customStyle="1" w:styleId="1">
    <w:name w:val="1"/>
    <w:basedOn w:val="Normalny"/>
    <w:rsid w:val="007E1E66"/>
    <w:pPr>
      <w:suppressAutoHyphens/>
      <w:ind w:left="709" w:hanging="709"/>
    </w:pPr>
    <w:rPr>
      <w:spacing w:val="-3"/>
      <w:kern w:val="1"/>
      <w:sz w:val="20"/>
      <w:lang w:val="en-GB" w:eastAsia="pl-PL"/>
    </w:rPr>
  </w:style>
  <w:style w:type="character" w:customStyle="1" w:styleId="ZnakZnak81">
    <w:name w:val="Znak Znak81"/>
    <w:rsid w:val="007E1E66"/>
    <w:rPr>
      <w:rFonts w:ascii="Arial" w:hAnsi="Arial"/>
      <w:b/>
      <w:caps/>
      <w:sz w:val="24"/>
    </w:rPr>
  </w:style>
  <w:style w:type="character" w:customStyle="1" w:styleId="ZnakZnak71">
    <w:name w:val="Znak Znak71"/>
    <w:rsid w:val="007E1E66"/>
    <w:rPr>
      <w:rFonts w:ascii="Arial" w:hAnsi="Arial"/>
      <w:b/>
      <w:caps/>
    </w:rPr>
  </w:style>
  <w:style w:type="character" w:customStyle="1" w:styleId="ZnakZnak221">
    <w:name w:val="Znak Znak221"/>
    <w:locked/>
    <w:rsid w:val="007E1E66"/>
    <w:rPr>
      <w:rFonts w:ascii="Cambria" w:hAnsi="Cambria" w:cs="Times New Roman"/>
      <w:b/>
      <w:bCs/>
      <w:kern w:val="32"/>
      <w:sz w:val="32"/>
      <w:szCs w:val="32"/>
    </w:rPr>
  </w:style>
  <w:style w:type="character" w:customStyle="1" w:styleId="ZnakZnak111">
    <w:name w:val="Znak Znak111"/>
    <w:locked/>
    <w:rsid w:val="007E1E66"/>
    <w:rPr>
      <w:lang w:val="pl-PL" w:eastAsia="pl-PL" w:bidi="ar-SA"/>
    </w:rPr>
  </w:style>
  <w:style w:type="paragraph" w:customStyle="1" w:styleId="Akapitzlist11">
    <w:name w:val="Akapit z listą11"/>
    <w:basedOn w:val="Normalny"/>
    <w:rsid w:val="007E1E66"/>
    <w:pPr>
      <w:spacing w:after="200" w:line="276" w:lineRule="auto"/>
      <w:ind w:left="720"/>
      <w:contextualSpacing/>
    </w:pPr>
    <w:rPr>
      <w:rFonts w:ascii="Calibri" w:hAnsi="Calibri"/>
      <w:szCs w:val="22"/>
      <w:lang w:eastAsia="en-US"/>
    </w:rPr>
  </w:style>
  <w:style w:type="paragraph" w:customStyle="1" w:styleId="standardowytekst0">
    <w:name w:val="standardowytekst"/>
    <w:basedOn w:val="Normalny"/>
    <w:rsid w:val="007E1E66"/>
    <w:pPr>
      <w:spacing w:before="100" w:beforeAutospacing="1" w:after="100" w:afterAutospacing="1"/>
    </w:pPr>
    <w:rPr>
      <w:sz w:val="24"/>
      <w:szCs w:val="24"/>
      <w:lang w:eastAsia="pl-PL"/>
    </w:rPr>
  </w:style>
  <w:style w:type="character" w:customStyle="1" w:styleId="apple-converted-space">
    <w:name w:val="apple-converted-space"/>
    <w:basedOn w:val="Domylnaczcionkaakapitu"/>
    <w:rsid w:val="007E1E66"/>
  </w:style>
  <w:style w:type="paragraph" w:customStyle="1" w:styleId="styliwony0">
    <w:name w:val="styliwony"/>
    <w:basedOn w:val="Normalny"/>
    <w:rsid w:val="007E1E66"/>
    <w:pPr>
      <w:spacing w:before="100" w:beforeAutospacing="1" w:after="100" w:afterAutospacing="1"/>
    </w:pPr>
    <w:rPr>
      <w:sz w:val="24"/>
      <w:szCs w:val="24"/>
      <w:lang w:eastAsia="pl-PL"/>
    </w:rPr>
  </w:style>
  <w:style w:type="paragraph" w:customStyle="1" w:styleId="Zawartotabeli">
    <w:name w:val="Zawartość tabeli"/>
    <w:basedOn w:val="Tekstpodstawowy"/>
    <w:rsid w:val="007E1E66"/>
    <w:pPr>
      <w:widowControl w:val="0"/>
      <w:suppressLineNumbers/>
      <w:suppressAutoHyphens/>
    </w:pPr>
    <w:rPr>
      <w:rFonts w:eastAsia="Lucida Sans Unicode"/>
      <w:kern w:val="1"/>
      <w:sz w:val="20"/>
      <w:szCs w:val="24"/>
      <w:lang w:eastAsia="ar-SA"/>
    </w:rPr>
  </w:style>
  <w:style w:type="character" w:customStyle="1" w:styleId="TekstprzypisudolnegoZnak1">
    <w:name w:val="Tekst przypisu dolnego Znak1"/>
    <w:basedOn w:val="Domylnaczcionkaakapitu"/>
    <w:uiPriority w:val="99"/>
    <w:semiHidden/>
    <w:rsid w:val="007E1E66"/>
    <w:rPr>
      <w:rFonts w:ascii="Times New Roman" w:eastAsia="Times New Roman" w:hAnsi="Times New Roman" w:cs="Times New Roman"/>
      <w:sz w:val="20"/>
      <w:szCs w:val="20"/>
      <w:lang w:eastAsia="zh-CN"/>
    </w:rPr>
  </w:style>
  <w:style w:type="character" w:customStyle="1" w:styleId="Tekstpodstawowywcity2Znak1">
    <w:name w:val="Tekst podstawowy wcięty 2 Znak1"/>
    <w:basedOn w:val="Domylnaczcionkaakapitu"/>
    <w:uiPriority w:val="99"/>
    <w:semiHidden/>
    <w:rsid w:val="007E1E66"/>
    <w:rPr>
      <w:rFonts w:ascii="Times New Roman" w:eastAsia="Times New Roman" w:hAnsi="Times New Roman" w:cs="Times New Roman"/>
      <w:sz w:val="20"/>
      <w:szCs w:val="20"/>
      <w:lang w:eastAsia="zh-CN"/>
    </w:rPr>
  </w:style>
  <w:style w:type="character" w:customStyle="1" w:styleId="Tekstpodstawowywcity3Znak1">
    <w:name w:val="Tekst podstawowy wcięty 3 Znak1"/>
    <w:basedOn w:val="Domylnaczcionkaakapitu"/>
    <w:uiPriority w:val="99"/>
    <w:semiHidden/>
    <w:rsid w:val="007E1E66"/>
    <w:rPr>
      <w:rFonts w:ascii="Times New Roman" w:eastAsia="Times New Roman" w:hAnsi="Times New Roman" w:cs="Times New Roman"/>
      <w:sz w:val="16"/>
      <w:szCs w:val="16"/>
      <w:lang w:eastAsia="zh-CN"/>
    </w:rPr>
  </w:style>
  <w:style w:type="character" w:customStyle="1" w:styleId="Tekstpodstawowy3Znak1">
    <w:name w:val="Tekst podstawowy 3 Znak1"/>
    <w:basedOn w:val="Domylnaczcionkaakapitu"/>
    <w:uiPriority w:val="99"/>
    <w:semiHidden/>
    <w:rsid w:val="007E1E66"/>
    <w:rPr>
      <w:rFonts w:ascii="Times New Roman" w:eastAsia="Times New Roman" w:hAnsi="Times New Roman" w:cs="Times New Roman"/>
      <w:sz w:val="16"/>
      <w:szCs w:val="16"/>
      <w:lang w:eastAsia="zh-CN"/>
    </w:rPr>
  </w:style>
  <w:style w:type="character" w:customStyle="1" w:styleId="TekstprzypisukocowegoZnak1">
    <w:name w:val="Tekst przypisu końcowego Znak1"/>
    <w:basedOn w:val="Domylnaczcionkaakapitu"/>
    <w:uiPriority w:val="99"/>
    <w:semiHidden/>
    <w:rsid w:val="007E1E66"/>
    <w:rPr>
      <w:rFonts w:ascii="Times New Roman" w:eastAsia="Times New Roman" w:hAnsi="Times New Roman" w:cs="Times New Roman"/>
      <w:sz w:val="20"/>
      <w:szCs w:val="20"/>
      <w:lang w:eastAsia="zh-CN"/>
    </w:rPr>
  </w:style>
  <w:style w:type="character" w:customStyle="1" w:styleId="spelle">
    <w:name w:val="spelle"/>
    <w:rsid w:val="007E1E66"/>
  </w:style>
  <w:style w:type="paragraph" w:customStyle="1" w:styleId="Akapitzlist2">
    <w:name w:val="Akapit z listą2"/>
    <w:basedOn w:val="Normalny"/>
    <w:rsid w:val="007E1E66"/>
    <w:pPr>
      <w:spacing w:after="200" w:line="276" w:lineRule="auto"/>
      <w:ind w:left="720"/>
      <w:contextualSpacing/>
    </w:pPr>
    <w:rPr>
      <w:rFonts w:ascii="Calibri" w:hAnsi="Calibri"/>
      <w:szCs w:val="22"/>
      <w:lang w:eastAsia="en-US"/>
    </w:rPr>
  </w:style>
  <w:style w:type="paragraph" w:customStyle="1" w:styleId="tytuwka">
    <w:name w:val="tytułówka"/>
    <w:basedOn w:val="Normalny"/>
    <w:rsid w:val="007E1E66"/>
    <w:pPr>
      <w:keepNext/>
      <w:keepLines/>
      <w:suppressLineNumbers/>
      <w:tabs>
        <w:tab w:val="center" w:pos="4536"/>
        <w:tab w:val="right" w:pos="9072"/>
      </w:tabs>
      <w:suppressAutoHyphens/>
      <w:jc w:val="center"/>
    </w:pPr>
    <w:rPr>
      <w:sz w:val="28"/>
      <w:lang w:eastAsia="pl-PL"/>
    </w:rPr>
  </w:style>
  <w:style w:type="character" w:styleId="UyteHipercze">
    <w:name w:val="FollowedHyperlink"/>
    <w:basedOn w:val="Domylnaczcionkaakapitu"/>
    <w:uiPriority w:val="99"/>
    <w:semiHidden/>
    <w:unhideWhenUsed/>
    <w:rsid w:val="007E1E66"/>
    <w:rPr>
      <w:color w:val="954F72" w:themeColor="followedHyperlink"/>
      <w:u w:val="single"/>
    </w:rPr>
  </w:style>
  <w:style w:type="paragraph" w:customStyle="1" w:styleId="Nagwekstrony">
    <w:name w:val="Nagłówek strony"/>
    <w:basedOn w:val="Normalny"/>
    <w:rsid w:val="007E1E66"/>
    <w:pPr>
      <w:keepNext/>
      <w:keepLines/>
      <w:suppressLineNumbers/>
      <w:pBdr>
        <w:bottom w:val="single" w:sz="4" w:space="1" w:color="auto"/>
      </w:pBdr>
      <w:tabs>
        <w:tab w:val="left" w:pos="720"/>
      </w:tabs>
      <w:suppressAutoHyphens/>
    </w:pPr>
    <w:rPr>
      <w:i/>
      <w:sz w:val="20"/>
      <w:lang w:eastAsia="pl-PL"/>
    </w:rPr>
  </w:style>
  <w:style w:type="paragraph" w:customStyle="1" w:styleId="StylWyrwnanydorodka">
    <w:name w:val="Styl Wyrównany do środka"/>
    <w:basedOn w:val="Normalny"/>
    <w:rsid w:val="007E1E66"/>
    <w:pPr>
      <w:tabs>
        <w:tab w:val="left" w:pos="720"/>
      </w:tabs>
      <w:jc w:val="center"/>
    </w:pPr>
    <w:rPr>
      <w:sz w:val="20"/>
      <w:lang w:eastAsia="pl-PL"/>
    </w:rPr>
  </w:style>
  <w:style w:type="paragraph" w:customStyle="1" w:styleId="StylNagwek3Pierwszywiersz125cm">
    <w:name w:val="Styl Nagłówek 3 + Pierwszy wiersz:  125 cm"/>
    <w:basedOn w:val="Nagwek3"/>
    <w:rsid w:val="007E1E66"/>
    <w:pPr>
      <w:widowControl/>
      <w:numPr>
        <w:ilvl w:val="2"/>
        <w:numId w:val="9"/>
      </w:numPr>
      <w:tabs>
        <w:tab w:val="left" w:pos="0"/>
      </w:tabs>
      <w:autoSpaceDE/>
      <w:autoSpaceDN/>
      <w:spacing w:before="60"/>
      <w:ind w:firstLine="709"/>
    </w:pPr>
    <w:rPr>
      <w:sz w:val="20"/>
      <w:szCs w:val="20"/>
      <w:lang w:eastAsia="pl-PL"/>
    </w:rPr>
  </w:style>
  <w:style w:type="paragraph" w:styleId="NormalnyWeb">
    <w:name w:val="Normal (Web)"/>
    <w:basedOn w:val="Normalny"/>
    <w:rsid w:val="007E1E66"/>
    <w:pPr>
      <w:tabs>
        <w:tab w:val="left" w:pos="720"/>
      </w:tabs>
      <w:suppressAutoHyphens/>
      <w:spacing w:before="100" w:after="119"/>
    </w:pPr>
    <w:rPr>
      <w:sz w:val="24"/>
      <w:szCs w:val="24"/>
      <w:lang w:eastAsia="ar-SA"/>
    </w:rPr>
  </w:style>
  <w:style w:type="paragraph" w:customStyle="1" w:styleId="StylNagwek2Po3pt">
    <w:name w:val="Styl Nagłówek 2 + Po:  3 pt"/>
    <w:basedOn w:val="Nagwek2"/>
    <w:rsid w:val="007E1E66"/>
    <w:pPr>
      <w:keepNext w:val="0"/>
      <w:keepLines/>
      <w:numPr>
        <w:ilvl w:val="1"/>
        <w:numId w:val="9"/>
      </w:numPr>
      <w:suppressLineNumbers/>
      <w:tabs>
        <w:tab w:val="num" w:pos="360"/>
      </w:tabs>
      <w:suppressAutoHyphens/>
      <w:spacing w:before="120"/>
    </w:pPr>
    <w:rPr>
      <w:rFonts w:cs="Times New Roman"/>
      <w:iCs w:val="0"/>
      <w:sz w:val="20"/>
      <w:szCs w:val="20"/>
      <w:lang w:eastAsia="pl-PL"/>
    </w:rPr>
  </w:style>
  <w:style w:type="paragraph" w:customStyle="1" w:styleId="StylNagwek2Przed0ptPo3pt">
    <w:name w:val="Styl Nagłówek 2 + Przed:  0 pt Po:  3 pt"/>
    <w:basedOn w:val="Nagwek2"/>
    <w:rsid w:val="007E1E66"/>
    <w:pPr>
      <w:keepNext w:val="0"/>
      <w:keepLines/>
      <w:suppressLineNumbers/>
      <w:tabs>
        <w:tab w:val="num" w:pos="360"/>
        <w:tab w:val="num" w:pos="1440"/>
      </w:tabs>
      <w:suppressAutoHyphens/>
      <w:spacing w:before="0"/>
      <w:ind w:left="1440" w:hanging="360"/>
    </w:pPr>
    <w:rPr>
      <w:rFonts w:cs="Times New Roman"/>
      <w:iCs w:val="0"/>
      <w:sz w:val="20"/>
      <w:szCs w:val="20"/>
      <w:lang w:eastAsia="pl-PL"/>
    </w:rPr>
  </w:style>
  <w:style w:type="paragraph" w:customStyle="1" w:styleId="StylNagwek3Przed3pt">
    <w:name w:val="Styl Nagłówek 3 + Przed:  3 pt"/>
    <w:basedOn w:val="Nagwek3"/>
    <w:rsid w:val="007E1E66"/>
    <w:pPr>
      <w:keepLines/>
      <w:widowControl/>
      <w:suppressLineNumbers/>
      <w:tabs>
        <w:tab w:val="num" w:pos="720"/>
        <w:tab w:val="num" w:pos="2160"/>
      </w:tabs>
      <w:suppressAutoHyphens/>
      <w:autoSpaceDE/>
      <w:autoSpaceDN/>
      <w:spacing w:before="60"/>
      <w:ind w:left="2160" w:hanging="360"/>
    </w:pPr>
    <w:rPr>
      <w:sz w:val="20"/>
      <w:szCs w:val="20"/>
      <w:lang w:eastAsia="pl-PL"/>
    </w:rPr>
  </w:style>
  <w:style w:type="paragraph" w:customStyle="1" w:styleId="StylNagwek3Pogrubienie">
    <w:name w:val="Styl Nagłówek 3 + Pogrubienie"/>
    <w:basedOn w:val="Nagwek3"/>
    <w:link w:val="StylNagwek3PogrubienieZnak"/>
    <w:rsid w:val="007E1E66"/>
    <w:pPr>
      <w:widowControl/>
      <w:tabs>
        <w:tab w:val="num" w:pos="720"/>
        <w:tab w:val="num" w:pos="2160"/>
      </w:tabs>
      <w:autoSpaceDE/>
      <w:autoSpaceDN/>
      <w:spacing w:before="60"/>
      <w:ind w:left="2160" w:hanging="360"/>
    </w:pPr>
    <w:rPr>
      <w:b w:val="0"/>
      <w:bCs/>
      <w:sz w:val="20"/>
      <w:szCs w:val="20"/>
      <w:lang w:eastAsia="pl-PL"/>
    </w:rPr>
  </w:style>
  <w:style w:type="character" w:customStyle="1" w:styleId="StylNagwek3PogrubienieZnak">
    <w:name w:val="Styl Nagłówek 3 + Pogrubienie Znak"/>
    <w:basedOn w:val="Domylnaczcionkaakapitu"/>
    <w:link w:val="StylNagwek3Pogrubienie"/>
    <w:rsid w:val="007E1E66"/>
    <w:rPr>
      <w:rFonts w:ascii="Century Gothic" w:eastAsiaTheme="majorEastAsia" w:hAnsi="Century Gothic" w:cs="Times New Roman"/>
      <w:bCs/>
      <w:sz w:val="20"/>
      <w:szCs w:val="20"/>
      <w:u w:val="single"/>
      <w:lang w:eastAsia="pl-PL"/>
    </w:rPr>
  </w:style>
  <w:style w:type="paragraph" w:customStyle="1" w:styleId="Tekstpodstawowywcity31">
    <w:name w:val="Tekst podstawowy wcięty 31"/>
    <w:basedOn w:val="Normalny"/>
    <w:rsid w:val="007E1E66"/>
    <w:pPr>
      <w:tabs>
        <w:tab w:val="left" w:pos="964"/>
      </w:tabs>
      <w:overflowPunct w:val="0"/>
      <w:autoSpaceDE w:val="0"/>
      <w:autoSpaceDN w:val="0"/>
      <w:adjustRightInd w:val="0"/>
      <w:spacing w:after="120"/>
      <w:ind w:left="964" w:hanging="964"/>
      <w:textAlignment w:val="baseline"/>
    </w:pPr>
    <w:rPr>
      <w:sz w:val="20"/>
      <w:lang w:eastAsia="pl-PL"/>
    </w:rPr>
  </w:style>
  <w:style w:type="paragraph" w:customStyle="1" w:styleId="StylNagwek2NiePogrubienie">
    <w:name w:val="Styl Nagłówek 2 + Nie Pogrubienie"/>
    <w:basedOn w:val="Nagwek2"/>
    <w:link w:val="StylNagwek2NiePogrubienieZnak"/>
    <w:rsid w:val="007E1E66"/>
    <w:pPr>
      <w:keepNext w:val="0"/>
      <w:tabs>
        <w:tab w:val="num" w:pos="360"/>
        <w:tab w:val="num" w:pos="1440"/>
      </w:tabs>
      <w:spacing w:before="120"/>
      <w:ind w:left="1440" w:hanging="360"/>
    </w:pPr>
    <w:rPr>
      <w:rFonts w:cs="Times New Roman"/>
      <w:b w:val="0"/>
      <w:bCs w:val="0"/>
      <w:iCs w:val="0"/>
      <w:sz w:val="20"/>
      <w:szCs w:val="20"/>
      <w:lang w:eastAsia="pl-PL"/>
    </w:rPr>
  </w:style>
  <w:style w:type="character" w:customStyle="1" w:styleId="StylNagwek2NiePogrubienieZnak">
    <w:name w:val="Styl Nagłówek 2 + Nie Pogrubienie Znak"/>
    <w:basedOn w:val="Domylnaczcionkaakapitu"/>
    <w:link w:val="StylNagwek2NiePogrubienie"/>
    <w:rsid w:val="007E1E66"/>
    <w:rPr>
      <w:rFonts w:ascii="Times New Roman" w:eastAsia="Times New Roman" w:hAnsi="Times New Roman" w:cs="Times New Roman"/>
      <w:sz w:val="20"/>
      <w:szCs w:val="20"/>
      <w:lang w:eastAsia="pl-PL"/>
    </w:rPr>
  </w:style>
  <w:style w:type="paragraph" w:customStyle="1" w:styleId="StylNagwek2Zagszczoneo015pt">
    <w:name w:val="Styl Nagłówek 2 + Zagęszczone o  015 pt"/>
    <w:basedOn w:val="Nagwek2"/>
    <w:link w:val="StylNagwek2Zagszczoneo015ptZnak"/>
    <w:rsid w:val="007E1E66"/>
    <w:pPr>
      <w:keepNext w:val="0"/>
      <w:tabs>
        <w:tab w:val="num" w:pos="360"/>
        <w:tab w:val="num" w:pos="1440"/>
      </w:tabs>
      <w:spacing w:before="120"/>
      <w:ind w:left="1440" w:hanging="360"/>
    </w:pPr>
    <w:rPr>
      <w:rFonts w:cs="Times New Roman"/>
      <w:iCs w:val="0"/>
      <w:spacing w:val="-3"/>
      <w:sz w:val="20"/>
      <w:szCs w:val="20"/>
      <w:lang w:eastAsia="pl-PL"/>
    </w:rPr>
  </w:style>
  <w:style w:type="character" w:customStyle="1" w:styleId="StylNagwek2Zagszczoneo015ptZnak">
    <w:name w:val="Styl Nagłówek 2 + Zagęszczone o  015 pt Znak"/>
    <w:basedOn w:val="Domylnaczcionkaakapitu"/>
    <w:link w:val="StylNagwek2Zagszczoneo015pt"/>
    <w:rsid w:val="007E1E66"/>
    <w:rPr>
      <w:rFonts w:ascii="Times New Roman" w:eastAsia="Times New Roman" w:hAnsi="Times New Roman" w:cs="Times New Roman"/>
      <w:b/>
      <w:bCs/>
      <w:spacing w:val="-3"/>
      <w:sz w:val="20"/>
      <w:szCs w:val="20"/>
      <w:lang w:eastAsia="pl-PL"/>
    </w:rPr>
  </w:style>
  <w:style w:type="paragraph" w:customStyle="1" w:styleId="StylNagwek2Po0pt">
    <w:name w:val="Styl Nagłówek 2 + Po:  0 pt"/>
    <w:basedOn w:val="Nagwek2"/>
    <w:rsid w:val="007E1E66"/>
    <w:pPr>
      <w:keepNext w:val="0"/>
      <w:tabs>
        <w:tab w:val="num" w:pos="360"/>
        <w:tab w:val="num" w:pos="1440"/>
      </w:tabs>
      <w:spacing w:before="120" w:after="0"/>
      <w:ind w:left="1440" w:hanging="360"/>
    </w:pPr>
    <w:rPr>
      <w:rFonts w:cs="Times New Roman"/>
      <w:iCs w:val="0"/>
      <w:sz w:val="20"/>
      <w:szCs w:val="20"/>
      <w:lang w:eastAsia="pl-PL"/>
    </w:rPr>
  </w:style>
  <w:style w:type="paragraph" w:customStyle="1" w:styleId="StylNagwek2Przed0ptPo0pt">
    <w:name w:val="Styl Nagłówek 2 + Przed:  0 pt Po:  0 pt"/>
    <w:basedOn w:val="Nagwek2"/>
    <w:rsid w:val="007E1E66"/>
    <w:pPr>
      <w:keepNext w:val="0"/>
      <w:tabs>
        <w:tab w:val="num" w:pos="360"/>
        <w:tab w:val="num" w:pos="1440"/>
      </w:tabs>
      <w:spacing w:before="0" w:after="0"/>
      <w:ind w:left="1440" w:hanging="360"/>
    </w:pPr>
    <w:rPr>
      <w:rFonts w:cs="Times New Roman"/>
      <w:iCs w:val="0"/>
      <w:sz w:val="20"/>
      <w:szCs w:val="20"/>
      <w:lang w:eastAsia="pl-PL"/>
    </w:rPr>
  </w:style>
  <w:style w:type="paragraph" w:customStyle="1" w:styleId="DefaultText">
    <w:name w:val="Default Text"/>
    <w:basedOn w:val="Normalny"/>
    <w:rsid w:val="007E1E66"/>
    <w:rPr>
      <w:noProof/>
      <w:sz w:val="24"/>
      <w:lang w:eastAsia="pl-PL"/>
    </w:rPr>
  </w:style>
  <w:style w:type="paragraph" w:customStyle="1" w:styleId="rozdzia1">
    <w:name w:val="rozdział1"/>
    <w:rsid w:val="007E1E66"/>
    <w:pPr>
      <w:spacing w:after="0" w:line="240" w:lineRule="auto"/>
    </w:pPr>
    <w:rPr>
      <w:rFonts w:ascii="Times New Roman" w:eastAsia="Times New Roman" w:hAnsi="Times New Roman" w:cs="Times New Roman"/>
      <w:b/>
      <w:color w:val="000000"/>
      <w:sz w:val="24"/>
      <w:szCs w:val="20"/>
      <w:lang w:val="cs-CZ" w:eastAsia="pl-PL"/>
    </w:rPr>
  </w:style>
  <w:style w:type="paragraph" w:customStyle="1" w:styleId="norods1">
    <w:name w:val="norods1"/>
    <w:basedOn w:val="Normalny"/>
    <w:rsid w:val="007E1E66"/>
    <w:rPr>
      <w:noProof/>
      <w:sz w:val="24"/>
      <w:lang w:eastAsia="pl-PL"/>
    </w:rPr>
  </w:style>
  <w:style w:type="paragraph" w:customStyle="1" w:styleId="TableText">
    <w:name w:val="Table Text"/>
    <w:basedOn w:val="Normalny"/>
    <w:rsid w:val="007E1E66"/>
    <w:pPr>
      <w:spacing w:line="360" w:lineRule="auto"/>
    </w:pPr>
    <w:rPr>
      <w:noProof/>
      <w:sz w:val="24"/>
      <w:lang w:eastAsia="pl-PL"/>
    </w:rPr>
  </w:style>
  <w:style w:type="paragraph" w:customStyle="1" w:styleId="sst2">
    <w:name w:val="sst2"/>
    <w:basedOn w:val="Normalny"/>
    <w:rsid w:val="007E1E66"/>
    <w:rPr>
      <w:b/>
      <w:noProof/>
      <w:sz w:val="24"/>
      <w:u w:val="single"/>
      <w:lang w:eastAsia="pl-PL"/>
    </w:rPr>
  </w:style>
  <w:style w:type="paragraph" w:styleId="Tekstblokowy">
    <w:name w:val="Block Text"/>
    <w:basedOn w:val="Normalny"/>
    <w:rsid w:val="007E1E66"/>
    <w:pPr>
      <w:ind w:left="2035" w:right="2603" w:hanging="578"/>
    </w:pPr>
    <w:rPr>
      <w:sz w:val="24"/>
      <w:szCs w:val="24"/>
      <w:lang w:eastAsia="pl-PL"/>
    </w:rPr>
  </w:style>
  <w:style w:type="paragraph" w:customStyle="1" w:styleId="StylNagwek2Po6pt">
    <w:name w:val="Styl Nagłówek 2 + Po:  6 pt"/>
    <w:basedOn w:val="Nagwek2"/>
    <w:rsid w:val="007E1E66"/>
    <w:pPr>
      <w:keepNext w:val="0"/>
      <w:tabs>
        <w:tab w:val="num" w:pos="360"/>
        <w:tab w:val="num" w:pos="1440"/>
      </w:tabs>
      <w:spacing w:before="120"/>
      <w:ind w:left="1440" w:hanging="360"/>
    </w:pPr>
    <w:rPr>
      <w:rFonts w:cs="Times New Roman"/>
      <w:iCs w:val="0"/>
      <w:sz w:val="20"/>
      <w:szCs w:val="20"/>
      <w:lang w:eastAsia="pl-PL"/>
    </w:rPr>
  </w:style>
  <w:style w:type="paragraph" w:customStyle="1" w:styleId="StylNagwek3Przed6pt">
    <w:name w:val="Styl Nagłówek 3 + Przed:  6 pt"/>
    <w:basedOn w:val="Nagwek3"/>
    <w:rsid w:val="007E1E66"/>
    <w:pPr>
      <w:widowControl/>
      <w:tabs>
        <w:tab w:val="num" w:pos="720"/>
        <w:tab w:val="num" w:pos="2160"/>
      </w:tabs>
      <w:autoSpaceDE/>
      <w:autoSpaceDN/>
      <w:spacing w:before="60"/>
      <w:ind w:left="2160" w:hanging="360"/>
    </w:pPr>
    <w:rPr>
      <w:sz w:val="20"/>
      <w:szCs w:val="20"/>
      <w:lang w:eastAsia="pl-PL"/>
    </w:rPr>
  </w:style>
  <w:style w:type="paragraph" w:customStyle="1" w:styleId="StylNagwek2Przed12pt">
    <w:name w:val="Styl Nagłówek 2 + Przed:  12 pt"/>
    <w:basedOn w:val="Nagwek2"/>
    <w:rsid w:val="007E1E66"/>
    <w:pPr>
      <w:keepNext w:val="0"/>
      <w:spacing w:before="120"/>
      <w:ind w:left="283" w:hanging="283"/>
    </w:pPr>
    <w:rPr>
      <w:rFonts w:cs="Times New Roman"/>
      <w:iCs w:val="0"/>
      <w:sz w:val="20"/>
      <w:szCs w:val="20"/>
      <w:lang w:eastAsia="pl-PL"/>
    </w:rPr>
  </w:style>
  <w:style w:type="character" w:styleId="Pogrubienie">
    <w:name w:val="Strong"/>
    <w:basedOn w:val="Domylnaczcionkaakapitu"/>
    <w:qFormat/>
    <w:rsid w:val="007E1E66"/>
    <w:rPr>
      <w:b/>
      <w:bCs/>
    </w:rPr>
  </w:style>
  <w:style w:type="paragraph" w:customStyle="1" w:styleId="StylNagwek3Zagszczoneo015pt">
    <w:name w:val="Styl Nagłówek 3 + Zagęszczone o  015 pt"/>
    <w:basedOn w:val="Nagwek3"/>
    <w:link w:val="StylNagwek3Zagszczoneo015ptZnak"/>
    <w:rsid w:val="007E1E66"/>
    <w:pPr>
      <w:widowControl/>
      <w:tabs>
        <w:tab w:val="num" w:pos="720"/>
        <w:tab w:val="num" w:pos="2160"/>
      </w:tabs>
      <w:autoSpaceDE/>
      <w:autoSpaceDN/>
      <w:spacing w:before="60"/>
      <w:ind w:left="2160" w:hanging="360"/>
    </w:pPr>
    <w:rPr>
      <w:spacing w:val="-3"/>
      <w:sz w:val="20"/>
      <w:szCs w:val="20"/>
      <w:lang w:eastAsia="pl-PL"/>
    </w:rPr>
  </w:style>
  <w:style w:type="character" w:customStyle="1" w:styleId="StylNagwek3Zagszczoneo015ptZnak">
    <w:name w:val="Styl Nagłówek 3 + Zagęszczone o  015 pt Znak"/>
    <w:basedOn w:val="Domylnaczcionkaakapitu"/>
    <w:link w:val="StylNagwek3Zagszczoneo015pt"/>
    <w:rsid w:val="007E1E66"/>
    <w:rPr>
      <w:rFonts w:ascii="Century Gothic" w:eastAsiaTheme="majorEastAsia" w:hAnsi="Century Gothic" w:cs="Times New Roman"/>
      <w:b/>
      <w:spacing w:val="-3"/>
      <w:sz w:val="20"/>
      <w:szCs w:val="20"/>
      <w:u w:val="single"/>
      <w:lang w:eastAsia="pl-PL"/>
    </w:rPr>
  </w:style>
  <w:style w:type="paragraph" w:customStyle="1" w:styleId="akapit2">
    <w:name w:val="akapit2"/>
    <w:rsid w:val="007E1E66"/>
    <w:pPr>
      <w:spacing w:after="0" w:line="240" w:lineRule="auto"/>
      <w:ind w:left="226" w:hanging="226"/>
      <w:jc w:val="both"/>
    </w:pPr>
    <w:rPr>
      <w:rFonts w:ascii="Times New Roman" w:eastAsia="Times New Roman" w:hAnsi="Times New Roman" w:cs="Times New Roman"/>
      <w:color w:val="000000"/>
      <w:sz w:val="24"/>
      <w:szCs w:val="20"/>
      <w:lang w:val="cs-CZ" w:eastAsia="pl-PL"/>
    </w:rPr>
  </w:style>
  <w:style w:type="paragraph" w:customStyle="1" w:styleId="gruodst1">
    <w:name w:val="gruodst1"/>
    <w:rsid w:val="007E1E66"/>
    <w:pPr>
      <w:spacing w:after="0" w:line="240" w:lineRule="auto"/>
      <w:jc w:val="both"/>
    </w:pPr>
    <w:rPr>
      <w:rFonts w:ascii="Times New Roman" w:eastAsia="Times New Roman" w:hAnsi="Times New Roman" w:cs="Times New Roman"/>
      <w:b/>
      <w:color w:val="000000"/>
      <w:sz w:val="24"/>
      <w:szCs w:val="20"/>
      <w:lang w:val="cs-CZ" w:eastAsia="pl-PL"/>
    </w:rPr>
  </w:style>
  <w:style w:type="paragraph" w:styleId="Lista-kontynuacja2">
    <w:name w:val="List Continue 2"/>
    <w:basedOn w:val="Normalny"/>
    <w:rsid w:val="007E1E66"/>
    <w:pPr>
      <w:spacing w:after="120"/>
      <w:ind w:left="566"/>
    </w:pPr>
    <w:rPr>
      <w:sz w:val="20"/>
      <w:lang w:eastAsia="pl-PL"/>
    </w:rPr>
  </w:style>
  <w:style w:type="paragraph" w:customStyle="1" w:styleId="Tekstpodstawowywcity21">
    <w:name w:val="Tekst podstawowy wcięty 21"/>
    <w:basedOn w:val="Normalny"/>
    <w:rsid w:val="007E1E66"/>
    <w:pPr>
      <w:tabs>
        <w:tab w:val="left" w:pos="-1843"/>
      </w:tabs>
      <w:spacing w:line="360" w:lineRule="atLeast"/>
      <w:ind w:left="1276" w:hanging="283"/>
    </w:pPr>
    <w:rPr>
      <w:sz w:val="26"/>
      <w:lang w:eastAsia="pl-PL"/>
    </w:rPr>
  </w:style>
  <w:style w:type="paragraph" w:customStyle="1" w:styleId="Style">
    <w:name w:val="Style Ł"/>
    <w:basedOn w:val="Normalny"/>
    <w:rsid w:val="007E1E66"/>
    <w:pPr>
      <w:spacing w:line="340" w:lineRule="exact"/>
    </w:pPr>
    <w:rPr>
      <w:rFonts w:ascii="Arial" w:hAnsi="Arial"/>
      <w:lang w:eastAsia="pl-PL"/>
    </w:rPr>
  </w:style>
  <w:style w:type="paragraph" w:customStyle="1" w:styleId="StandardowytekstZnakZnakZnakZnak">
    <w:name w:val="Standardowy.tekst Znak Znak Znak Znak"/>
    <w:rsid w:val="007E1E6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111">
    <w:name w:val="1.1.1."/>
    <w:basedOn w:val="Normalny"/>
    <w:rsid w:val="007E1E66"/>
    <w:pPr>
      <w:tabs>
        <w:tab w:val="left" w:pos="2126"/>
      </w:tabs>
      <w:overflowPunct w:val="0"/>
      <w:autoSpaceDE w:val="0"/>
      <w:autoSpaceDN w:val="0"/>
      <w:adjustRightInd w:val="0"/>
      <w:spacing w:line="360" w:lineRule="auto"/>
      <w:ind w:left="2127" w:hanging="709"/>
      <w:textAlignment w:val="baseline"/>
    </w:pPr>
    <w:rPr>
      <w:sz w:val="26"/>
      <w:lang w:eastAsia="pl-PL"/>
    </w:rPr>
  </w:style>
  <w:style w:type="paragraph" w:customStyle="1" w:styleId="11">
    <w:name w:val="1.1."/>
    <w:basedOn w:val="Normalny"/>
    <w:rsid w:val="007E1E66"/>
    <w:pPr>
      <w:overflowPunct w:val="0"/>
      <w:autoSpaceDE w:val="0"/>
      <w:autoSpaceDN w:val="0"/>
      <w:adjustRightInd w:val="0"/>
      <w:spacing w:line="360" w:lineRule="auto"/>
      <w:ind w:left="1418" w:hanging="709"/>
      <w:textAlignment w:val="baseline"/>
    </w:pPr>
    <w:rPr>
      <w:sz w:val="26"/>
      <w:lang w:eastAsia="pl-PL"/>
    </w:rPr>
  </w:style>
  <w:style w:type="paragraph" w:customStyle="1" w:styleId="tekst-11">
    <w:name w:val="tekst-1.1."/>
    <w:basedOn w:val="11"/>
    <w:rsid w:val="007E1E66"/>
    <w:pPr>
      <w:ind w:firstLine="0"/>
    </w:pPr>
  </w:style>
  <w:style w:type="paragraph" w:customStyle="1" w:styleId="12">
    <w:name w:val="1."/>
    <w:basedOn w:val="Normalny"/>
    <w:rsid w:val="007E1E66"/>
    <w:pPr>
      <w:overflowPunct w:val="0"/>
      <w:autoSpaceDE w:val="0"/>
      <w:autoSpaceDN w:val="0"/>
      <w:adjustRightInd w:val="0"/>
      <w:spacing w:line="360" w:lineRule="auto"/>
      <w:textAlignment w:val="baseline"/>
    </w:pPr>
    <w:rPr>
      <w:b/>
      <w:sz w:val="26"/>
      <w:lang w:eastAsia="pl-PL"/>
    </w:rPr>
  </w:style>
  <w:style w:type="paragraph" w:customStyle="1" w:styleId="tekst-1">
    <w:name w:val="tekst-1."/>
    <w:basedOn w:val="tekst-11"/>
    <w:rsid w:val="007E1E66"/>
    <w:pPr>
      <w:ind w:left="709"/>
    </w:pPr>
  </w:style>
  <w:style w:type="paragraph" w:customStyle="1" w:styleId="tekst-111">
    <w:name w:val="tekst-1.1.1."/>
    <w:basedOn w:val="tekst-11"/>
    <w:rsid w:val="007E1E66"/>
    <w:pPr>
      <w:ind w:left="2835"/>
    </w:pPr>
  </w:style>
  <w:style w:type="paragraph" w:customStyle="1" w:styleId="AAAAA">
    <w:name w:val="AAAAA"/>
    <w:rsid w:val="007E1E6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7E1E66"/>
    <w:pPr>
      <w:overflowPunct w:val="0"/>
      <w:autoSpaceDE w:val="0"/>
      <w:autoSpaceDN w:val="0"/>
      <w:adjustRightInd w:val="0"/>
      <w:ind w:firstLine="709"/>
      <w:textAlignment w:val="baseline"/>
    </w:pPr>
    <w:rPr>
      <w:sz w:val="20"/>
      <w:lang w:eastAsia="pl-PL"/>
    </w:rPr>
  </w:style>
  <w:style w:type="paragraph" w:customStyle="1" w:styleId="wstp1">
    <w:name w:val="wstęp1"/>
    <w:basedOn w:val="Normalny"/>
    <w:rsid w:val="007E1E66"/>
    <w:pPr>
      <w:keepNext/>
      <w:widowControl w:val="0"/>
      <w:spacing w:before="360" w:after="120" w:line="300" w:lineRule="atLeast"/>
    </w:pPr>
    <w:rPr>
      <w:b/>
      <w:sz w:val="24"/>
      <w:lang w:eastAsia="pl-PL"/>
    </w:rPr>
  </w:style>
  <w:style w:type="character" w:customStyle="1" w:styleId="biggertext3">
    <w:name w:val="biggertext3"/>
    <w:basedOn w:val="Domylnaczcionkaakapitu"/>
    <w:rsid w:val="007E1E66"/>
    <w:rPr>
      <w:sz w:val="28"/>
      <w:szCs w:val="28"/>
    </w:rPr>
  </w:style>
  <w:style w:type="paragraph" w:styleId="Lista3">
    <w:name w:val="List 3"/>
    <w:basedOn w:val="Normalny"/>
    <w:rsid w:val="007E1E66"/>
    <w:pPr>
      <w:tabs>
        <w:tab w:val="left" w:pos="720"/>
      </w:tabs>
      <w:ind w:left="849" w:hanging="283"/>
    </w:pPr>
    <w:rPr>
      <w:sz w:val="20"/>
      <w:szCs w:val="24"/>
      <w:lang w:eastAsia="pl-PL"/>
    </w:rPr>
  </w:style>
  <w:style w:type="paragraph" w:customStyle="1" w:styleId="Zwykytekst1">
    <w:name w:val="Zwykły tekst1"/>
    <w:basedOn w:val="Normalny"/>
    <w:rsid w:val="007E1E66"/>
    <w:rPr>
      <w:rFonts w:ascii="Courier New" w:hAnsi="Courier New"/>
      <w:sz w:val="24"/>
      <w:lang w:eastAsia="pl-PL"/>
    </w:rPr>
  </w:style>
  <w:style w:type="paragraph" w:customStyle="1" w:styleId="BodyText21">
    <w:name w:val="Body Text 21"/>
    <w:basedOn w:val="Normalny"/>
    <w:rsid w:val="007E1E66"/>
    <w:pPr>
      <w:widowControl w:val="0"/>
      <w:spacing w:line="360" w:lineRule="auto"/>
    </w:pPr>
    <w:rPr>
      <w:rFonts w:ascii="Arial" w:hAnsi="Arial"/>
      <w:sz w:val="24"/>
      <w:lang w:eastAsia="pl-PL"/>
    </w:rPr>
  </w:style>
  <w:style w:type="character" w:customStyle="1" w:styleId="Bodytext5NotItalic">
    <w:name w:val="Body text (5) + Not Italic"/>
    <w:rsid w:val="007E1E66"/>
    <w:rPr>
      <w:rFonts w:ascii="Times New Roman" w:eastAsia="Times New Roman" w:hAnsi="Times New Roman" w:cs="Times New Roman"/>
      <w:b w:val="0"/>
      <w:bCs w:val="0"/>
      <w:i/>
      <w:iCs/>
      <w:smallCaps w:val="0"/>
      <w:strike w:val="0"/>
      <w:color w:val="000000"/>
      <w:spacing w:val="0"/>
      <w:w w:val="100"/>
      <w:position w:val="0"/>
      <w:sz w:val="20"/>
      <w:szCs w:val="20"/>
      <w:u w:val="none"/>
      <w:lang w:val="pl-PL"/>
    </w:rPr>
  </w:style>
  <w:style w:type="character" w:customStyle="1" w:styleId="WW8Num1z0">
    <w:name w:val="WW8Num1z0"/>
    <w:rsid w:val="007E1E66"/>
  </w:style>
  <w:style w:type="character" w:customStyle="1" w:styleId="WW8Num1z1">
    <w:name w:val="WW8Num1z1"/>
    <w:rsid w:val="007E1E66"/>
  </w:style>
  <w:style w:type="character" w:customStyle="1" w:styleId="WW8Num1z2">
    <w:name w:val="WW8Num1z2"/>
    <w:rsid w:val="007E1E66"/>
  </w:style>
  <w:style w:type="character" w:customStyle="1" w:styleId="WW8Num1z3">
    <w:name w:val="WW8Num1z3"/>
    <w:rsid w:val="007E1E66"/>
  </w:style>
  <w:style w:type="character" w:customStyle="1" w:styleId="WW8Num1z4">
    <w:name w:val="WW8Num1z4"/>
    <w:rsid w:val="007E1E66"/>
  </w:style>
  <w:style w:type="character" w:customStyle="1" w:styleId="WW8Num1z5">
    <w:name w:val="WW8Num1z5"/>
    <w:rsid w:val="007E1E66"/>
  </w:style>
  <w:style w:type="character" w:customStyle="1" w:styleId="WW8Num1z6">
    <w:name w:val="WW8Num1z6"/>
    <w:rsid w:val="007E1E66"/>
  </w:style>
  <w:style w:type="character" w:customStyle="1" w:styleId="WW8Num1z7">
    <w:name w:val="WW8Num1z7"/>
    <w:rsid w:val="007E1E66"/>
  </w:style>
  <w:style w:type="character" w:customStyle="1" w:styleId="WW8Num1z8">
    <w:name w:val="WW8Num1z8"/>
    <w:rsid w:val="007E1E66"/>
  </w:style>
  <w:style w:type="character" w:customStyle="1" w:styleId="WW8Num2z0">
    <w:name w:val="WW8Num2z0"/>
    <w:rsid w:val="007E1E66"/>
  </w:style>
  <w:style w:type="character" w:customStyle="1" w:styleId="WW8Num2z1">
    <w:name w:val="WW8Num2z1"/>
    <w:rsid w:val="007E1E66"/>
  </w:style>
  <w:style w:type="character" w:customStyle="1" w:styleId="WW8Num2z2">
    <w:name w:val="WW8Num2z2"/>
    <w:rsid w:val="007E1E66"/>
  </w:style>
  <w:style w:type="character" w:customStyle="1" w:styleId="WW8Num2z3">
    <w:name w:val="WW8Num2z3"/>
    <w:rsid w:val="007E1E66"/>
  </w:style>
  <w:style w:type="character" w:customStyle="1" w:styleId="WW8Num2z4">
    <w:name w:val="WW8Num2z4"/>
    <w:rsid w:val="007E1E66"/>
  </w:style>
  <w:style w:type="character" w:customStyle="1" w:styleId="WW8Num2z5">
    <w:name w:val="WW8Num2z5"/>
    <w:rsid w:val="007E1E66"/>
  </w:style>
  <w:style w:type="character" w:customStyle="1" w:styleId="WW8Num2z6">
    <w:name w:val="WW8Num2z6"/>
    <w:rsid w:val="007E1E66"/>
  </w:style>
  <w:style w:type="character" w:customStyle="1" w:styleId="WW8Num2z7">
    <w:name w:val="WW8Num2z7"/>
    <w:rsid w:val="007E1E66"/>
  </w:style>
  <w:style w:type="character" w:customStyle="1" w:styleId="WW8Num2z8">
    <w:name w:val="WW8Num2z8"/>
    <w:rsid w:val="007E1E66"/>
  </w:style>
  <w:style w:type="character" w:customStyle="1" w:styleId="Absatz-Standardschriftart">
    <w:name w:val="Absatz-Standardschriftart"/>
    <w:rsid w:val="007E1E66"/>
  </w:style>
  <w:style w:type="paragraph" w:customStyle="1" w:styleId="Nagwek12">
    <w:name w:val="Nagłówek1"/>
    <w:basedOn w:val="Normalny"/>
    <w:next w:val="Tretekstu"/>
    <w:rsid w:val="007E1E66"/>
    <w:pPr>
      <w:keepNext/>
      <w:widowControl w:val="0"/>
      <w:suppressAutoHyphens/>
      <w:autoSpaceDE w:val="0"/>
      <w:spacing w:before="240" w:after="120"/>
    </w:pPr>
    <w:rPr>
      <w:rFonts w:ascii="Arial" w:eastAsia="Mangal" w:hAnsi="Arial" w:cs="Microsoft YaHei"/>
      <w:kern w:val="1"/>
      <w:sz w:val="28"/>
      <w:szCs w:val="24"/>
      <w:lang w:bidi="hi-IN"/>
    </w:rPr>
  </w:style>
  <w:style w:type="paragraph" w:customStyle="1" w:styleId="Tretekstu">
    <w:name w:val="Treœæ tekstu"/>
    <w:basedOn w:val="Normalny"/>
    <w:rsid w:val="007E1E66"/>
    <w:pPr>
      <w:widowControl w:val="0"/>
      <w:suppressAutoHyphens/>
      <w:autoSpaceDE w:val="0"/>
      <w:spacing w:after="120"/>
    </w:pPr>
    <w:rPr>
      <w:kern w:val="1"/>
      <w:sz w:val="24"/>
      <w:szCs w:val="24"/>
      <w:lang w:bidi="hi-IN"/>
    </w:rPr>
  </w:style>
  <w:style w:type="paragraph" w:customStyle="1" w:styleId="Indeks">
    <w:name w:val="Indeks"/>
    <w:basedOn w:val="Normalny"/>
    <w:rsid w:val="007E1E66"/>
    <w:pPr>
      <w:widowControl w:val="0"/>
      <w:suppressAutoHyphens/>
      <w:autoSpaceDE w:val="0"/>
    </w:pPr>
    <w:rPr>
      <w:rFonts w:eastAsia="Mangal"/>
      <w:kern w:val="1"/>
      <w:sz w:val="24"/>
      <w:szCs w:val="24"/>
      <w:lang w:bidi="hi-IN"/>
    </w:rPr>
  </w:style>
  <w:style w:type="paragraph" w:customStyle="1" w:styleId="Nagwek0">
    <w:name w:val="Nag³ówek"/>
    <w:basedOn w:val="Normalny"/>
    <w:rsid w:val="007E1E66"/>
    <w:pPr>
      <w:widowControl w:val="0"/>
      <w:tabs>
        <w:tab w:val="center" w:pos="5140"/>
        <w:tab w:val="right" w:pos="10280"/>
      </w:tabs>
      <w:suppressAutoHyphens/>
      <w:autoSpaceDE w:val="0"/>
    </w:pPr>
    <w:rPr>
      <w:kern w:val="1"/>
      <w:sz w:val="24"/>
      <w:szCs w:val="24"/>
      <w:lang w:bidi="hi-IN"/>
    </w:rPr>
  </w:style>
  <w:style w:type="paragraph" w:customStyle="1" w:styleId="Zawartotabeli0">
    <w:name w:val="Zawartoœæ tabeli"/>
    <w:basedOn w:val="Normalny"/>
    <w:rsid w:val="007E1E66"/>
    <w:pPr>
      <w:widowControl w:val="0"/>
      <w:suppressAutoHyphens/>
      <w:autoSpaceDE w:val="0"/>
    </w:pPr>
    <w:rPr>
      <w:kern w:val="1"/>
      <w:sz w:val="24"/>
      <w:szCs w:val="24"/>
      <w:lang w:bidi="hi-IN"/>
    </w:rPr>
  </w:style>
  <w:style w:type="paragraph" w:customStyle="1" w:styleId="Nagwektabeli">
    <w:name w:val="Nag³ówek tabeli"/>
    <w:basedOn w:val="Zawartotabeli0"/>
    <w:rsid w:val="007E1E66"/>
    <w:pPr>
      <w:jc w:val="center"/>
    </w:pPr>
    <w:rPr>
      <w:b/>
      <w:bCs/>
    </w:rPr>
  </w:style>
  <w:style w:type="paragraph" w:customStyle="1" w:styleId="Nagwektabeli0">
    <w:name w:val="Nagłówek tabeli"/>
    <w:basedOn w:val="Zawartotabeli"/>
    <w:rsid w:val="007E1E66"/>
    <w:pPr>
      <w:suppressAutoHyphens w:val="0"/>
      <w:autoSpaceDE w:val="0"/>
      <w:spacing w:after="0"/>
      <w:jc w:val="center"/>
    </w:pPr>
    <w:rPr>
      <w:rFonts w:ascii="Arial" w:eastAsia="Times New Roman" w:hAnsi="Arial"/>
      <w:b/>
      <w:bCs/>
      <w:lang w:eastAsia="zh-CN" w:bidi="hi-IN"/>
    </w:rPr>
  </w:style>
  <w:style w:type="paragraph" w:customStyle="1" w:styleId="Listapunktowana1">
    <w:name w:val="Lista punktowana1"/>
    <w:basedOn w:val="Normalny"/>
    <w:rsid w:val="007E1E66"/>
    <w:pPr>
      <w:widowControl w:val="0"/>
      <w:autoSpaceDE w:val="0"/>
      <w:ind w:firstLine="1190"/>
    </w:pPr>
    <w:rPr>
      <w:rFonts w:ascii="Arial" w:hAnsi="Arial" w:cs="Arial"/>
      <w:kern w:val="1"/>
      <w:sz w:val="20"/>
      <w:lang w:eastAsia="pl-PL" w:bidi="hi-IN"/>
    </w:rPr>
  </w:style>
  <w:style w:type="character" w:customStyle="1" w:styleId="WW8Num3z0">
    <w:name w:val="WW8Num3z0"/>
    <w:rsid w:val="007E1E66"/>
  </w:style>
  <w:style w:type="character" w:customStyle="1" w:styleId="WW8Num3z1">
    <w:name w:val="WW8Num3z1"/>
    <w:rsid w:val="007E1E66"/>
    <w:rPr>
      <w:rFonts w:cs="Arial"/>
      <w:b w:val="0"/>
      <w:bCs w:val="0"/>
    </w:rPr>
  </w:style>
  <w:style w:type="character" w:customStyle="1" w:styleId="WW8Num4z0">
    <w:name w:val="WW8Num4z0"/>
    <w:rsid w:val="007E1E66"/>
    <w:rPr>
      <w:rFonts w:cs="Arial"/>
      <w:b w:val="0"/>
      <w:bCs w:val="0"/>
    </w:rPr>
  </w:style>
  <w:style w:type="character" w:customStyle="1" w:styleId="WW8Num5z0">
    <w:name w:val="WW8Num5z0"/>
    <w:rsid w:val="007E1E66"/>
    <w:rPr>
      <w:rFonts w:ascii="Times New Roman" w:hAnsi="Times New Roman" w:cs="Times New Roman"/>
      <w:sz w:val="20"/>
    </w:rPr>
  </w:style>
  <w:style w:type="character" w:customStyle="1" w:styleId="WW8Num1zfalse">
    <w:name w:val="WW8Num1zfalse"/>
    <w:rsid w:val="007E1E66"/>
  </w:style>
  <w:style w:type="character" w:customStyle="1" w:styleId="WW8Num4ztrue">
    <w:name w:val="WW8Num4ztrue"/>
    <w:rsid w:val="007E1E66"/>
  </w:style>
  <w:style w:type="character" w:customStyle="1" w:styleId="WW-WW8Num4ztrue">
    <w:name w:val="WW-WW8Num4ztrue"/>
    <w:rsid w:val="007E1E66"/>
  </w:style>
  <w:style w:type="character" w:customStyle="1" w:styleId="WW-WW8Num4ztrue1">
    <w:name w:val="WW-WW8Num4ztrue1"/>
    <w:rsid w:val="007E1E66"/>
  </w:style>
  <w:style w:type="character" w:customStyle="1" w:styleId="WW-WW8Num4ztrue2">
    <w:name w:val="WW-WW8Num4ztrue2"/>
    <w:rsid w:val="007E1E66"/>
  </w:style>
  <w:style w:type="character" w:customStyle="1" w:styleId="WW-WW8Num4ztrue3">
    <w:name w:val="WW-WW8Num4ztrue3"/>
    <w:rsid w:val="007E1E66"/>
  </w:style>
  <w:style w:type="character" w:customStyle="1" w:styleId="WW-WW8Num4ztrue4">
    <w:name w:val="WW-WW8Num4ztrue4"/>
    <w:rsid w:val="007E1E66"/>
  </w:style>
  <w:style w:type="character" w:customStyle="1" w:styleId="WW-WW8Num4ztrue5">
    <w:name w:val="WW-WW8Num4ztrue5"/>
    <w:rsid w:val="007E1E66"/>
  </w:style>
  <w:style w:type="character" w:customStyle="1" w:styleId="WW-WW8Num4ztrue6">
    <w:name w:val="WW-WW8Num4ztrue6"/>
    <w:rsid w:val="007E1E66"/>
  </w:style>
  <w:style w:type="character" w:customStyle="1" w:styleId="WW-WW8Num4ztrue11">
    <w:name w:val="WW-WW8Num4ztrue11"/>
    <w:rsid w:val="007E1E66"/>
  </w:style>
  <w:style w:type="character" w:customStyle="1" w:styleId="WW-WW8Num4ztrue21">
    <w:name w:val="WW-WW8Num4ztrue21"/>
    <w:rsid w:val="007E1E66"/>
  </w:style>
  <w:style w:type="character" w:customStyle="1" w:styleId="WW-WW8Num4ztrue31">
    <w:name w:val="WW-WW8Num4ztrue31"/>
    <w:rsid w:val="007E1E66"/>
  </w:style>
  <w:style w:type="character" w:customStyle="1" w:styleId="WW-WW8Num4ztrue41">
    <w:name w:val="WW-WW8Num4ztrue41"/>
    <w:rsid w:val="007E1E66"/>
  </w:style>
  <w:style w:type="character" w:customStyle="1" w:styleId="WW-WW8Num4ztrue51">
    <w:name w:val="WW-WW8Num4ztrue51"/>
    <w:rsid w:val="007E1E66"/>
  </w:style>
  <w:style w:type="character" w:customStyle="1" w:styleId="WW-Absatz-Standardschriftart">
    <w:name w:val="WW-Absatz-Standardschriftart"/>
    <w:rsid w:val="007E1E66"/>
  </w:style>
  <w:style w:type="character" w:customStyle="1" w:styleId="WW8Num6z1">
    <w:name w:val="WW8Num6z1"/>
    <w:rsid w:val="007E1E66"/>
    <w:rPr>
      <w:b w:val="0"/>
      <w:bCs w:val="0"/>
    </w:rPr>
  </w:style>
  <w:style w:type="character" w:customStyle="1" w:styleId="WW-Absatz-Standardschriftart1">
    <w:name w:val="WW-Absatz-Standardschriftart1"/>
    <w:rsid w:val="007E1E66"/>
  </w:style>
  <w:style w:type="character" w:customStyle="1" w:styleId="WW-Absatz-Standardschriftart11">
    <w:name w:val="WW-Absatz-Standardschriftart11"/>
    <w:rsid w:val="007E1E66"/>
  </w:style>
  <w:style w:type="character" w:customStyle="1" w:styleId="WW8Num6z0">
    <w:name w:val="WW8Num6z0"/>
    <w:rsid w:val="007E1E66"/>
    <w:rPr>
      <w:rFonts w:ascii="Times New Roman" w:hAnsi="Times New Roman" w:cs="Times New Roman"/>
      <w:sz w:val="16"/>
    </w:rPr>
  </w:style>
  <w:style w:type="character" w:customStyle="1" w:styleId="WW-Absatz-Standardschriftart111">
    <w:name w:val="WW-Absatz-Standardschriftart111"/>
    <w:rsid w:val="007E1E66"/>
  </w:style>
  <w:style w:type="character" w:customStyle="1" w:styleId="WW-Absatz-Standardschriftart1111">
    <w:name w:val="WW-Absatz-Standardschriftart1111"/>
    <w:rsid w:val="007E1E66"/>
  </w:style>
  <w:style w:type="character" w:customStyle="1" w:styleId="WW-Absatz-Standardschriftart11111">
    <w:name w:val="WW-Absatz-Standardschriftart11111"/>
    <w:rsid w:val="007E1E66"/>
  </w:style>
  <w:style w:type="character" w:customStyle="1" w:styleId="Znakinumeracji">
    <w:name w:val="Znaki numeracji"/>
    <w:rsid w:val="007E1E66"/>
    <w:rPr>
      <w:b w:val="0"/>
      <w:bCs w:val="0"/>
    </w:rPr>
  </w:style>
  <w:style w:type="paragraph" w:customStyle="1" w:styleId="Tekstblokowy1">
    <w:name w:val="Tekst blokowy1"/>
    <w:basedOn w:val="Normalny"/>
    <w:rsid w:val="007E1E66"/>
    <w:pPr>
      <w:widowControl w:val="0"/>
      <w:ind w:left="57" w:right="57" w:hanging="227"/>
    </w:pPr>
    <w:rPr>
      <w:rFonts w:ascii="Calibri" w:eastAsia="SimSun" w:hAnsi="Calibri" w:cs="Mangal"/>
      <w:kern w:val="1"/>
      <w:sz w:val="24"/>
      <w:szCs w:val="24"/>
      <w:lang w:bidi="hi-IN"/>
    </w:rPr>
  </w:style>
  <w:style w:type="paragraph" w:customStyle="1" w:styleId="Zawartoramki">
    <w:name w:val="Zawartość ramki"/>
    <w:basedOn w:val="Tekstpodstawowy"/>
    <w:rsid w:val="007E1E66"/>
    <w:pPr>
      <w:widowControl w:val="0"/>
      <w:suppressAutoHyphens/>
    </w:pPr>
    <w:rPr>
      <w:rFonts w:ascii="Calibri" w:eastAsia="SimSun" w:hAnsi="Calibri" w:cs="Mangal"/>
      <w:kern w:val="1"/>
      <w:sz w:val="24"/>
      <w:szCs w:val="24"/>
      <w:lang w:bidi="hi-IN"/>
    </w:rPr>
  </w:style>
  <w:style w:type="paragraph" w:customStyle="1" w:styleId="Nagwek100">
    <w:name w:val="Nagłówek 10"/>
    <w:basedOn w:val="Nagwek12"/>
    <w:next w:val="Tekstpodstawowy"/>
    <w:rsid w:val="007E1E66"/>
    <w:pPr>
      <w:autoSpaceDE/>
      <w:ind w:left="283" w:hanging="283"/>
    </w:pPr>
    <w:rPr>
      <w:rFonts w:eastAsia="Microsoft YaHei" w:cs="Mangal"/>
      <w:b/>
      <w:bCs/>
      <w:sz w:val="21"/>
      <w:szCs w:val="21"/>
    </w:rPr>
  </w:style>
  <w:style w:type="paragraph" w:styleId="Mapadokumentu">
    <w:name w:val="Document Map"/>
    <w:basedOn w:val="Normalny"/>
    <w:link w:val="MapadokumentuZnak"/>
    <w:uiPriority w:val="99"/>
    <w:semiHidden/>
    <w:unhideWhenUsed/>
    <w:rsid w:val="007E1E6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E1E66"/>
    <w:rPr>
      <w:rFonts w:ascii="Tahoma" w:eastAsia="Times New Roman" w:hAnsi="Tahoma" w:cs="Tahoma"/>
      <w:sz w:val="16"/>
      <w:szCs w:val="16"/>
      <w:lang w:eastAsia="zh-CN"/>
    </w:rPr>
  </w:style>
  <w:style w:type="paragraph" w:customStyle="1" w:styleId="Tekstpodstawowywcity32">
    <w:name w:val="Tekst podstawowy wcięty 32"/>
    <w:basedOn w:val="Normalny"/>
    <w:rsid w:val="007E1E66"/>
    <w:pPr>
      <w:tabs>
        <w:tab w:val="left" w:pos="964"/>
      </w:tabs>
      <w:overflowPunct w:val="0"/>
      <w:autoSpaceDE w:val="0"/>
      <w:autoSpaceDN w:val="0"/>
      <w:adjustRightInd w:val="0"/>
      <w:spacing w:after="120"/>
      <w:ind w:left="964" w:hanging="964"/>
      <w:textAlignment w:val="baseline"/>
    </w:pPr>
    <w:rPr>
      <w:sz w:val="20"/>
      <w:lang w:eastAsia="pl-PL"/>
    </w:rPr>
  </w:style>
  <w:style w:type="paragraph" w:customStyle="1" w:styleId="Tekstpodstawowywcity22">
    <w:name w:val="Tekst podstawowy wcięty 22"/>
    <w:basedOn w:val="Normalny"/>
    <w:rsid w:val="007E1E66"/>
    <w:pPr>
      <w:tabs>
        <w:tab w:val="left" w:pos="-1843"/>
      </w:tabs>
      <w:spacing w:line="360" w:lineRule="atLeast"/>
      <w:ind w:left="1276" w:hanging="283"/>
    </w:pPr>
    <w:rPr>
      <w:sz w:val="26"/>
      <w:lang w:eastAsia="pl-PL"/>
    </w:rPr>
  </w:style>
  <w:style w:type="paragraph" w:customStyle="1" w:styleId="Tekstpodstawowy23">
    <w:name w:val="Tekst podstawowy 23"/>
    <w:basedOn w:val="Normalny"/>
    <w:rsid w:val="007E1E66"/>
    <w:pPr>
      <w:overflowPunct w:val="0"/>
      <w:autoSpaceDE w:val="0"/>
      <w:autoSpaceDN w:val="0"/>
      <w:adjustRightInd w:val="0"/>
      <w:ind w:firstLine="709"/>
      <w:textAlignment w:val="baseline"/>
    </w:pPr>
    <w:rPr>
      <w:sz w:val="20"/>
      <w:lang w:eastAsia="pl-PL"/>
    </w:rPr>
  </w:style>
  <w:style w:type="paragraph" w:customStyle="1" w:styleId="Zwykytekst2">
    <w:name w:val="Zwykły tekst2"/>
    <w:basedOn w:val="Normalny"/>
    <w:rsid w:val="007E1E66"/>
    <w:rPr>
      <w:rFonts w:ascii="Courier New" w:hAnsi="Courier New"/>
      <w:sz w:val="24"/>
      <w:lang w:eastAsia="pl-PL"/>
    </w:rPr>
  </w:style>
  <w:style w:type="paragraph" w:customStyle="1" w:styleId="Tekstpodstawowywcity34">
    <w:name w:val="Tekst podstawowy wcięty 34"/>
    <w:basedOn w:val="Normalny"/>
    <w:rsid w:val="007E1E66"/>
    <w:pPr>
      <w:tabs>
        <w:tab w:val="left" w:pos="964"/>
      </w:tabs>
      <w:overflowPunct w:val="0"/>
      <w:autoSpaceDE w:val="0"/>
      <w:autoSpaceDN w:val="0"/>
      <w:adjustRightInd w:val="0"/>
      <w:spacing w:after="120"/>
      <w:ind w:left="964" w:hanging="964"/>
      <w:textAlignment w:val="baseline"/>
    </w:pPr>
    <w:rPr>
      <w:sz w:val="20"/>
      <w:lang w:eastAsia="pl-PL"/>
    </w:rPr>
  </w:style>
  <w:style w:type="paragraph" w:customStyle="1" w:styleId="Tekstpodstawowywcity23">
    <w:name w:val="Tekst podstawowy wcięty 23"/>
    <w:basedOn w:val="Normalny"/>
    <w:rsid w:val="007E1E66"/>
    <w:pPr>
      <w:tabs>
        <w:tab w:val="left" w:pos="-1843"/>
      </w:tabs>
      <w:spacing w:line="360" w:lineRule="atLeast"/>
      <w:ind w:left="1276" w:hanging="283"/>
    </w:pPr>
    <w:rPr>
      <w:sz w:val="26"/>
      <w:lang w:eastAsia="pl-PL"/>
    </w:rPr>
  </w:style>
  <w:style w:type="paragraph" w:customStyle="1" w:styleId="Tekstpodstawowy24">
    <w:name w:val="Tekst podstawowy 24"/>
    <w:basedOn w:val="Normalny"/>
    <w:rsid w:val="007E1E66"/>
    <w:pPr>
      <w:overflowPunct w:val="0"/>
      <w:autoSpaceDE w:val="0"/>
      <w:autoSpaceDN w:val="0"/>
      <w:adjustRightInd w:val="0"/>
      <w:ind w:firstLine="709"/>
      <w:textAlignment w:val="baseline"/>
    </w:pPr>
    <w:rPr>
      <w:sz w:val="20"/>
      <w:lang w:eastAsia="pl-PL"/>
    </w:rPr>
  </w:style>
  <w:style w:type="paragraph" w:customStyle="1" w:styleId="Zwykytekst3">
    <w:name w:val="Zwykły tekst3"/>
    <w:basedOn w:val="Normalny"/>
    <w:rsid w:val="007E1E66"/>
    <w:rPr>
      <w:rFonts w:ascii="Courier New" w:hAnsi="Courier New"/>
      <w:sz w:val="24"/>
      <w:lang w:eastAsia="pl-PL"/>
    </w:rPr>
  </w:style>
  <w:style w:type="character" w:customStyle="1" w:styleId="FontStyle29">
    <w:name w:val="Font Style29"/>
    <w:uiPriority w:val="99"/>
    <w:rsid w:val="007E1E66"/>
    <w:rPr>
      <w:rFonts w:ascii="Times New Roman" w:hAnsi="Times New Roman" w:cs="Times New Roman"/>
      <w:sz w:val="18"/>
      <w:szCs w:val="18"/>
    </w:rPr>
  </w:style>
  <w:style w:type="paragraph" w:customStyle="1" w:styleId="Style110">
    <w:name w:val="Style11"/>
    <w:basedOn w:val="Normalny"/>
    <w:uiPriority w:val="99"/>
    <w:rsid w:val="007E1E66"/>
    <w:pPr>
      <w:widowControl w:val="0"/>
      <w:autoSpaceDE w:val="0"/>
      <w:autoSpaceDN w:val="0"/>
      <w:adjustRightInd w:val="0"/>
      <w:spacing w:line="259" w:lineRule="exact"/>
      <w:ind w:hanging="394"/>
    </w:pPr>
    <w:rPr>
      <w:rFonts w:ascii="Arial" w:hAnsi="Arial" w:cs="Arial"/>
      <w:sz w:val="24"/>
      <w:szCs w:val="24"/>
      <w:lang w:eastAsia="pl-PL"/>
    </w:rPr>
  </w:style>
  <w:style w:type="character" w:customStyle="1" w:styleId="FontStyle25">
    <w:name w:val="Font Style25"/>
    <w:uiPriority w:val="99"/>
    <w:rsid w:val="007E1E66"/>
    <w:rPr>
      <w:rFonts w:ascii="Times New Roman" w:hAnsi="Times New Roman" w:cs="Times New Roman"/>
      <w:sz w:val="22"/>
      <w:szCs w:val="22"/>
    </w:rPr>
  </w:style>
  <w:style w:type="paragraph" w:customStyle="1" w:styleId="Tekstpodstawowywcity35">
    <w:name w:val="Tekst podstawowy wcięty 35"/>
    <w:basedOn w:val="Normalny"/>
    <w:rsid w:val="007E1E66"/>
    <w:pPr>
      <w:overflowPunct w:val="0"/>
      <w:autoSpaceDE w:val="0"/>
      <w:autoSpaceDN w:val="0"/>
      <w:adjustRightInd w:val="0"/>
      <w:ind w:firstLine="709"/>
      <w:textAlignment w:val="baseline"/>
    </w:pPr>
    <w:rPr>
      <w:sz w:val="20"/>
      <w:lang w:eastAsia="pl-PL"/>
    </w:rPr>
  </w:style>
  <w:style w:type="character" w:customStyle="1" w:styleId="Teksttreci">
    <w:name w:val="Tekst treści_"/>
    <w:basedOn w:val="Domylnaczcionkaakapitu"/>
    <w:link w:val="Teksttreci0"/>
    <w:rsid w:val="007E1E66"/>
    <w:rPr>
      <w:shd w:val="clear" w:color="auto" w:fill="FFFFFF"/>
    </w:rPr>
  </w:style>
  <w:style w:type="paragraph" w:customStyle="1" w:styleId="Teksttreci0">
    <w:name w:val="Tekst treści"/>
    <w:basedOn w:val="Normalny"/>
    <w:link w:val="Teksttreci"/>
    <w:rsid w:val="007E1E66"/>
    <w:pPr>
      <w:widowControl w:val="0"/>
      <w:shd w:val="clear" w:color="auto" w:fill="FFFFFF"/>
      <w:spacing w:after="180" w:line="0" w:lineRule="atLeast"/>
      <w:ind w:hanging="320"/>
    </w:pPr>
    <w:rPr>
      <w:rFonts w:asciiTheme="minorHAnsi" w:eastAsiaTheme="minorHAnsi" w:hAnsiTheme="minorHAnsi" w:cstheme="minorBidi"/>
      <w:szCs w:val="22"/>
      <w:lang w:eastAsia="en-US"/>
    </w:rPr>
  </w:style>
  <w:style w:type="character" w:customStyle="1" w:styleId="TeksttreciArialUnicodeMS95pt">
    <w:name w:val="Tekst treści + Arial Unicode MS;9;5 pt"/>
    <w:basedOn w:val="Teksttreci"/>
    <w:rsid w:val="007E1E66"/>
    <w:rPr>
      <w:rFonts w:ascii="Arial Unicode MS" w:eastAsia="Arial Unicode MS" w:hAnsi="Arial Unicode MS" w:cs="Arial Unicode MS"/>
      <w:color w:val="000000"/>
      <w:spacing w:val="0"/>
      <w:w w:val="100"/>
      <w:position w:val="0"/>
      <w:sz w:val="19"/>
      <w:szCs w:val="19"/>
      <w:shd w:val="clear" w:color="auto" w:fill="FFFFFF"/>
      <w:lang w:val="pl-PL"/>
    </w:rPr>
  </w:style>
  <w:style w:type="character" w:customStyle="1" w:styleId="PogrubienieTeksttreciFranklinGothicHeavy95ptOdstpy0pt">
    <w:name w:val="Pogrubienie;Tekst treści + Franklin Gothic Heavy;9;5 pt;Odstępy 0 pt"/>
    <w:basedOn w:val="Teksttreci"/>
    <w:rsid w:val="007E1E66"/>
    <w:rPr>
      <w:rFonts w:ascii="Franklin Gothic Heavy" w:eastAsia="Franklin Gothic Heavy" w:hAnsi="Franklin Gothic Heavy" w:cs="Franklin Gothic Heavy"/>
      <w:b/>
      <w:bCs/>
      <w:color w:val="000000"/>
      <w:spacing w:val="10"/>
      <w:w w:val="100"/>
      <w:position w:val="0"/>
      <w:sz w:val="19"/>
      <w:szCs w:val="19"/>
      <w:shd w:val="clear" w:color="auto" w:fill="FFFFFF"/>
      <w:lang w:val="pl-PL"/>
    </w:rPr>
  </w:style>
  <w:style w:type="character" w:customStyle="1" w:styleId="punkt">
    <w:name w:val="punkt"/>
    <w:rsid w:val="007E1E66"/>
    <w:rPr>
      <w:rFonts w:ascii="Times New" w:hAnsi="Times New"/>
      <w:b/>
      <w:bCs w:val="0"/>
      <w:sz w:val="28"/>
    </w:rPr>
  </w:style>
  <w:style w:type="character" w:customStyle="1" w:styleId="podpodpunkt">
    <w:name w:val="podpodpunkt"/>
    <w:rsid w:val="007E1E66"/>
  </w:style>
  <w:style w:type="paragraph" w:customStyle="1" w:styleId="Tekstpodstawowy31">
    <w:name w:val="Tekst podstawowy 31"/>
    <w:basedOn w:val="Normalny"/>
    <w:rsid w:val="007E1E66"/>
    <w:pPr>
      <w:suppressAutoHyphens/>
      <w:spacing w:after="120"/>
    </w:pPr>
    <w:rPr>
      <w:sz w:val="16"/>
      <w:szCs w:val="16"/>
      <w:lang w:eastAsia="ar-SA"/>
    </w:rPr>
  </w:style>
  <w:style w:type="character" w:customStyle="1" w:styleId="Teksttreci8pt">
    <w:name w:val="Tekst treści + 8 pt"/>
    <w:rsid w:val="007E1E66"/>
    <w:rPr>
      <w:rFonts w:ascii="Times New Roman" w:eastAsia="Times New Roman" w:hAnsi="Times New Roman" w:cs="Times New Roman"/>
      <w:b w:val="0"/>
      <w:bCs w:val="0"/>
      <w:i w:val="0"/>
      <w:iCs w:val="0"/>
      <w:smallCaps w:val="0"/>
      <w:strike w:val="0"/>
      <w:color w:val="000000"/>
      <w:spacing w:val="0"/>
      <w:w w:val="100"/>
      <w:position w:val="0"/>
      <w:sz w:val="16"/>
      <w:szCs w:val="16"/>
      <w:u w:val="none"/>
      <w:lang w:val="pl-PL"/>
    </w:rPr>
  </w:style>
  <w:style w:type="character" w:customStyle="1" w:styleId="Podpistabeli">
    <w:name w:val="Podpis tabeli_"/>
    <w:link w:val="Podpistabeli0"/>
    <w:rsid w:val="007E1E66"/>
    <w:rPr>
      <w:b/>
      <w:bCs/>
      <w:sz w:val="18"/>
      <w:szCs w:val="18"/>
      <w:shd w:val="clear" w:color="auto" w:fill="FFFFFF"/>
    </w:rPr>
  </w:style>
  <w:style w:type="paragraph" w:customStyle="1" w:styleId="Podpistabeli0">
    <w:name w:val="Podpis tabeli"/>
    <w:basedOn w:val="Normalny"/>
    <w:link w:val="Podpistabeli"/>
    <w:rsid w:val="007E1E66"/>
    <w:pPr>
      <w:widowControl w:val="0"/>
      <w:shd w:val="clear" w:color="auto" w:fill="FFFFFF"/>
      <w:spacing w:line="0" w:lineRule="atLeast"/>
      <w:ind w:hanging="1020"/>
    </w:pPr>
    <w:rPr>
      <w:rFonts w:asciiTheme="minorHAnsi" w:eastAsiaTheme="minorHAnsi" w:hAnsiTheme="minorHAnsi" w:cstheme="minorBidi"/>
      <w:b/>
      <w:bCs/>
      <w:sz w:val="18"/>
      <w:szCs w:val="18"/>
      <w:lang w:eastAsia="en-US"/>
    </w:rPr>
  </w:style>
  <w:style w:type="paragraph" w:customStyle="1" w:styleId="Wykropkowanie">
    <w:name w:val="Wykropkowanie"/>
    <w:basedOn w:val="Normalny"/>
    <w:rsid w:val="007E1E66"/>
    <w:pPr>
      <w:numPr>
        <w:numId w:val="8"/>
      </w:numPr>
      <w:overflowPunct w:val="0"/>
      <w:autoSpaceDE w:val="0"/>
      <w:spacing w:before="120"/>
    </w:pPr>
    <w:rPr>
      <w:rFonts w:ascii="Tahoma" w:eastAsia="Calibri" w:hAnsi="Tahoma" w:cs="Tahoma"/>
      <w:kern w:val="1"/>
      <w:sz w:val="20"/>
      <w:szCs w:val="22"/>
      <w:lang w:eastAsia="ar-SA"/>
    </w:rPr>
  </w:style>
  <w:style w:type="paragraph" w:customStyle="1" w:styleId="Indeks51">
    <w:name w:val="Indeks 51"/>
    <w:basedOn w:val="Normalny"/>
    <w:next w:val="Normalny"/>
    <w:rsid w:val="007E1E66"/>
    <w:pPr>
      <w:ind w:left="1000" w:hanging="200"/>
    </w:pPr>
    <w:rPr>
      <w:bCs/>
      <w:kern w:val="1"/>
      <w:sz w:val="20"/>
      <w:lang w:eastAsia="ar-SA"/>
    </w:rPr>
  </w:style>
  <w:style w:type="paragraph" w:customStyle="1" w:styleId="PrzepisyZwiazane">
    <w:name w:val="PrzepisyZwiazane"/>
    <w:basedOn w:val="Normalny"/>
    <w:rsid w:val="007E1E66"/>
    <w:pPr>
      <w:numPr>
        <w:numId w:val="7"/>
      </w:numPr>
      <w:ind w:left="1134" w:hanging="567"/>
    </w:pPr>
    <w:rPr>
      <w:rFonts w:ascii="Tahoma" w:eastAsia="Calibri" w:hAnsi="Tahoma" w:cs="Tahoma"/>
      <w:kern w:val="1"/>
      <w:sz w:val="20"/>
      <w:szCs w:val="22"/>
      <w:lang w:eastAsia="ar-SA"/>
    </w:rPr>
  </w:style>
  <w:style w:type="paragraph" w:customStyle="1" w:styleId="Nagwek110">
    <w:name w:val="Nagłówek 11"/>
    <w:basedOn w:val="Normalny"/>
    <w:next w:val="Normalny"/>
    <w:rsid w:val="007E1E66"/>
    <w:pPr>
      <w:keepNext/>
      <w:keepLines/>
      <w:widowControl w:val="0"/>
      <w:suppressAutoHyphens/>
      <w:spacing w:before="85" w:after="85"/>
    </w:pPr>
    <w:rPr>
      <w:rFonts w:eastAsia="Lucida Sans Unicode"/>
      <w:b/>
      <w:bCs/>
      <w:caps/>
      <w:kern w:val="1"/>
      <w:sz w:val="20"/>
      <w:szCs w:val="24"/>
      <w:lang w:eastAsia="ar-SA"/>
    </w:rPr>
  </w:style>
  <w:style w:type="paragraph" w:customStyle="1" w:styleId="Nagwek21">
    <w:name w:val="Nagłówek 21"/>
    <w:basedOn w:val="Normalny"/>
    <w:next w:val="Normalny"/>
    <w:rsid w:val="007E1E66"/>
    <w:pPr>
      <w:keepNext/>
      <w:widowControl w:val="0"/>
      <w:suppressAutoHyphens/>
      <w:spacing w:before="57" w:after="57"/>
    </w:pPr>
    <w:rPr>
      <w:rFonts w:eastAsia="Lucida Sans Unicode"/>
      <w:b/>
      <w:bCs/>
      <w:kern w:val="1"/>
      <w:sz w:val="20"/>
      <w:szCs w:val="24"/>
      <w:lang w:eastAsia="ar-SA"/>
    </w:rPr>
  </w:style>
  <w:style w:type="paragraph" w:customStyle="1" w:styleId="Nagwek120">
    <w:name w:val="Nagłówek 12"/>
    <w:basedOn w:val="Normalny"/>
    <w:next w:val="Normalny"/>
    <w:rsid w:val="007E1E66"/>
    <w:pPr>
      <w:keepNext/>
      <w:keepLines/>
      <w:widowControl w:val="0"/>
      <w:suppressAutoHyphens/>
      <w:spacing w:before="85" w:after="85"/>
    </w:pPr>
    <w:rPr>
      <w:rFonts w:eastAsia="Lucida Sans Unicode"/>
      <w:b/>
      <w:bCs/>
      <w:caps/>
      <w:sz w:val="24"/>
      <w:szCs w:val="24"/>
    </w:rPr>
  </w:style>
  <w:style w:type="paragraph" w:customStyle="1" w:styleId="Nagwek22">
    <w:name w:val="Nagłówek 22"/>
    <w:basedOn w:val="Normalny"/>
    <w:next w:val="Normalny"/>
    <w:rsid w:val="007E1E66"/>
    <w:pPr>
      <w:keepNext/>
      <w:widowControl w:val="0"/>
      <w:suppressAutoHyphens/>
      <w:spacing w:before="57" w:after="57"/>
    </w:pPr>
    <w:rPr>
      <w:rFonts w:eastAsia="Lucida Sans Unicode"/>
      <w:b/>
      <w:bCs/>
      <w:sz w:val="24"/>
      <w:szCs w:val="24"/>
    </w:rPr>
  </w:style>
  <w:style w:type="paragraph" w:customStyle="1" w:styleId="Nagwek31">
    <w:name w:val="Nagłówek 31"/>
    <w:basedOn w:val="Normalny"/>
    <w:next w:val="Normalny"/>
    <w:rsid w:val="007E1E66"/>
    <w:pPr>
      <w:keepNext/>
      <w:widowControl w:val="0"/>
      <w:suppressAutoHyphens/>
      <w:spacing w:before="60" w:after="60"/>
    </w:pPr>
    <w:rPr>
      <w:rFonts w:eastAsia="Lucida Sans Unicode"/>
      <w:sz w:val="24"/>
      <w:szCs w:val="24"/>
    </w:rPr>
  </w:style>
  <w:style w:type="character" w:customStyle="1" w:styleId="Nagwek20">
    <w:name w:val="Nagłówek #2_"/>
    <w:basedOn w:val="Domylnaczcionkaakapitu"/>
    <w:link w:val="Nagwek23"/>
    <w:rsid w:val="007E1E66"/>
    <w:rPr>
      <w:rFonts w:ascii="Arial Unicode MS" w:eastAsia="Arial Unicode MS" w:hAnsi="Arial Unicode MS" w:cs="Arial Unicode MS"/>
      <w:sz w:val="18"/>
      <w:szCs w:val="18"/>
      <w:shd w:val="clear" w:color="auto" w:fill="FFFFFF"/>
    </w:rPr>
  </w:style>
  <w:style w:type="paragraph" w:customStyle="1" w:styleId="Nagwek23">
    <w:name w:val="Nagłówek #2"/>
    <w:basedOn w:val="Normalny"/>
    <w:link w:val="Nagwek20"/>
    <w:rsid w:val="007E1E66"/>
    <w:pPr>
      <w:widowControl w:val="0"/>
      <w:shd w:val="clear" w:color="auto" w:fill="FFFFFF"/>
      <w:spacing w:after="120" w:line="0" w:lineRule="atLeast"/>
      <w:outlineLvl w:val="1"/>
    </w:pPr>
    <w:rPr>
      <w:rFonts w:ascii="Arial Unicode MS" w:eastAsia="Arial Unicode MS" w:hAnsi="Arial Unicode MS" w:cs="Arial Unicode MS"/>
      <w:sz w:val="18"/>
      <w:szCs w:val="18"/>
      <w:lang w:eastAsia="en-US"/>
    </w:rPr>
  </w:style>
  <w:style w:type="character" w:customStyle="1" w:styleId="Teksttreci4">
    <w:name w:val="Tekst treści (4)_"/>
    <w:basedOn w:val="Domylnaczcionkaakapitu"/>
    <w:link w:val="Teksttreci40"/>
    <w:rsid w:val="007E1E66"/>
    <w:rPr>
      <w:rFonts w:ascii="Arial Unicode MS" w:eastAsia="Arial Unicode MS" w:hAnsi="Arial Unicode MS" w:cs="Arial Unicode MS"/>
      <w:b/>
      <w:bCs/>
      <w:sz w:val="16"/>
      <w:szCs w:val="16"/>
      <w:shd w:val="clear" w:color="auto" w:fill="FFFFFF"/>
    </w:rPr>
  </w:style>
  <w:style w:type="character" w:customStyle="1" w:styleId="Teksttreci49ptBezpogrubienia">
    <w:name w:val="Tekst treści (4) + 9 pt;Bez pogrubienia"/>
    <w:basedOn w:val="Teksttreci4"/>
    <w:rsid w:val="007E1E66"/>
    <w:rPr>
      <w:rFonts w:ascii="Arial Unicode MS" w:eastAsia="Arial Unicode MS" w:hAnsi="Arial Unicode MS" w:cs="Arial Unicode MS"/>
      <w:b/>
      <w:bCs/>
      <w:color w:val="000000"/>
      <w:spacing w:val="0"/>
      <w:w w:val="100"/>
      <w:position w:val="0"/>
      <w:sz w:val="18"/>
      <w:szCs w:val="18"/>
      <w:shd w:val="clear" w:color="auto" w:fill="FFFFFF"/>
      <w:lang w:val="pl-PL" w:eastAsia="pl-PL" w:bidi="pl-PL"/>
    </w:rPr>
  </w:style>
  <w:style w:type="paragraph" w:customStyle="1" w:styleId="Teksttreci40">
    <w:name w:val="Tekst treści (4)"/>
    <w:basedOn w:val="Normalny"/>
    <w:link w:val="Teksttreci4"/>
    <w:rsid w:val="007E1E66"/>
    <w:pPr>
      <w:widowControl w:val="0"/>
      <w:shd w:val="clear" w:color="auto" w:fill="FFFFFF"/>
      <w:spacing w:before="120" w:line="288" w:lineRule="exact"/>
    </w:pPr>
    <w:rPr>
      <w:rFonts w:ascii="Arial Unicode MS" w:eastAsia="Arial Unicode MS" w:hAnsi="Arial Unicode MS" w:cs="Arial Unicode MS"/>
      <w:b/>
      <w:bCs/>
      <w:sz w:val="16"/>
      <w:szCs w:val="16"/>
      <w:lang w:eastAsia="en-US"/>
    </w:rPr>
  </w:style>
  <w:style w:type="character" w:customStyle="1" w:styleId="fontstyle01">
    <w:name w:val="fontstyle01"/>
    <w:basedOn w:val="Domylnaczcionkaakapitu"/>
    <w:rsid w:val="007E1E66"/>
    <w:rPr>
      <w:rFonts w:ascii="Helvetica" w:hAnsi="Helvetica" w:cs="Helvetica" w:hint="default"/>
      <w:b w:val="0"/>
      <w:bCs w:val="0"/>
      <w:i w:val="0"/>
      <w:iCs w:val="0"/>
      <w:color w:val="363539"/>
      <w:sz w:val="20"/>
      <w:szCs w:val="20"/>
    </w:rPr>
  </w:style>
  <w:style w:type="character" w:customStyle="1" w:styleId="fontstyle11">
    <w:name w:val="fontstyle11"/>
    <w:basedOn w:val="Domylnaczcionkaakapitu"/>
    <w:rsid w:val="007E1E66"/>
    <w:rPr>
      <w:rFonts w:ascii="TTE1B1AD90t00" w:hAnsi="TTE1B1AD90t00" w:hint="default"/>
      <w:b w:val="0"/>
      <w:bCs w:val="0"/>
      <w:i w:val="0"/>
      <w:iCs w:val="0"/>
      <w:color w:val="363539"/>
      <w:sz w:val="20"/>
      <w:szCs w:val="20"/>
    </w:rPr>
  </w:style>
  <w:style w:type="character" w:styleId="Uwydatnienie">
    <w:name w:val="Emphasis"/>
    <w:basedOn w:val="Domylnaczcionkaakapitu"/>
    <w:uiPriority w:val="20"/>
    <w:qFormat/>
    <w:rsid w:val="007E1E66"/>
    <w:rPr>
      <w:i/>
      <w:iCs/>
    </w:rPr>
  </w:style>
  <w:style w:type="paragraph" w:customStyle="1" w:styleId="Style182">
    <w:name w:val="Style182"/>
    <w:basedOn w:val="Normalny"/>
    <w:rsid w:val="007E1E66"/>
    <w:pPr>
      <w:widowControl w:val="0"/>
      <w:autoSpaceDE w:val="0"/>
      <w:autoSpaceDN w:val="0"/>
      <w:adjustRightInd w:val="0"/>
      <w:spacing w:line="230" w:lineRule="exact"/>
    </w:pPr>
    <w:rPr>
      <w:rFonts w:ascii="Calibri" w:hAnsi="Calibri"/>
      <w:sz w:val="24"/>
      <w:szCs w:val="24"/>
      <w:lang w:eastAsia="pl-PL"/>
    </w:rPr>
  </w:style>
  <w:style w:type="character" w:customStyle="1" w:styleId="FontStyle217">
    <w:name w:val="Font Style217"/>
    <w:rsid w:val="007E1E66"/>
    <w:rPr>
      <w:rFonts w:ascii="Arial" w:hAnsi="Arial" w:cs="Arial"/>
      <w:b/>
      <w:bCs/>
      <w:color w:val="000000"/>
      <w:sz w:val="20"/>
      <w:szCs w:val="20"/>
    </w:rPr>
  </w:style>
  <w:style w:type="character" w:customStyle="1" w:styleId="FontStyle218">
    <w:name w:val="Font Style218"/>
    <w:rsid w:val="007E1E66"/>
    <w:rPr>
      <w:rFonts w:ascii="Arial" w:hAnsi="Arial" w:cs="Arial"/>
      <w:color w:val="000000"/>
      <w:sz w:val="20"/>
      <w:szCs w:val="20"/>
    </w:rPr>
  </w:style>
  <w:style w:type="character" w:customStyle="1" w:styleId="FontStyle234">
    <w:name w:val="Font Style234"/>
    <w:rsid w:val="007E1E66"/>
    <w:rPr>
      <w:rFonts w:ascii="Arial" w:hAnsi="Arial" w:cs="Arial"/>
      <w:b/>
      <w:bCs/>
      <w:i/>
      <w:iCs/>
      <w:color w:val="000000"/>
      <w:sz w:val="20"/>
      <w:szCs w:val="20"/>
    </w:rPr>
  </w:style>
  <w:style w:type="paragraph" w:customStyle="1" w:styleId="Style192">
    <w:name w:val="Style192"/>
    <w:basedOn w:val="Normalny"/>
    <w:rsid w:val="007E1E66"/>
    <w:pPr>
      <w:widowControl w:val="0"/>
      <w:autoSpaceDE w:val="0"/>
      <w:autoSpaceDN w:val="0"/>
      <w:adjustRightInd w:val="0"/>
      <w:spacing w:line="235" w:lineRule="exact"/>
      <w:ind w:hanging="278"/>
    </w:pPr>
    <w:rPr>
      <w:rFonts w:ascii="Calibri" w:hAnsi="Calibri"/>
      <w:sz w:val="24"/>
      <w:szCs w:val="24"/>
      <w:lang w:eastAsia="pl-PL"/>
    </w:rPr>
  </w:style>
  <w:style w:type="paragraph" w:customStyle="1" w:styleId="Style58">
    <w:name w:val="Style58"/>
    <w:basedOn w:val="Normalny"/>
    <w:rsid w:val="007E1E66"/>
    <w:pPr>
      <w:widowControl w:val="0"/>
      <w:autoSpaceDE w:val="0"/>
      <w:autoSpaceDN w:val="0"/>
      <w:adjustRightInd w:val="0"/>
      <w:spacing w:line="480" w:lineRule="exact"/>
    </w:pPr>
    <w:rPr>
      <w:rFonts w:ascii="Calibri" w:hAnsi="Calibri"/>
      <w:sz w:val="24"/>
      <w:szCs w:val="24"/>
      <w:lang w:eastAsia="pl-PL"/>
    </w:rPr>
  </w:style>
  <w:style w:type="paragraph" w:customStyle="1" w:styleId="Style189">
    <w:name w:val="Style189"/>
    <w:basedOn w:val="Normalny"/>
    <w:rsid w:val="007E1E66"/>
    <w:pPr>
      <w:widowControl w:val="0"/>
      <w:autoSpaceDE w:val="0"/>
      <w:autoSpaceDN w:val="0"/>
      <w:adjustRightInd w:val="0"/>
      <w:spacing w:line="228" w:lineRule="exact"/>
      <w:ind w:hanging="360"/>
    </w:pPr>
    <w:rPr>
      <w:rFonts w:ascii="Calibri" w:hAnsi="Calibri"/>
      <w:sz w:val="24"/>
      <w:szCs w:val="24"/>
      <w:lang w:eastAsia="pl-PL"/>
    </w:rPr>
  </w:style>
  <w:style w:type="paragraph" w:customStyle="1" w:styleId="Style185">
    <w:name w:val="Style185"/>
    <w:basedOn w:val="Normalny"/>
    <w:rsid w:val="007E1E66"/>
    <w:pPr>
      <w:widowControl w:val="0"/>
      <w:autoSpaceDE w:val="0"/>
      <w:autoSpaceDN w:val="0"/>
      <w:adjustRightInd w:val="0"/>
    </w:pPr>
    <w:rPr>
      <w:rFonts w:ascii="Calibri" w:hAnsi="Calibri"/>
      <w:sz w:val="24"/>
      <w:szCs w:val="24"/>
      <w:lang w:eastAsia="pl-PL"/>
    </w:rPr>
  </w:style>
  <w:style w:type="paragraph" w:customStyle="1" w:styleId="Style92">
    <w:name w:val="Style92"/>
    <w:basedOn w:val="Normalny"/>
    <w:rsid w:val="007E1E66"/>
    <w:pPr>
      <w:widowControl w:val="0"/>
      <w:autoSpaceDE w:val="0"/>
      <w:autoSpaceDN w:val="0"/>
      <w:adjustRightInd w:val="0"/>
      <w:spacing w:line="230" w:lineRule="exact"/>
    </w:pPr>
    <w:rPr>
      <w:rFonts w:ascii="Calibri" w:hAnsi="Calibri"/>
      <w:sz w:val="24"/>
      <w:szCs w:val="24"/>
      <w:lang w:eastAsia="pl-PL"/>
    </w:rPr>
  </w:style>
  <w:style w:type="paragraph" w:customStyle="1" w:styleId="Legenda1">
    <w:name w:val="Legenda1"/>
    <w:basedOn w:val="Normalny"/>
    <w:next w:val="Normalny"/>
    <w:rsid w:val="007E1E66"/>
    <w:pPr>
      <w:widowControl w:val="0"/>
      <w:suppressAutoHyphens/>
      <w:jc w:val="center"/>
    </w:pPr>
    <w:rPr>
      <w:rFonts w:ascii="Arial" w:hAnsi="Arial" w:cs="Arial"/>
      <w:b/>
      <w:bCs/>
      <w:sz w:val="32"/>
      <w:lang w:val="en-US" w:eastAsia="ar-SA"/>
    </w:rPr>
  </w:style>
  <w:style w:type="table" w:customStyle="1" w:styleId="TableNormal">
    <w:name w:val="Table Normal"/>
    <w:uiPriority w:val="2"/>
    <w:semiHidden/>
    <w:unhideWhenUsed/>
    <w:qFormat/>
    <w:rsid w:val="00E50E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3C17B0"/>
    <w:pPr>
      <w:widowControl w:val="0"/>
      <w:autoSpaceDE w:val="0"/>
      <w:autoSpaceDN w:val="0"/>
      <w:spacing w:before="2"/>
      <w:ind w:left="107"/>
    </w:pPr>
    <w:rPr>
      <w:rFonts w:eastAsia="Arial" w:cs="Arial"/>
      <w:sz w:val="20"/>
      <w:szCs w:val="22"/>
      <w:lang w:eastAsia="en-US"/>
    </w:rPr>
  </w:style>
  <w:style w:type="table" w:customStyle="1" w:styleId="TableNormal1">
    <w:name w:val="Table Normal1"/>
    <w:uiPriority w:val="2"/>
    <w:semiHidden/>
    <w:unhideWhenUsed/>
    <w:qFormat/>
    <w:rsid w:val="00AB215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fontstyle21">
    <w:name w:val="fontstyle21"/>
    <w:basedOn w:val="Domylnaczcionkaakapitu"/>
    <w:rsid w:val="004851CE"/>
    <w:rPr>
      <w:rFonts w:ascii="TimesNewRoman" w:eastAsia="TimesNewRoman" w:hAnsi="TimesNewRoman" w:hint="eastAsia"/>
      <w:b w:val="0"/>
      <w:bCs w:val="0"/>
      <w:i w:val="0"/>
      <w:iCs w:val="0"/>
      <w:color w:val="000000"/>
      <w:sz w:val="22"/>
      <w:szCs w:val="22"/>
    </w:rPr>
  </w:style>
  <w:style w:type="character" w:customStyle="1" w:styleId="fontstyle31">
    <w:name w:val="fontstyle31"/>
    <w:basedOn w:val="Domylnaczcionkaakapitu"/>
    <w:rsid w:val="00C751E9"/>
    <w:rPr>
      <w:rFonts w:ascii="Times-Roman" w:hAnsi="Times-Roman" w:hint="default"/>
      <w:b w:val="0"/>
      <w:bCs w:val="0"/>
      <w:i w:val="0"/>
      <w:iCs w:val="0"/>
      <w:color w:val="000000"/>
      <w:sz w:val="20"/>
      <w:szCs w:val="20"/>
    </w:rPr>
  </w:style>
  <w:style w:type="character" w:customStyle="1" w:styleId="fontstyle410">
    <w:name w:val="fontstyle41"/>
    <w:basedOn w:val="Domylnaczcionkaakapitu"/>
    <w:rsid w:val="00C751E9"/>
    <w:rPr>
      <w:rFonts w:ascii="TimesNewRoman" w:eastAsia="TimesNewRoman" w:hAnsi="TimesNewRoman" w:hint="eastAsia"/>
      <w:b w:val="0"/>
      <w:bCs w:val="0"/>
      <w:i w:val="0"/>
      <w:iCs w:val="0"/>
      <w:color w:val="000000"/>
      <w:sz w:val="20"/>
      <w:szCs w:val="20"/>
    </w:rPr>
  </w:style>
  <w:style w:type="paragraph" w:customStyle="1" w:styleId="3Podpunkty">
    <w:name w:val="3. Podpunkty"/>
    <w:basedOn w:val="Normalny"/>
    <w:link w:val="3PodpunktyZnak"/>
    <w:qFormat/>
    <w:rsid w:val="00182A71"/>
    <w:pPr>
      <w:numPr>
        <w:ilvl w:val="2"/>
        <w:numId w:val="55"/>
      </w:numPr>
      <w:autoSpaceDE w:val="0"/>
      <w:autoSpaceDN w:val="0"/>
      <w:adjustRightInd w:val="0"/>
    </w:pPr>
    <w:rPr>
      <w:rFonts w:cs="Arial"/>
      <w:b/>
    </w:rPr>
  </w:style>
  <w:style w:type="paragraph" w:customStyle="1" w:styleId="4Podpunkty">
    <w:name w:val="4.Podpunkty"/>
    <w:basedOn w:val="Normalny"/>
    <w:link w:val="4PodpunktyZnak"/>
    <w:qFormat/>
    <w:rsid w:val="00182A71"/>
    <w:pPr>
      <w:numPr>
        <w:ilvl w:val="3"/>
        <w:numId w:val="55"/>
      </w:numPr>
    </w:pPr>
    <w:rPr>
      <w:rFonts w:cs="Arial"/>
      <w:b/>
      <w:sz w:val="22"/>
      <w:szCs w:val="22"/>
    </w:rPr>
  </w:style>
  <w:style w:type="character" w:customStyle="1" w:styleId="3PodpunktyZnak">
    <w:name w:val="3. Podpunkty Znak"/>
    <w:basedOn w:val="Domylnaczcionkaakapitu"/>
    <w:link w:val="3Podpunkty"/>
    <w:rsid w:val="00182A71"/>
    <w:rPr>
      <w:rFonts w:ascii="Century Gothic" w:eastAsia="Times New Roman" w:hAnsi="Century Gothic" w:cs="Arial"/>
      <w:b/>
      <w:sz w:val="21"/>
      <w:szCs w:val="20"/>
      <w:lang w:eastAsia="zh-CN"/>
    </w:rPr>
  </w:style>
  <w:style w:type="character" w:customStyle="1" w:styleId="4PodpunktyZnak">
    <w:name w:val="4.Podpunkty Znak"/>
    <w:basedOn w:val="Domylnaczcionkaakapitu"/>
    <w:link w:val="4Podpunkty"/>
    <w:rsid w:val="00182A71"/>
    <w:rPr>
      <w:rFonts w:ascii="Century Gothic" w:eastAsia="Times New Roman" w:hAnsi="Century Gothic" w:cs="Arial"/>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38886">
      <w:bodyDiv w:val="1"/>
      <w:marLeft w:val="0"/>
      <w:marRight w:val="0"/>
      <w:marTop w:val="0"/>
      <w:marBottom w:val="0"/>
      <w:divBdr>
        <w:top w:val="none" w:sz="0" w:space="0" w:color="auto"/>
        <w:left w:val="none" w:sz="0" w:space="0" w:color="auto"/>
        <w:bottom w:val="none" w:sz="0" w:space="0" w:color="auto"/>
        <w:right w:val="none" w:sz="0" w:space="0" w:color="auto"/>
      </w:divBdr>
      <w:divsChild>
        <w:div w:id="259217137">
          <w:marLeft w:val="0"/>
          <w:marRight w:val="0"/>
          <w:marTop w:val="0"/>
          <w:marBottom w:val="0"/>
          <w:divBdr>
            <w:top w:val="none" w:sz="0" w:space="0" w:color="auto"/>
            <w:left w:val="none" w:sz="0" w:space="0" w:color="auto"/>
            <w:bottom w:val="none" w:sz="0" w:space="0" w:color="auto"/>
            <w:right w:val="none" w:sz="0" w:space="0" w:color="auto"/>
          </w:divBdr>
        </w:div>
        <w:div w:id="55050508">
          <w:marLeft w:val="0"/>
          <w:marRight w:val="0"/>
          <w:marTop w:val="0"/>
          <w:marBottom w:val="0"/>
          <w:divBdr>
            <w:top w:val="none" w:sz="0" w:space="0" w:color="auto"/>
            <w:left w:val="none" w:sz="0" w:space="0" w:color="auto"/>
            <w:bottom w:val="none" w:sz="0" w:space="0" w:color="auto"/>
            <w:right w:val="none" w:sz="0" w:space="0" w:color="auto"/>
          </w:divBdr>
        </w:div>
        <w:div w:id="947809640">
          <w:marLeft w:val="0"/>
          <w:marRight w:val="0"/>
          <w:marTop w:val="0"/>
          <w:marBottom w:val="0"/>
          <w:divBdr>
            <w:top w:val="none" w:sz="0" w:space="0" w:color="auto"/>
            <w:left w:val="none" w:sz="0" w:space="0" w:color="auto"/>
            <w:bottom w:val="none" w:sz="0" w:space="0" w:color="auto"/>
            <w:right w:val="none" w:sz="0" w:space="0" w:color="auto"/>
          </w:divBdr>
        </w:div>
        <w:div w:id="1388912089">
          <w:marLeft w:val="0"/>
          <w:marRight w:val="0"/>
          <w:marTop w:val="0"/>
          <w:marBottom w:val="0"/>
          <w:divBdr>
            <w:top w:val="none" w:sz="0" w:space="0" w:color="auto"/>
            <w:left w:val="none" w:sz="0" w:space="0" w:color="auto"/>
            <w:bottom w:val="none" w:sz="0" w:space="0" w:color="auto"/>
            <w:right w:val="none" w:sz="0" w:space="0" w:color="auto"/>
          </w:divBdr>
        </w:div>
        <w:div w:id="587346756">
          <w:marLeft w:val="0"/>
          <w:marRight w:val="0"/>
          <w:marTop w:val="0"/>
          <w:marBottom w:val="0"/>
          <w:divBdr>
            <w:top w:val="none" w:sz="0" w:space="0" w:color="auto"/>
            <w:left w:val="none" w:sz="0" w:space="0" w:color="auto"/>
            <w:bottom w:val="none" w:sz="0" w:space="0" w:color="auto"/>
            <w:right w:val="none" w:sz="0" w:space="0" w:color="auto"/>
          </w:divBdr>
        </w:div>
        <w:div w:id="1203640603">
          <w:marLeft w:val="0"/>
          <w:marRight w:val="0"/>
          <w:marTop w:val="0"/>
          <w:marBottom w:val="0"/>
          <w:divBdr>
            <w:top w:val="none" w:sz="0" w:space="0" w:color="auto"/>
            <w:left w:val="none" w:sz="0" w:space="0" w:color="auto"/>
            <w:bottom w:val="none" w:sz="0" w:space="0" w:color="auto"/>
            <w:right w:val="none" w:sz="0" w:space="0" w:color="auto"/>
          </w:divBdr>
        </w:div>
        <w:div w:id="655307285">
          <w:marLeft w:val="0"/>
          <w:marRight w:val="0"/>
          <w:marTop w:val="0"/>
          <w:marBottom w:val="0"/>
          <w:divBdr>
            <w:top w:val="none" w:sz="0" w:space="0" w:color="auto"/>
            <w:left w:val="none" w:sz="0" w:space="0" w:color="auto"/>
            <w:bottom w:val="none" w:sz="0" w:space="0" w:color="auto"/>
            <w:right w:val="none" w:sz="0" w:space="0" w:color="auto"/>
          </w:divBdr>
        </w:div>
        <w:div w:id="1890875030">
          <w:marLeft w:val="0"/>
          <w:marRight w:val="0"/>
          <w:marTop w:val="0"/>
          <w:marBottom w:val="0"/>
          <w:divBdr>
            <w:top w:val="none" w:sz="0" w:space="0" w:color="auto"/>
            <w:left w:val="none" w:sz="0" w:space="0" w:color="auto"/>
            <w:bottom w:val="none" w:sz="0" w:space="0" w:color="auto"/>
            <w:right w:val="none" w:sz="0" w:space="0" w:color="auto"/>
          </w:divBdr>
        </w:div>
        <w:div w:id="2097432352">
          <w:marLeft w:val="0"/>
          <w:marRight w:val="0"/>
          <w:marTop w:val="0"/>
          <w:marBottom w:val="0"/>
          <w:divBdr>
            <w:top w:val="none" w:sz="0" w:space="0" w:color="auto"/>
            <w:left w:val="none" w:sz="0" w:space="0" w:color="auto"/>
            <w:bottom w:val="none" w:sz="0" w:space="0" w:color="auto"/>
            <w:right w:val="none" w:sz="0" w:space="0" w:color="auto"/>
          </w:divBdr>
        </w:div>
        <w:div w:id="963316276">
          <w:marLeft w:val="0"/>
          <w:marRight w:val="0"/>
          <w:marTop w:val="0"/>
          <w:marBottom w:val="0"/>
          <w:divBdr>
            <w:top w:val="none" w:sz="0" w:space="0" w:color="auto"/>
            <w:left w:val="none" w:sz="0" w:space="0" w:color="auto"/>
            <w:bottom w:val="none" w:sz="0" w:space="0" w:color="auto"/>
            <w:right w:val="none" w:sz="0" w:space="0" w:color="auto"/>
          </w:divBdr>
        </w:div>
        <w:div w:id="1941520705">
          <w:marLeft w:val="0"/>
          <w:marRight w:val="0"/>
          <w:marTop w:val="0"/>
          <w:marBottom w:val="0"/>
          <w:divBdr>
            <w:top w:val="none" w:sz="0" w:space="0" w:color="auto"/>
            <w:left w:val="none" w:sz="0" w:space="0" w:color="auto"/>
            <w:bottom w:val="none" w:sz="0" w:space="0" w:color="auto"/>
            <w:right w:val="none" w:sz="0" w:space="0" w:color="auto"/>
          </w:divBdr>
        </w:div>
        <w:div w:id="87313244">
          <w:marLeft w:val="0"/>
          <w:marRight w:val="0"/>
          <w:marTop w:val="0"/>
          <w:marBottom w:val="0"/>
          <w:divBdr>
            <w:top w:val="none" w:sz="0" w:space="0" w:color="auto"/>
            <w:left w:val="none" w:sz="0" w:space="0" w:color="auto"/>
            <w:bottom w:val="none" w:sz="0" w:space="0" w:color="auto"/>
            <w:right w:val="none" w:sz="0" w:space="0" w:color="auto"/>
          </w:divBdr>
        </w:div>
        <w:div w:id="714082807">
          <w:marLeft w:val="0"/>
          <w:marRight w:val="0"/>
          <w:marTop w:val="0"/>
          <w:marBottom w:val="0"/>
          <w:divBdr>
            <w:top w:val="none" w:sz="0" w:space="0" w:color="auto"/>
            <w:left w:val="none" w:sz="0" w:space="0" w:color="auto"/>
            <w:bottom w:val="none" w:sz="0" w:space="0" w:color="auto"/>
            <w:right w:val="none" w:sz="0" w:space="0" w:color="auto"/>
          </w:divBdr>
        </w:div>
        <w:div w:id="1721974321">
          <w:marLeft w:val="0"/>
          <w:marRight w:val="0"/>
          <w:marTop w:val="0"/>
          <w:marBottom w:val="0"/>
          <w:divBdr>
            <w:top w:val="none" w:sz="0" w:space="0" w:color="auto"/>
            <w:left w:val="none" w:sz="0" w:space="0" w:color="auto"/>
            <w:bottom w:val="none" w:sz="0" w:space="0" w:color="auto"/>
            <w:right w:val="none" w:sz="0" w:space="0" w:color="auto"/>
          </w:divBdr>
        </w:div>
        <w:div w:id="2100832109">
          <w:marLeft w:val="0"/>
          <w:marRight w:val="0"/>
          <w:marTop w:val="0"/>
          <w:marBottom w:val="0"/>
          <w:divBdr>
            <w:top w:val="none" w:sz="0" w:space="0" w:color="auto"/>
            <w:left w:val="none" w:sz="0" w:space="0" w:color="auto"/>
            <w:bottom w:val="none" w:sz="0" w:space="0" w:color="auto"/>
            <w:right w:val="none" w:sz="0" w:space="0" w:color="auto"/>
          </w:divBdr>
        </w:div>
        <w:div w:id="376511910">
          <w:marLeft w:val="0"/>
          <w:marRight w:val="0"/>
          <w:marTop w:val="0"/>
          <w:marBottom w:val="0"/>
          <w:divBdr>
            <w:top w:val="none" w:sz="0" w:space="0" w:color="auto"/>
            <w:left w:val="none" w:sz="0" w:space="0" w:color="auto"/>
            <w:bottom w:val="none" w:sz="0" w:space="0" w:color="auto"/>
            <w:right w:val="none" w:sz="0" w:space="0" w:color="auto"/>
          </w:divBdr>
        </w:div>
      </w:divsChild>
    </w:div>
    <w:div w:id="13508482">
      <w:bodyDiv w:val="1"/>
      <w:marLeft w:val="0"/>
      <w:marRight w:val="0"/>
      <w:marTop w:val="0"/>
      <w:marBottom w:val="0"/>
      <w:divBdr>
        <w:top w:val="none" w:sz="0" w:space="0" w:color="auto"/>
        <w:left w:val="none" w:sz="0" w:space="0" w:color="auto"/>
        <w:bottom w:val="none" w:sz="0" w:space="0" w:color="auto"/>
        <w:right w:val="none" w:sz="0" w:space="0" w:color="auto"/>
      </w:divBdr>
    </w:div>
    <w:div w:id="21520783">
      <w:bodyDiv w:val="1"/>
      <w:marLeft w:val="0"/>
      <w:marRight w:val="0"/>
      <w:marTop w:val="0"/>
      <w:marBottom w:val="0"/>
      <w:divBdr>
        <w:top w:val="none" w:sz="0" w:space="0" w:color="auto"/>
        <w:left w:val="none" w:sz="0" w:space="0" w:color="auto"/>
        <w:bottom w:val="none" w:sz="0" w:space="0" w:color="auto"/>
        <w:right w:val="none" w:sz="0" w:space="0" w:color="auto"/>
      </w:divBdr>
    </w:div>
    <w:div w:id="22295112">
      <w:bodyDiv w:val="1"/>
      <w:marLeft w:val="0"/>
      <w:marRight w:val="0"/>
      <w:marTop w:val="0"/>
      <w:marBottom w:val="0"/>
      <w:divBdr>
        <w:top w:val="none" w:sz="0" w:space="0" w:color="auto"/>
        <w:left w:val="none" w:sz="0" w:space="0" w:color="auto"/>
        <w:bottom w:val="none" w:sz="0" w:space="0" w:color="auto"/>
        <w:right w:val="none" w:sz="0" w:space="0" w:color="auto"/>
      </w:divBdr>
    </w:div>
    <w:div w:id="42950551">
      <w:bodyDiv w:val="1"/>
      <w:marLeft w:val="0"/>
      <w:marRight w:val="0"/>
      <w:marTop w:val="0"/>
      <w:marBottom w:val="0"/>
      <w:divBdr>
        <w:top w:val="none" w:sz="0" w:space="0" w:color="auto"/>
        <w:left w:val="none" w:sz="0" w:space="0" w:color="auto"/>
        <w:bottom w:val="none" w:sz="0" w:space="0" w:color="auto"/>
        <w:right w:val="none" w:sz="0" w:space="0" w:color="auto"/>
      </w:divBdr>
    </w:div>
    <w:div w:id="68693023">
      <w:bodyDiv w:val="1"/>
      <w:marLeft w:val="0"/>
      <w:marRight w:val="0"/>
      <w:marTop w:val="0"/>
      <w:marBottom w:val="0"/>
      <w:divBdr>
        <w:top w:val="none" w:sz="0" w:space="0" w:color="auto"/>
        <w:left w:val="none" w:sz="0" w:space="0" w:color="auto"/>
        <w:bottom w:val="none" w:sz="0" w:space="0" w:color="auto"/>
        <w:right w:val="none" w:sz="0" w:space="0" w:color="auto"/>
      </w:divBdr>
    </w:div>
    <w:div w:id="92014275">
      <w:bodyDiv w:val="1"/>
      <w:marLeft w:val="0"/>
      <w:marRight w:val="0"/>
      <w:marTop w:val="0"/>
      <w:marBottom w:val="0"/>
      <w:divBdr>
        <w:top w:val="none" w:sz="0" w:space="0" w:color="auto"/>
        <w:left w:val="none" w:sz="0" w:space="0" w:color="auto"/>
        <w:bottom w:val="none" w:sz="0" w:space="0" w:color="auto"/>
        <w:right w:val="none" w:sz="0" w:space="0" w:color="auto"/>
      </w:divBdr>
    </w:div>
    <w:div w:id="130291003">
      <w:bodyDiv w:val="1"/>
      <w:marLeft w:val="0"/>
      <w:marRight w:val="0"/>
      <w:marTop w:val="0"/>
      <w:marBottom w:val="0"/>
      <w:divBdr>
        <w:top w:val="none" w:sz="0" w:space="0" w:color="auto"/>
        <w:left w:val="none" w:sz="0" w:space="0" w:color="auto"/>
        <w:bottom w:val="none" w:sz="0" w:space="0" w:color="auto"/>
        <w:right w:val="none" w:sz="0" w:space="0" w:color="auto"/>
      </w:divBdr>
    </w:div>
    <w:div w:id="143160594">
      <w:bodyDiv w:val="1"/>
      <w:marLeft w:val="0"/>
      <w:marRight w:val="0"/>
      <w:marTop w:val="0"/>
      <w:marBottom w:val="0"/>
      <w:divBdr>
        <w:top w:val="none" w:sz="0" w:space="0" w:color="auto"/>
        <w:left w:val="none" w:sz="0" w:space="0" w:color="auto"/>
        <w:bottom w:val="none" w:sz="0" w:space="0" w:color="auto"/>
        <w:right w:val="none" w:sz="0" w:space="0" w:color="auto"/>
      </w:divBdr>
    </w:div>
    <w:div w:id="145056070">
      <w:bodyDiv w:val="1"/>
      <w:marLeft w:val="0"/>
      <w:marRight w:val="0"/>
      <w:marTop w:val="0"/>
      <w:marBottom w:val="0"/>
      <w:divBdr>
        <w:top w:val="none" w:sz="0" w:space="0" w:color="auto"/>
        <w:left w:val="none" w:sz="0" w:space="0" w:color="auto"/>
        <w:bottom w:val="none" w:sz="0" w:space="0" w:color="auto"/>
        <w:right w:val="none" w:sz="0" w:space="0" w:color="auto"/>
      </w:divBdr>
    </w:div>
    <w:div w:id="146213169">
      <w:bodyDiv w:val="1"/>
      <w:marLeft w:val="0"/>
      <w:marRight w:val="0"/>
      <w:marTop w:val="0"/>
      <w:marBottom w:val="0"/>
      <w:divBdr>
        <w:top w:val="none" w:sz="0" w:space="0" w:color="auto"/>
        <w:left w:val="none" w:sz="0" w:space="0" w:color="auto"/>
        <w:bottom w:val="none" w:sz="0" w:space="0" w:color="auto"/>
        <w:right w:val="none" w:sz="0" w:space="0" w:color="auto"/>
      </w:divBdr>
    </w:div>
    <w:div w:id="179897175">
      <w:bodyDiv w:val="1"/>
      <w:marLeft w:val="0"/>
      <w:marRight w:val="0"/>
      <w:marTop w:val="0"/>
      <w:marBottom w:val="0"/>
      <w:divBdr>
        <w:top w:val="none" w:sz="0" w:space="0" w:color="auto"/>
        <w:left w:val="none" w:sz="0" w:space="0" w:color="auto"/>
        <w:bottom w:val="none" w:sz="0" w:space="0" w:color="auto"/>
        <w:right w:val="none" w:sz="0" w:space="0" w:color="auto"/>
      </w:divBdr>
    </w:div>
    <w:div w:id="179899915">
      <w:bodyDiv w:val="1"/>
      <w:marLeft w:val="0"/>
      <w:marRight w:val="0"/>
      <w:marTop w:val="0"/>
      <w:marBottom w:val="0"/>
      <w:divBdr>
        <w:top w:val="none" w:sz="0" w:space="0" w:color="auto"/>
        <w:left w:val="none" w:sz="0" w:space="0" w:color="auto"/>
        <w:bottom w:val="none" w:sz="0" w:space="0" w:color="auto"/>
        <w:right w:val="none" w:sz="0" w:space="0" w:color="auto"/>
      </w:divBdr>
    </w:div>
    <w:div w:id="238095981">
      <w:bodyDiv w:val="1"/>
      <w:marLeft w:val="0"/>
      <w:marRight w:val="0"/>
      <w:marTop w:val="0"/>
      <w:marBottom w:val="0"/>
      <w:divBdr>
        <w:top w:val="none" w:sz="0" w:space="0" w:color="auto"/>
        <w:left w:val="none" w:sz="0" w:space="0" w:color="auto"/>
        <w:bottom w:val="none" w:sz="0" w:space="0" w:color="auto"/>
        <w:right w:val="none" w:sz="0" w:space="0" w:color="auto"/>
      </w:divBdr>
    </w:div>
    <w:div w:id="259917172">
      <w:bodyDiv w:val="1"/>
      <w:marLeft w:val="0"/>
      <w:marRight w:val="0"/>
      <w:marTop w:val="0"/>
      <w:marBottom w:val="0"/>
      <w:divBdr>
        <w:top w:val="none" w:sz="0" w:space="0" w:color="auto"/>
        <w:left w:val="none" w:sz="0" w:space="0" w:color="auto"/>
        <w:bottom w:val="none" w:sz="0" w:space="0" w:color="auto"/>
        <w:right w:val="none" w:sz="0" w:space="0" w:color="auto"/>
      </w:divBdr>
    </w:div>
    <w:div w:id="281228238">
      <w:bodyDiv w:val="1"/>
      <w:marLeft w:val="0"/>
      <w:marRight w:val="0"/>
      <w:marTop w:val="0"/>
      <w:marBottom w:val="0"/>
      <w:divBdr>
        <w:top w:val="none" w:sz="0" w:space="0" w:color="auto"/>
        <w:left w:val="none" w:sz="0" w:space="0" w:color="auto"/>
        <w:bottom w:val="none" w:sz="0" w:space="0" w:color="auto"/>
        <w:right w:val="none" w:sz="0" w:space="0" w:color="auto"/>
      </w:divBdr>
    </w:div>
    <w:div w:id="284121349">
      <w:bodyDiv w:val="1"/>
      <w:marLeft w:val="0"/>
      <w:marRight w:val="0"/>
      <w:marTop w:val="0"/>
      <w:marBottom w:val="0"/>
      <w:divBdr>
        <w:top w:val="none" w:sz="0" w:space="0" w:color="auto"/>
        <w:left w:val="none" w:sz="0" w:space="0" w:color="auto"/>
        <w:bottom w:val="none" w:sz="0" w:space="0" w:color="auto"/>
        <w:right w:val="none" w:sz="0" w:space="0" w:color="auto"/>
      </w:divBdr>
    </w:div>
    <w:div w:id="290483531">
      <w:bodyDiv w:val="1"/>
      <w:marLeft w:val="0"/>
      <w:marRight w:val="0"/>
      <w:marTop w:val="0"/>
      <w:marBottom w:val="0"/>
      <w:divBdr>
        <w:top w:val="none" w:sz="0" w:space="0" w:color="auto"/>
        <w:left w:val="none" w:sz="0" w:space="0" w:color="auto"/>
        <w:bottom w:val="none" w:sz="0" w:space="0" w:color="auto"/>
        <w:right w:val="none" w:sz="0" w:space="0" w:color="auto"/>
      </w:divBdr>
    </w:div>
    <w:div w:id="293408564">
      <w:bodyDiv w:val="1"/>
      <w:marLeft w:val="0"/>
      <w:marRight w:val="0"/>
      <w:marTop w:val="0"/>
      <w:marBottom w:val="0"/>
      <w:divBdr>
        <w:top w:val="none" w:sz="0" w:space="0" w:color="auto"/>
        <w:left w:val="none" w:sz="0" w:space="0" w:color="auto"/>
        <w:bottom w:val="none" w:sz="0" w:space="0" w:color="auto"/>
        <w:right w:val="none" w:sz="0" w:space="0" w:color="auto"/>
      </w:divBdr>
    </w:div>
    <w:div w:id="296571386">
      <w:bodyDiv w:val="1"/>
      <w:marLeft w:val="0"/>
      <w:marRight w:val="0"/>
      <w:marTop w:val="0"/>
      <w:marBottom w:val="0"/>
      <w:divBdr>
        <w:top w:val="none" w:sz="0" w:space="0" w:color="auto"/>
        <w:left w:val="none" w:sz="0" w:space="0" w:color="auto"/>
        <w:bottom w:val="none" w:sz="0" w:space="0" w:color="auto"/>
        <w:right w:val="none" w:sz="0" w:space="0" w:color="auto"/>
      </w:divBdr>
    </w:div>
    <w:div w:id="306514378">
      <w:bodyDiv w:val="1"/>
      <w:marLeft w:val="0"/>
      <w:marRight w:val="0"/>
      <w:marTop w:val="0"/>
      <w:marBottom w:val="0"/>
      <w:divBdr>
        <w:top w:val="none" w:sz="0" w:space="0" w:color="auto"/>
        <w:left w:val="none" w:sz="0" w:space="0" w:color="auto"/>
        <w:bottom w:val="none" w:sz="0" w:space="0" w:color="auto"/>
        <w:right w:val="none" w:sz="0" w:space="0" w:color="auto"/>
      </w:divBdr>
    </w:div>
    <w:div w:id="314064525">
      <w:bodyDiv w:val="1"/>
      <w:marLeft w:val="0"/>
      <w:marRight w:val="0"/>
      <w:marTop w:val="0"/>
      <w:marBottom w:val="0"/>
      <w:divBdr>
        <w:top w:val="none" w:sz="0" w:space="0" w:color="auto"/>
        <w:left w:val="none" w:sz="0" w:space="0" w:color="auto"/>
        <w:bottom w:val="none" w:sz="0" w:space="0" w:color="auto"/>
        <w:right w:val="none" w:sz="0" w:space="0" w:color="auto"/>
      </w:divBdr>
    </w:div>
    <w:div w:id="360518589">
      <w:bodyDiv w:val="1"/>
      <w:marLeft w:val="0"/>
      <w:marRight w:val="0"/>
      <w:marTop w:val="0"/>
      <w:marBottom w:val="0"/>
      <w:divBdr>
        <w:top w:val="none" w:sz="0" w:space="0" w:color="auto"/>
        <w:left w:val="none" w:sz="0" w:space="0" w:color="auto"/>
        <w:bottom w:val="none" w:sz="0" w:space="0" w:color="auto"/>
        <w:right w:val="none" w:sz="0" w:space="0" w:color="auto"/>
      </w:divBdr>
    </w:div>
    <w:div w:id="397099777">
      <w:bodyDiv w:val="1"/>
      <w:marLeft w:val="0"/>
      <w:marRight w:val="0"/>
      <w:marTop w:val="0"/>
      <w:marBottom w:val="0"/>
      <w:divBdr>
        <w:top w:val="none" w:sz="0" w:space="0" w:color="auto"/>
        <w:left w:val="none" w:sz="0" w:space="0" w:color="auto"/>
        <w:bottom w:val="none" w:sz="0" w:space="0" w:color="auto"/>
        <w:right w:val="none" w:sz="0" w:space="0" w:color="auto"/>
      </w:divBdr>
    </w:div>
    <w:div w:id="467626417">
      <w:bodyDiv w:val="1"/>
      <w:marLeft w:val="0"/>
      <w:marRight w:val="0"/>
      <w:marTop w:val="0"/>
      <w:marBottom w:val="0"/>
      <w:divBdr>
        <w:top w:val="none" w:sz="0" w:space="0" w:color="auto"/>
        <w:left w:val="none" w:sz="0" w:space="0" w:color="auto"/>
        <w:bottom w:val="none" w:sz="0" w:space="0" w:color="auto"/>
        <w:right w:val="none" w:sz="0" w:space="0" w:color="auto"/>
      </w:divBdr>
    </w:div>
    <w:div w:id="471017918">
      <w:bodyDiv w:val="1"/>
      <w:marLeft w:val="0"/>
      <w:marRight w:val="0"/>
      <w:marTop w:val="0"/>
      <w:marBottom w:val="0"/>
      <w:divBdr>
        <w:top w:val="none" w:sz="0" w:space="0" w:color="auto"/>
        <w:left w:val="none" w:sz="0" w:space="0" w:color="auto"/>
        <w:bottom w:val="none" w:sz="0" w:space="0" w:color="auto"/>
        <w:right w:val="none" w:sz="0" w:space="0" w:color="auto"/>
      </w:divBdr>
    </w:div>
    <w:div w:id="484513539">
      <w:bodyDiv w:val="1"/>
      <w:marLeft w:val="0"/>
      <w:marRight w:val="0"/>
      <w:marTop w:val="0"/>
      <w:marBottom w:val="0"/>
      <w:divBdr>
        <w:top w:val="none" w:sz="0" w:space="0" w:color="auto"/>
        <w:left w:val="none" w:sz="0" w:space="0" w:color="auto"/>
        <w:bottom w:val="none" w:sz="0" w:space="0" w:color="auto"/>
        <w:right w:val="none" w:sz="0" w:space="0" w:color="auto"/>
      </w:divBdr>
    </w:div>
    <w:div w:id="515732888">
      <w:bodyDiv w:val="1"/>
      <w:marLeft w:val="0"/>
      <w:marRight w:val="0"/>
      <w:marTop w:val="0"/>
      <w:marBottom w:val="0"/>
      <w:divBdr>
        <w:top w:val="none" w:sz="0" w:space="0" w:color="auto"/>
        <w:left w:val="none" w:sz="0" w:space="0" w:color="auto"/>
        <w:bottom w:val="none" w:sz="0" w:space="0" w:color="auto"/>
        <w:right w:val="none" w:sz="0" w:space="0" w:color="auto"/>
      </w:divBdr>
    </w:div>
    <w:div w:id="536281354">
      <w:bodyDiv w:val="1"/>
      <w:marLeft w:val="0"/>
      <w:marRight w:val="0"/>
      <w:marTop w:val="0"/>
      <w:marBottom w:val="0"/>
      <w:divBdr>
        <w:top w:val="none" w:sz="0" w:space="0" w:color="auto"/>
        <w:left w:val="none" w:sz="0" w:space="0" w:color="auto"/>
        <w:bottom w:val="none" w:sz="0" w:space="0" w:color="auto"/>
        <w:right w:val="none" w:sz="0" w:space="0" w:color="auto"/>
      </w:divBdr>
    </w:div>
    <w:div w:id="559829034">
      <w:bodyDiv w:val="1"/>
      <w:marLeft w:val="0"/>
      <w:marRight w:val="0"/>
      <w:marTop w:val="0"/>
      <w:marBottom w:val="0"/>
      <w:divBdr>
        <w:top w:val="none" w:sz="0" w:space="0" w:color="auto"/>
        <w:left w:val="none" w:sz="0" w:space="0" w:color="auto"/>
        <w:bottom w:val="none" w:sz="0" w:space="0" w:color="auto"/>
        <w:right w:val="none" w:sz="0" w:space="0" w:color="auto"/>
      </w:divBdr>
    </w:div>
    <w:div w:id="574902210">
      <w:bodyDiv w:val="1"/>
      <w:marLeft w:val="0"/>
      <w:marRight w:val="0"/>
      <w:marTop w:val="0"/>
      <w:marBottom w:val="0"/>
      <w:divBdr>
        <w:top w:val="none" w:sz="0" w:space="0" w:color="auto"/>
        <w:left w:val="none" w:sz="0" w:space="0" w:color="auto"/>
        <w:bottom w:val="none" w:sz="0" w:space="0" w:color="auto"/>
        <w:right w:val="none" w:sz="0" w:space="0" w:color="auto"/>
      </w:divBdr>
    </w:div>
    <w:div w:id="575821196">
      <w:bodyDiv w:val="1"/>
      <w:marLeft w:val="0"/>
      <w:marRight w:val="0"/>
      <w:marTop w:val="0"/>
      <w:marBottom w:val="0"/>
      <w:divBdr>
        <w:top w:val="none" w:sz="0" w:space="0" w:color="auto"/>
        <w:left w:val="none" w:sz="0" w:space="0" w:color="auto"/>
        <w:bottom w:val="none" w:sz="0" w:space="0" w:color="auto"/>
        <w:right w:val="none" w:sz="0" w:space="0" w:color="auto"/>
      </w:divBdr>
    </w:div>
    <w:div w:id="583683319">
      <w:bodyDiv w:val="1"/>
      <w:marLeft w:val="0"/>
      <w:marRight w:val="0"/>
      <w:marTop w:val="0"/>
      <w:marBottom w:val="0"/>
      <w:divBdr>
        <w:top w:val="none" w:sz="0" w:space="0" w:color="auto"/>
        <w:left w:val="none" w:sz="0" w:space="0" w:color="auto"/>
        <w:bottom w:val="none" w:sz="0" w:space="0" w:color="auto"/>
        <w:right w:val="none" w:sz="0" w:space="0" w:color="auto"/>
      </w:divBdr>
    </w:div>
    <w:div w:id="589772937">
      <w:bodyDiv w:val="1"/>
      <w:marLeft w:val="0"/>
      <w:marRight w:val="0"/>
      <w:marTop w:val="0"/>
      <w:marBottom w:val="0"/>
      <w:divBdr>
        <w:top w:val="none" w:sz="0" w:space="0" w:color="auto"/>
        <w:left w:val="none" w:sz="0" w:space="0" w:color="auto"/>
        <w:bottom w:val="none" w:sz="0" w:space="0" w:color="auto"/>
        <w:right w:val="none" w:sz="0" w:space="0" w:color="auto"/>
      </w:divBdr>
    </w:div>
    <w:div w:id="633755326">
      <w:bodyDiv w:val="1"/>
      <w:marLeft w:val="0"/>
      <w:marRight w:val="0"/>
      <w:marTop w:val="0"/>
      <w:marBottom w:val="0"/>
      <w:divBdr>
        <w:top w:val="none" w:sz="0" w:space="0" w:color="auto"/>
        <w:left w:val="none" w:sz="0" w:space="0" w:color="auto"/>
        <w:bottom w:val="none" w:sz="0" w:space="0" w:color="auto"/>
        <w:right w:val="none" w:sz="0" w:space="0" w:color="auto"/>
      </w:divBdr>
    </w:div>
    <w:div w:id="698745978">
      <w:bodyDiv w:val="1"/>
      <w:marLeft w:val="0"/>
      <w:marRight w:val="0"/>
      <w:marTop w:val="0"/>
      <w:marBottom w:val="0"/>
      <w:divBdr>
        <w:top w:val="none" w:sz="0" w:space="0" w:color="auto"/>
        <w:left w:val="none" w:sz="0" w:space="0" w:color="auto"/>
        <w:bottom w:val="none" w:sz="0" w:space="0" w:color="auto"/>
        <w:right w:val="none" w:sz="0" w:space="0" w:color="auto"/>
      </w:divBdr>
    </w:div>
    <w:div w:id="723064336">
      <w:bodyDiv w:val="1"/>
      <w:marLeft w:val="0"/>
      <w:marRight w:val="0"/>
      <w:marTop w:val="0"/>
      <w:marBottom w:val="0"/>
      <w:divBdr>
        <w:top w:val="none" w:sz="0" w:space="0" w:color="auto"/>
        <w:left w:val="none" w:sz="0" w:space="0" w:color="auto"/>
        <w:bottom w:val="none" w:sz="0" w:space="0" w:color="auto"/>
        <w:right w:val="none" w:sz="0" w:space="0" w:color="auto"/>
      </w:divBdr>
    </w:div>
    <w:div w:id="727344896">
      <w:bodyDiv w:val="1"/>
      <w:marLeft w:val="0"/>
      <w:marRight w:val="0"/>
      <w:marTop w:val="0"/>
      <w:marBottom w:val="0"/>
      <w:divBdr>
        <w:top w:val="none" w:sz="0" w:space="0" w:color="auto"/>
        <w:left w:val="none" w:sz="0" w:space="0" w:color="auto"/>
        <w:bottom w:val="none" w:sz="0" w:space="0" w:color="auto"/>
        <w:right w:val="none" w:sz="0" w:space="0" w:color="auto"/>
      </w:divBdr>
    </w:div>
    <w:div w:id="729885051">
      <w:bodyDiv w:val="1"/>
      <w:marLeft w:val="0"/>
      <w:marRight w:val="0"/>
      <w:marTop w:val="0"/>
      <w:marBottom w:val="0"/>
      <w:divBdr>
        <w:top w:val="none" w:sz="0" w:space="0" w:color="auto"/>
        <w:left w:val="none" w:sz="0" w:space="0" w:color="auto"/>
        <w:bottom w:val="none" w:sz="0" w:space="0" w:color="auto"/>
        <w:right w:val="none" w:sz="0" w:space="0" w:color="auto"/>
      </w:divBdr>
    </w:div>
    <w:div w:id="735013505">
      <w:bodyDiv w:val="1"/>
      <w:marLeft w:val="0"/>
      <w:marRight w:val="0"/>
      <w:marTop w:val="0"/>
      <w:marBottom w:val="0"/>
      <w:divBdr>
        <w:top w:val="none" w:sz="0" w:space="0" w:color="auto"/>
        <w:left w:val="none" w:sz="0" w:space="0" w:color="auto"/>
        <w:bottom w:val="none" w:sz="0" w:space="0" w:color="auto"/>
        <w:right w:val="none" w:sz="0" w:space="0" w:color="auto"/>
      </w:divBdr>
    </w:div>
    <w:div w:id="743919589">
      <w:bodyDiv w:val="1"/>
      <w:marLeft w:val="0"/>
      <w:marRight w:val="0"/>
      <w:marTop w:val="0"/>
      <w:marBottom w:val="0"/>
      <w:divBdr>
        <w:top w:val="none" w:sz="0" w:space="0" w:color="auto"/>
        <w:left w:val="none" w:sz="0" w:space="0" w:color="auto"/>
        <w:bottom w:val="none" w:sz="0" w:space="0" w:color="auto"/>
        <w:right w:val="none" w:sz="0" w:space="0" w:color="auto"/>
      </w:divBdr>
    </w:div>
    <w:div w:id="758870602">
      <w:bodyDiv w:val="1"/>
      <w:marLeft w:val="0"/>
      <w:marRight w:val="0"/>
      <w:marTop w:val="0"/>
      <w:marBottom w:val="0"/>
      <w:divBdr>
        <w:top w:val="none" w:sz="0" w:space="0" w:color="auto"/>
        <w:left w:val="none" w:sz="0" w:space="0" w:color="auto"/>
        <w:bottom w:val="none" w:sz="0" w:space="0" w:color="auto"/>
        <w:right w:val="none" w:sz="0" w:space="0" w:color="auto"/>
      </w:divBdr>
    </w:div>
    <w:div w:id="807825131">
      <w:bodyDiv w:val="1"/>
      <w:marLeft w:val="0"/>
      <w:marRight w:val="0"/>
      <w:marTop w:val="0"/>
      <w:marBottom w:val="0"/>
      <w:divBdr>
        <w:top w:val="none" w:sz="0" w:space="0" w:color="auto"/>
        <w:left w:val="none" w:sz="0" w:space="0" w:color="auto"/>
        <w:bottom w:val="none" w:sz="0" w:space="0" w:color="auto"/>
        <w:right w:val="none" w:sz="0" w:space="0" w:color="auto"/>
      </w:divBdr>
      <w:divsChild>
        <w:div w:id="2170514">
          <w:marLeft w:val="0"/>
          <w:marRight w:val="0"/>
          <w:marTop w:val="0"/>
          <w:marBottom w:val="0"/>
          <w:divBdr>
            <w:top w:val="none" w:sz="0" w:space="0" w:color="auto"/>
            <w:left w:val="none" w:sz="0" w:space="0" w:color="auto"/>
            <w:bottom w:val="none" w:sz="0" w:space="0" w:color="auto"/>
            <w:right w:val="none" w:sz="0" w:space="0" w:color="auto"/>
          </w:divBdr>
        </w:div>
        <w:div w:id="1735733076">
          <w:marLeft w:val="0"/>
          <w:marRight w:val="0"/>
          <w:marTop w:val="0"/>
          <w:marBottom w:val="0"/>
          <w:divBdr>
            <w:top w:val="none" w:sz="0" w:space="0" w:color="auto"/>
            <w:left w:val="none" w:sz="0" w:space="0" w:color="auto"/>
            <w:bottom w:val="none" w:sz="0" w:space="0" w:color="auto"/>
            <w:right w:val="none" w:sz="0" w:space="0" w:color="auto"/>
          </w:divBdr>
        </w:div>
        <w:div w:id="1183783523">
          <w:marLeft w:val="0"/>
          <w:marRight w:val="0"/>
          <w:marTop w:val="0"/>
          <w:marBottom w:val="0"/>
          <w:divBdr>
            <w:top w:val="none" w:sz="0" w:space="0" w:color="auto"/>
            <w:left w:val="none" w:sz="0" w:space="0" w:color="auto"/>
            <w:bottom w:val="none" w:sz="0" w:space="0" w:color="auto"/>
            <w:right w:val="none" w:sz="0" w:space="0" w:color="auto"/>
          </w:divBdr>
        </w:div>
        <w:div w:id="1589193410">
          <w:marLeft w:val="0"/>
          <w:marRight w:val="0"/>
          <w:marTop w:val="0"/>
          <w:marBottom w:val="0"/>
          <w:divBdr>
            <w:top w:val="none" w:sz="0" w:space="0" w:color="auto"/>
            <w:left w:val="none" w:sz="0" w:space="0" w:color="auto"/>
            <w:bottom w:val="none" w:sz="0" w:space="0" w:color="auto"/>
            <w:right w:val="none" w:sz="0" w:space="0" w:color="auto"/>
          </w:divBdr>
        </w:div>
        <w:div w:id="1983461296">
          <w:marLeft w:val="0"/>
          <w:marRight w:val="0"/>
          <w:marTop w:val="0"/>
          <w:marBottom w:val="0"/>
          <w:divBdr>
            <w:top w:val="none" w:sz="0" w:space="0" w:color="auto"/>
            <w:left w:val="none" w:sz="0" w:space="0" w:color="auto"/>
            <w:bottom w:val="none" w:sz="0" w:space="0" w:color="auto"/>
            <w:right w:val="none" w:sz="0" w:space="0" w:color="auto"/>
          </w:divBdr>
        </w:div>
        <w:div w:id="1686983683">
          <w:marLeft w:val="0"/>
          <w:marRight w:val="0"/>
          <w:marTop w:val="0"/>
          <w:marBottom w:val="0"/>
          <w:divBdr>
            <w:top w:val="none" w:sz="0" w:space="0" w:color="auto"/>
            <w:left w:val="none" w:sz="0" w:space="0" w:color="auto"/>
            <w:bottom w:val="none" w:sz="0" w:space="0" w:color="auto"/>
            <w:right w:val="none" w:sz="0" w:space="0" w:color="auto"/>
          </w:divBdr>
        </w:div>
        <w:div w:id="84499470">
          <w:marLeft w:val="0"/>
          <w:marRight w:val="0"/>
          <w:marTop w:val="0"/>
          <w:marBottom w:val="0"/>
          <w:divBdr>
            <w:top w:val="none" w:sz="0" w:space="0" w:color="auto"/>
            <w:left w:val="none" w:sz="0" w:space="0" w:color="auto"/>
            <w:bottom w:val="none" w:sz="0" w:space="0" w:color="auto"/>
            <w:right w:val="none" w:sz="0" w:space="0" w:color="auto"/>
          </w:divBdr>
        </w:div>
        <w:div w:id="735006556">
          <w:marLeft w:val="0"/>
          <w:marRight w:val="0"/>
          <w:marTop w:val="0"/>
          <w:marBottom w:val="0"/>
          <w:divBdr>
            <w:top w:val="none" w:sz="0" w:space="0" w:color="auto"/>
            <w:left w:val="none" w:sz="0" w:space="0" w:color="auto"/>
            <w:bottom w:val="none" w:sz="0" w:space="0" w:color="auto"/>
            <w:right w:val="none" w:sz="0" w:space="0" w:color="auto"/>
          </w:divBdr>
        </w:div>
        <w:div w:id="628122202">
          <w:marLeft w:val="0"/>
          <w:marRight w:val="0"/>
          <w:marTop w:val="0"/>
          <w:marBottom w:val="0"/>
          <w:divBdr>
            <w:top w:val="none" w:sz="0" w:space="0" w:color="auto"/>
            <w:left w:val="none" w:sz="0" w:space="0" w:color="auto"/>
            <w:bottom w:val="none" w:sz="0" w:space="0" w:color="auto"/>
            <w:right w:val="none" w:sz="0" w:space="0" w:color="auto"/>
          </w:divBdr>
        </w:div>
        <w:div w:id="877813019">
          <w:marLeft w:val="0"/>
          <w:marRight w:val="0"/>
          <w:marTop w:val="0"/>
          <w:marBottom w:val="0"/>
          <w:divBdr>
            <w:top w:val="none" w:sz="0" w:space="0" w:color="auto"/>
            <w:left w:val="none" w:sz="0" w:space="0" w:color="auto"/>
            <w:bottom w:val="none" w:sz="0" w:space="0" w:color="auto"/>
            <w:right w:val="none" w:sz="0" w:space="0" w:color="auto"/>
          </w:divBdr>
        </w:div>
        <w:div w:id="63988343">
          <w:marLeft w:val="0"/>
          <w:marRight w:val="0"/>
          <w:marTop w:val="0"/>
          <w:marBottom w:val="0"/>
          <w:divBdr>
            <w:top w:val="none" w:sz="0" w:space="0" w:color="auto"/>
            <w:left w:val="none" w:sz="0" w:space="0" w:color="auto"/>
            <w:bottom w:val="none" w:sz="0" w:space="0" w:color="auto"/>
            <w:right w:val="none" w:sz="0" w:space="0" w:color="auto"/>
          </w:divBdr>
        </w:div>
        <w:div w:id="179243800">
          <w:marLeft w:val="0"/>
          <w:marRight w:val="0"/>
          <w:marTop w:val="0"/>
          <w:marBottom w:val="0"/>
          <w:divBdr>
            <w:top w:val="none" w:sz="0" w:space="0" w:color="auto"/>
            <w:left w:val="none" w:sz="0" w:space="0" w:color="auto"/>
            <w:bottom w:val="none" w:sz="0" w:space="0" w:color="auto"/>
            <w:right w:val="none" w:sz="0" w:space="0" w:color="auto"/>
          </w:divBdr>
        </w:div>
        <w:div w:id="635834647">
          <w:marLeft w:val="0"/>
          <w:marRight w:val="0"/>
          <w:marTop w:val="0"/>
          <w:marBottom w:val="0"/>
          <w:divBdr>
            <w:top w:val="none" w:sz="0" w:space="0" w:color="auto"/>
            <w:left w:val="none" w:sz="0" w:space="0" w:color="auto"/>
            <w:bottom w:val="none" w:sz="0" w:space="0" w:color="auto"/>
            <w:right w:val="none" w:sz="0" w:space="0" w:color="auto"/>
          </w:divBdr>
        </w:div>
        <w:div w:id="761535983">
          <w:marLeft w:val="0"/>
          <w:marRight w:val="0"/>
          <w:marTop w:val="0"/>
          <w:marBottom w:val="0"/>
          <w:divBdr>
            <w:top w:val="none" w:sz="0" w:space="0" w:color="auto"/>
            <w:left w:val="none" w:sz="0" w:space="0" w:color="auto"/>
            <w:bottom w:val="none" w:sz="0" w:space="0" w:color="auto"/>
            <w:right w:val="none" w:sz="0" w:space="0" w:color="auto"/>
          </w:divBdr>
        </w:div>
        <w:div w:id="1851214240">
          <w:marLeft w:val="0"/>
          <w:marRight w:val="0"/>
          <w:marTop w:val="0"/>
          <w:marBottom w:val="0"/>
          <w:divBdr>
            <w:top w:val="none" w:sz="0" w:space="0" w:color="auto"/>
            <w:left w:val="none" w:sz="0" w:space="0" w:color="auto"/>
            <w:bottom w:val="none" w:sz="0" w:space="0" w:color="auto"/>
            <w:right w:val="none" w:sz="0" w:space="0" w:color="auto"/>
          </w:divBdr>
        </w:div>
        <w:div w:id="496964421">
          <w:marLeft w:val="0"/>
          <w:marRight w:val="0"/>
          <w:marTop w:val="0"/>
          <w:marBottom w:val="0"/>
          <w:divBdr>
            <w:top w:val="none" w:sz="0" w:space="0" w:color="auto"/>
            <w:left w:val="none" w:sz="0" w:space="0" w:color="auto"/>
            <w:bottom w:val="none" w:sz="0" w:space="0" w:color="auto"/>
            <w:right w:val="none" w:sz="0" w:space="0" w:color="auto"/>
          </w:divBdr>
        </w:div>
        <w:div w:id="1205294967">
          <w:marLeft w:val="0"/>
          <w:marRight w:val="0"/>
          <w:marTop w:val="0"/>
          <w:marBottom w:val="0"/>
          <w:divBdr>
            <w:top w:val="none" w:sz="0" w:space="0" w:color="auto"/>
            <w:left w:val="none" w:sz="0" w:space="0" w:color="auto"/>
            <w:bottom w:val="none" w:sz="0" w:space="0" w:color="auto"/>
            <w:right w:val="none" w:sz="0" w:space="0" w:color="auto"/>
          </w:divBdr>
        </w:div>
        <w:div w:id="422071486">
          <w:marLeft w:val="0"/>
          <w:marRight w:val="0"/>
          <w:marTop w:val="0"/>
          <w:marBottom w:val="0"/>
          <w:divBdr>
            <w:top w:val="none" w:sz="0" w:space="0" w:color="auto"/>
            <w:left w:val="none" w:sz="0" w:space="0" w:color="auto"/>
            <w:bottom w:val="none" w:sz="0" w:space="0" w:color="auto"/>
            <w:right w:val="none" w:sz="0" w:space="0" w:color="auto"/>
          </w:divBdr>
        </w:div>
        <w:div w:id="1141535321">
          <w:marLeft w:val="0"/>
          <w:marRight w:val="0"/>
          <w:marTop w:val="0"/>
          <w:marBottom w:val="0"/>
          <w:divBdr>
            <w:top w:val="none" w:sz="0" w:space="0" w:color="auto"/>
            <w:left w:val="none" w:sz="0" w:space="0" w:color="auto"/>
            <w:bottom w:val="none" w:sz="0" w:space="0" w:color="auto"/>
            <w:right w:val="none" w:sz="0" w:space="0" w:color="auto"/>
          </w:divBdr>
        </w:div>
        <w:div w:id="1659382698">
          <w:marLeft w:val="0"/>
          <w:marRight w:val="0"/>
          <w:marTop w:val="0"/>
          <w:marBottom w:val="0"/>
          <w:divBdr>
            <w:top w:val="none" w:sz="0" w:space="0" w:color="auto"/>
            <w:left w:val="none" w:sz="0" w:space="0" w:color="auto"/>
            <w:bottom w:val="none" w:sz="0" w:space="0" w:color="auto"/>
            <w:right w:val="none" w:sz="0" w:space="0" w:color="auto"/>
          </w:divBdr>
        </w:div>
        <w:div w:id="599993560">
          <w:marLeft w:val="0"/>
          <w:marRight w:val="0"/>
          <w:marTop w:val="0"/>
          <w:marBottom w:val="0"/>
          <w:divBdr>
            <w:top w:val="none" w:sz="0" w:space="0" w:color="auto"/>
            <w:left w:val="none" w:sz="0" w:space="0" w:color="auto"/>
            <w:bottom w:val="none" w:sz="0" w:space="0" w:color="auto"/>
            <w:right w:val="none" w:sz="0" w:space="0" w:color="auto"/>
          </w:divBdr>
        </w:div>
        <w:div w:id="2035307450">
          <w:marLeft w:val="0"/>
          <w:marRight w:val="0"/>
          <w:marTop w:val="0"/>
          <w:marBottom w:val="0"/>
          <w:divBdr>
            <w:top w:val="none" w:sz="0" w:space="0" w:color="auto"/>
            <w:left w:val="none" w:sz="0" w:space="0" w:color="auto"/>
            <w:bottom w:val="none" w:sz="0" w:space="0" w:color="auto"/>
            <w:right w:val="none" w:sz="0" w:space="0" w:color="auto"/>
          </w:divBdr>
        </w:div>
        <w:div w:id="480076307">
          <w:marLeft w:val="0"/>
          <w:marRight w:val="0"/>
          <w:marTop w:val="0"/>
          <w:marBottom w:val="0"/>
          <w:divBdr>
            <w:top w:val="none" w:sz="0" w:space="0" w:color="auto"/>
            <w:left w:val="none" w:sz="0" w:space="0" w:color="auto"/>
            <w:bottom w:val="none" w:sz="0" w:space="0" w:color="auto"/>
            <w:right w:val="none" w:sz="0" w:space="0" w:color="auto"/>
          </w:divBdr>
        </w:div>
        <w:div w:id="516964901">
          <w:marLeft w:val="0"/>
          <w:marRight w:val="0"/>
          <w:marTop w:val="0"/>
          <w:marBottom w:val="0"/>
          <w:divBdr>
            <w:top w:val="none" w:sz="0" w:space="0" w:color="auto"/>
            <w:left w:val="none" w:sz="0" w:space="0" w:color="auto"/>
            <w:bottom w:val="none" w:sz="0" w:space="0" w:color="auto"/>
            <w:right w:val="none" w:sz="0" w:space="0" w:color="auto"/>
          </w:divBdr>
        </w:div>
        <w:div w:id="544096945">
          <w:marLeft w:val="0"/>
          <w:marRight w:val="0"/>
          <w:marTop w:val="0"/>
          <w:marBottom w:val="0"/>
          <w:divBdr>
            <w:top w:val="none" w:sz="0" w:space="0" w:color="auto"/>
            <w:left w:val="none" w:sz="0" w:space="0" w:color="auto"/>
            <w:bottom w:val="none" w:sz="0" w:space="0" w:color="auto"/>
            <w:right w:val="none" w:sz="0" w:space="0" w:color="auto"/>
          </w:divBdr>
        </w:div>
        <w:div w:id="589700407">
          <w:marLeft w:val="0"/>
          <w:marRight w:val="0"/>
          <w:marTop w:val="0"/>
          <w:marBottom w:val="0"/>
          <w:divBdr>
            <w:top w:val="none" w:sz="0" w:space="0" w:color="auto"/>
            <w:left w:val="none" w:sz="0" w:space="0" w:color="auto"/>
            <w:bottom w:val="none" w:sz="0" w:space="0" w:color="auto"/>
            <w:right w:val="none" w:sz="0" w:space="0" w:color="auto"/>
          </w:divBdr>
        </w:div>
        <w:div w:id="1409958744">
          <w:marLeft w:val="0"/>
          <w:marRight w:val="0"/>
          <w:marTop w:val="0"/>
          <w:marBottom w:val="0"/>
          <w:divBdr>
            <w:top w:val="none" w:sz="0" w:space="0" w:color="auto"/>
            <w:left w:val="none" w:sz="0" w:space="0" w:color="auto"/>
            <w:bottom w:val="none" w:sz="0" w:space="0" w:color="auto"/>
            <w:right w:val="none" w:sz="0" w:space="0" w:color="auto"/>
          </w:divBdr>
        </w:div>
        <w:div w:id="878783634">
          <w:marLeft w:val="0"/>
          <w:marRight w:val="0"/>
          <w:marTop w:val="0"/>
          <w:marBottom w:val="0"/>
          <w:divBdr>
            <w:top w:val="none" w:sz="0" w:space="0" w:color="auto"/>
            <w:left w:val="none" w:sz="0" w:space="0" w:color="auto"/>
            <w:bottom w:val="none" w:sz="0" w:space="0" w:color="auto"/>
            <w:right w:val="none" w:sz="0" w:space="0" w:color="auto"/>
          </w:divBdr>
        </w:div>
        <w:div w:id="1726761113">
          <w:marLeft w:val="0"/>
          <w:marRight w:val="0"/>
          <w:marTop w:val="0"/>
          <w:marBottom w:val="0"/>
          <w:divBdr>
            <w:top w:val="none" w:sz="0" w:space="0" w:color="auto"/>
            <w:left w:val="none" w:sz="0" w:space="0" w:color="auto"/>
            <w:bottom w:val="none" w:sz="0" w:space="0" w:color="auto"/>
            <w:right w:val="none" w:sz="0" w:space="0" w:color="auto"/>
          </w:divBdr>
        </w:div>
        <w:div w:id="752363748">
          <w:marLeft w:val="0"/>
          <w:marRight w:val="0"/>
          <w:marTop w:val="0"/>
          <w:marBottom w:val="0"/>
          <w:divBdr>
            <w:top w:val="none" w:sz="0" w:space="0" w:color="auto"/>
            <w:left w:val="none" w:sz="0" w:space="0" w:color="auto"/>
            <w:bottom w:val="none" w:sz="0" w:space="0" w:color="auto"/>
            <w:right w:val="none" w:sz="0" w:space="0" w:color="auto"/>
          </w:divBdr>
        </w:div>
        <w:div w:id="1156652915">
          <w:marLeft w:val="0"/>
          <w:marRight w:val="0"/>
          <w:marTop w:val="0"/>
          <w:marBottom w:val="0"/>
          <w:divBdr>
            <w:top w:val="none" w:sz="0" w:space="0" w:color="auto"/>
            <w:left w:val="none" w:sz="0" w:space="0" w:color="auto"/>
            <w:bottom w:val="none" w:sz="0" w:space="0" w:color="auto"/>
            <w:right w:val="none" w:sz="0" w:space="0" w:color="auto"/>
          </w:divBdr>
        </w:div>
        <w:div w:id="48774972">
          <w:marLeft w:val="0"/>
          <w:marRight w:val="0"/>
          <w:marTop w:val="0"/>
          <w:marBottom w:val="0"/>
          <w:divBdr>
            <w:top w:val="none" w:sz="0" w:space="0" w:color="auto"/>
            <w:left w:val="none" w:sz="0" w:space="0" w:color="auto"/>
            <w:bottom w:val="none" w:sz="0" w:space="0" w:color="auto"/>
            <w:right w:val="none" w:sz="0" w:space="0" w:color="auto"/>
          </w:divBdr>
        </w:div>
        <w:div w:id="1947880192">
          <w:marLeft w:val="0"/>
          <w:marRight w:val="0"/>
          <w:marTop w:val="0"/>
          <w:marBottom w:val="0"/>
          <w:divBdr>
            <w:top w:val="none" w:sz="0" w:space="0" w:color="auto"/>
            <w:left w:val="none" w:sz="0" w:space="0" w:color="auto"/>
            <w:bottom w:val="none" w:sz="0" w:space="0" w:color="auto"/>
            <w:right w:val="none" w:sz="0" w:space="0" w:color="auto"/>
          </w:divBdr>
        </w:div>
        <w:div w:id="1587418534">
          <w:marLeft w:val="0"/>
          <w:marRight w:val="0"/>
          <w:marTop w:val="0"/>
          <w:marBottom w:val="0"/>
          <w:divBdr>
            <w:top w:val="none" w:sz="0" w:space="0" w:color="auto"/>
            <w:left w:val="none" w:sz="0" w:space="0" w:color="auto"/>
            <w:bottom w:val="none" w:sz="0" w:space="0" w:color="auto"/>
            <w:right w:val="none" w:sz="0" w:space="0" w:color="auto"/>
          </w:divBdr>
        </w:div>
        <w:div w:id="96558490">
          <w:marLeft w:val="0"/>
          <w:marRight w:val="0"/>
          <w:marTop w:val="0"/>
          <w:marBottom w:val="0"/>
          <w:divBdr>
            <w:top w:val="none" w:sz="0" w:space="0" w:color="auto"/>
            <w:left w:val="none" w:sz="0" w:space="0" w:color="auto"/>
            <w:bottom w:val="none" w:sz="0" w:space="0" w:color="auto"/>
            <w:right w:val="none" w:sz="0" w:space="0" w:color="auto"/>
          </w:divBdr>
        </w:div>
        <w:div w:id="1998417789">
          <w:marLeft w:val="0"/>
          <w:marRight w:val="0"/>
          <w:marTop w:val="0"/>
          <w:marBottom w:val="0"/>
          <w:divBdr>
            <w:top w:val="none" w:sz="0" w:space="0" w:color="auto"/>
            <w:left w:val="none" w:sz="0" w:space="0" w:color="auto"/>
            <w:bottom w:val="none" w:sz="0" w:space="0" w:color="auto"/>
            <w:right w:val="none" w:sz="0" w:space="0" w:color="auto"/>
          </w:divBdr>
        </w:div>
        <w:div w:id="1028794370">
          <w:marLeft w:val="0"/>
          <w:marRight w:val="0"/>
          <w:marTop w:val="0"/>
          <w:marBottom w:val="0"/>
          <w:divBdr>
            <w:top w:val="none" w:sz="0" w:space="0" w:color="auto"/>
            <w:left w:val="none" w:sz="0" w:space="0" w:color="auto"/>
            <w:bottom w:val="none" w:sz="0" w:space="0" w:color="auto"/>
            <w:right w:val="none" w:sz="0" w:space="0" w:color="auto"/>
          </w:divBdr>
        </w:div>
        <w:div w:id="1859614633">
          <w:marLeft w:val="0"/>
          <w:marRight w:val="0"/>
          <w:marTop w:val="0"/>
          <w:marBottom w:val="0"/>
          <w:divBdr>
            <w:top w:val="none" w:sz="0" w:space="0" w:color="auto"/>
            <w:left w:val="none" w:sz="0" w:space="0" w:color="auto"/>
            <w:bottom w:val="none" w:sz="0" w:space="0" w:color="auto"/>
            <w:right w:val="none" w:sz="0" w:space="0" w:color="auto"/>
          </w:divBdr>
        </w:div>
        <w:div w:id="942761646">
          <w:marLeft w:val="0"/>
          <w:marRight w:val="0"/>
          <w:marTop w:val="0"/>
          <w:marBottom w:val="0"/>
          <w:divBdr>
            <w:top w:val="none" w:sz="0" w:space="0" w:color="auto"/>
            <w:left w:val="none" w:sz="0" w:space="0" w:color="auto"/>
            <w:bottom w:val="none" w:sz="0" w:space="0" w:color="auto"/>
            <w:right w:val="none" w:sz="0" w:space="0" w:color="auto"/>
          </w:divBdr>
        </w:div>
        <w:div w:id="997348738">
          <w:marLeft w:val="0"/>
          <w:marRight w:val="0"/>
          <w:marTop w:val="0"/>
          <w:marBottom w:val="0"/>
          <w:divBdr>
            <w:top w:val="none" w:sz="0" w:space="0" w:color="auto"/>
            <w:left w:val="none" w:sz="0" w:space="0" w:color="auto"/>
            <w:bottom w:val="none" w:sz="0" w:space="0" w:color="auto"/>
            <w:right w:val="none" w:sz="0" w:space="0" w:color="auto"/>
          </w:divBdr>
        </w:div>
        <w:div w:id="39940159">
          <w:marLeft w:val="0"/>
          <w:marRight w:val="0"/>
          <w:marTop w:val="0"/>
          <w:marBottom w:val="0"/>
          <w:divBdr>
            <w:top w:val="none" w:sz="0" w:space="0" w:color="auto"/>
            <w:left w:val="none" w:sz="0" w:space="0" w:color="auto"/>
            <w:bottom w:val="none" w:sz="0" w:space="0" w:color="auto"/>
            <w:right w:val="none" w:sz="0" w:space="0" w:color="auto"/>
          </w:divBdr>
        </w:div>
        <w:div w:id="1424647016">
          <w:marLeft w:val="0"/>
          <w:marRight w:val="0"/>
          <w:marTop w:val="0"/>
          <w:marBottom w:val="0"/>
          <w:divBdr>
            <w:top w:val="none" w:sz="0" w:space="0" w:color="auto"/>
            <w:left w:val="none" w:sz="0" w:space="0" w:color="auto"/>
            <w:bottom w:val="none" w:sz="0" w:space="0" w:color="auto"/>
            <w:right w:val="none" w:sz="0" w:space="0" w:color="auto"/>
          </w:divBdr>
        </w:div>
        <w:div w:id="831599775">
          <w:marLeft w:val="0"/>
          <w:marRight w:val="0"/>
          <w:marTop w:val="0"/>
          <w:marBottom w:val="0"/>
          <w:divBdr>
            <w:top w:val="none" w:sz="0" w:space="0" w:color="auto"/>
            <w:left w:val="none" w:sz="0" w:space="0" w:color="auto"/>
            <w:bottom w:val="none" w:sz="0" w:space="0" w:color="auto"/>
            <w:right w:val="none" w:sz="0" w:space="0" w:color="auto"/>
          </w:divBdr>
        </w:div>
        <w:div w:id="1230001886">
          <w:marLeft w:val="0"/>
          <w:marRight w:val="0"/>
          <w:marTop w:val="0"/>
          <w:marBottom w:val="0"/>
          <w:divBdr>
            <w:top w:val="none" w:sz="0" w:space="0" w:color="auto"/>
            <w:left w:val="none" w:sz="0" w:space="0" w:color="auto"/>
            <w:bottom w:val="none" w:sz="0" w:space="0" w:color="auto"/>
            <w:right w:val="none" w:sz="0" w:space="0" w:color="auto"/>
          </w:divBdr>
        </w:div>
        <w:div w:id="826479771">
          <w:marLeft w:val="0"/>
          <w:marRight w:val="0"/>
          <w:marTop w:val="0"/>
          <w:marBottom w:val="0"/>
          <w:divBdr>
            <w:top w:val="none" w:sz="0" w:space="0" w:color="auto"/>
            <w:left w:val="none" w:sz="0" w:space="0" w:color="auto"/>
            <w:bottom w:val="none" w:sz="0" w:space="0" w:color="auto"/>
            <w:right w:val="none" w:sz="0" w:space="0" w:color="auto"/>
          </w:divBdr>
        </w:div>
        <w:div w:id="370109538">
          <w:marLeft w:val="0"/>
          <w:marRight w:val="0"/>
          <w:marTop w:val="0"/>
          <w:marBottom w:val="0"/>
          <w:divBdr>
            <w:top w:val="none" w:sz="0" w:space="0" w:color="auto"/>
            <w:left w:val="none" w:sz="0" w:space="0" w:color="auto"/>
            <w:bottom w:val="none" w:sz="0" w:space="0" w:color="auto"/>
            <w:right w:val="none" w:sz="0" w:space="0" w:color="auto"/>
          </w:divBdr>
        </w:div>
        <w:div w:id="471560897">
          <w:marLeft w:val="0"/>
          <w:marRight w:val="0"/>
          <w:marTop w:val="0"/>
          <w:marBottom w:val="0"/>
          <w:divBdr>
            <w:top w:val="none" w:sz="0" w:space="0" w:color="auto"/>
            <w:left w:val="none" w:sz="0" w:space="0" w:color="auto"/>
            <w:bottom w:val="none" w:sz="0" w:space="0" w:color="auto"/>
            <w:right w:val="none" w:sz="0" w:space="0" w:color="auto"/>
          </w:divBdr>
        </w:div>
        <w:div w:id="1986815641">
          <w:marLeft w:val="0"/>
          <w:marRight w:val="0"/>
          <w:marTop w:val="0"/>
          <w:marBottom w:val="0"/>
          <w:divBdr>
            <w:top w:val="none" w:sz="0" w:space="0" w:color="auto"/>
            <w:left w:val="none" w:sz="0" w:space="0" w:color="auto"/>
            <w:bottom w:val="none" w:sz="0" w:space="0" w:color="auto"/>
            <w:right w:val="none" w:sz="0" w:space="0" w:color="auto"/>
          </w:divBdr>
        </w:div>
        <w:div w:id="537547311">
          <w:marLeft w:val="0"/>
          <w:marRight w:val="0"/>
          <w:marTop w:val="0"/>
          <w:marBottom w:val="0"/>
          <w:divBdr>
            <w:top w:val="none" w:sz="0" w:space="0" w:color="auto"/>
            <w:left w:val="none" w:sz="0" w:space="0" w:color="auto"/>
            <w:bottom w:val="none" w:sz="0" w:space="0" w:color="auto"/>
            <w:right w:val="none" w:sz="0" w:space="0" w:color="auto"/>
          </w:divBdr>
        </w:div>
        <w:div w:id="2112040975">
          <w:marLeft w:val="0"/>
          <w:marRight w:val="0"/>
          <w:marTop w:val="0"/>
          <w:marBottom w:val="0"/>
          <w:divBdr>
            <w:top w:val="none" w:sz="0" w:space="0" w:color="auto"/>
            <w:left w:val="none" w:sz="0" w:space="0" w:color="auto"/>
            <w:bottom w:val="none" w:sz="0" w:space="0" w:color="auto"/>
            <w:right w:val="none" w:sz="0" w:space="0" w:color="auto"/>
          </w:divBdr>
        </w:div>
        <w:div w:id="1187017101">
          <w:marLeft w:val="0"/>
          <w:marRight w:val="0"/>
          <w:marTop w:val="0"/>
          <w:marBottom w:val="0"/>
          <w:divBdr>
            <w:top w:val="none" w:sz="0" w:space="0" w:color="auto"/>
            <w:left w:val="none" w:sz="0" w:space="0" w:color="auto"/>
            <w:bottom w:val="none" w:sz="0" w:space="0" w:color="auto"/>
            <w:right w:val="none" w:sz="0" w:space="0" w:color="auto"/>
          </w:divBdr>
        </w:div>
        <w:div w:id="1554197105">
          <w:marLeft w:val="0"/>
          <w:marRight w:val="0"/>
          <w:marTop w:val="0"/>
          <w:marBottom w:val="0"/>
          <w:divBdr>
            <w:top w:val="none" w:sz="0" w:space="0" w:color="auto"/>
            <w:left w:val="none" w:sz="0" w:space="0" w:color="auto"/>
            <w:bottom w:val="none" w:sz="0" w:space="0" w:color="auto"/>
            <w:right w:val="none" w:sz="0" w:space="0" w:color="auto"/>
          </w:divBdr>
        </w:div>
        <w:div w:id="1062410427">
          <w:marLeft w:val="0"/>
          <w:marRight w:val="0"/>
          <w:marTop w:val="0"/>
          <w:marBottom w:val="0"/>
          <w:divBdr>
            <w:top w:val="none" w:sz="0" w:space="0" w:color="auto"/>
            <w:left w:val="none" w:sz="0" w:space="0" w:color="auto"/>
            <w:bottom w:val="none" w:sz="0" w:space="0" w:color="auto"/>
            <w:right w:val="none" w:sz="0" w:space="0" w:color="auto"/>
          </w:divBdr>
        </w:div>
        <w:div w:id="1367490120">
          <w:marLeft w:val="0"/>
          <w:marRight w:val="0"/>
          <w:marTop w:val="0"/>
          <w:marBottom w:val="0"/>
          <w:divBdr>
            <w:top w:val="none" w:sz="0" w:space="0" w:color="auto"/>
            <w:left w:val="none" w:sz="0" w:space="0" w:color="auto"/>
            <w:bottom w:val="none" w:sz="0" w:space="0" w:color="auto"/>
            <w:right w:val="none" w:sz="0" w:space="0" w:color="auto"/>
          </w:divBdr>
        </w:div>
        <w:div w:id="1565797762">
          <w:marLeft w:val="0"/>
          <w:marRight w:val="0"/>
          <w:marTop w:val="0"/>
          <w:marBottom w:val="0"/>
          <w:divBdr>
            <w:top w:val="none" w:sz="0" w:space="0" w:color="auto"/>
            <w:left w:val="none" w:sz="0" w:space="0" w:color="auto"/>
            <w:bottom w:val="none" w:sz="0" w:space="0" w:color="auto"/>
            <w:right w:val="none" w:sz="0" w:space="0" w:color="auto"/>
          </w:divBdr>
        </w:div>
        <w:div w:id="1646354574">
          <w:marLeft w:val="0"/>
          <w:marRight w:val="0"/>
          <w:marTop w:val="0"/>
          <w:marBottom w:val="0"/>
          <w:divBdr>
            <w:top w:val="none" w:sz="0" w:space="0" w:color="auto"/>
            <w:left w:val="none" w:sz="0" w:space="0" w:color="auto"/>
            <w:bottom w:val="none" w:sz="0" w:space="0" w:color="auto"/>
            <w:right w:val="none" w:sz="0" w:space="0" w:color="auto"/>
          </w:divBdr>
        </w:div>
        <w:div w:id="1343435292">
          <w:marLeft w:val="0"/>
          <w:marRight w:val="0"/>
          <w:marTop w:val="0"/>
          <w:marBottom w:val="0"/>
          <w:divBdr>
            <w:top w:val="none" w:sz="0" w:space="0" w:color="auto"/>
            <w:left w:val="none" w:sz="0" w:space="0" w:color="auto"/>
            <w:bottom w:val="none" w:sz="0" w:space="0" w:color="auto"/>
            <w:right w:val="none" w:sz="0" w:space="0" w:color="auto"/>
          </w:divBdr>
        </w:div>
        <w:div w:id="1670256751">
          <w:marLeft w:val="0"/>
          <w:marRight w:val="0"/>
          <w:marTop w:val="0"/>
          <w:marBottom w:val="0"/>
          <w:divBdr>
            <w:top w:val="none" w:sz="0" w:space="0" w:color="auto"/>
            <w:left w:val="none" w:sz="0" w:space="0" w:color="auto"/>
            <w:bottom w:val="none" w:sz="0" w:space="0" w:color="auto"/>
            <w:right w:val="none" w:sz="0" w:space="0" w:color="auto"/>
          </w:divBdr>
        </w:div>
        <w:div w:id="1518077794">
          <w:marLeft w:val="0"/>
          <w:marRight w:val="0"/>
          <w:marTop w:val="0"/>
          <w:marBottom w:val="0"/>
          <w:divBdr>
            <w:top w:val="none" w:sz="0" w:space="0" w:color="auto"/>
            <w:left w:val="none" w:sz="0" w:space="0" w:color="auto"/>
            <w:bottom w:val="none" w:sz="0" w:space="0" w:color="auto"/>
            <w:right w:val="none" w:sz="0" w:space="0" w:color="auto"/>
          </w:divBdr>
        </w:div>
        <w:div w:id="1155218719">
          <w:marLeft w:val="0"/>
          <w:marRight w:val="0"/>
          <w:marTop w:val="0"/>
          <w:marBottom w:val="0"/>
          <w:divBdr>
            <w:top w:val="none" w:sz="0" w:space="0" w:color="auto"/>
            <w:left w:val="none" w:sz="0" w:space="0" w:color="auto"/>
            <w:bottom w:val="none" w:sz="0" w:space="0" w:color="auto"/>
            <w:right w:val="none" w:sz="0" w:space="0" w:color="auto"/>
          </w:divBdr>
        </w:div>
        <w:div w:id="1596278638">
          <w:marLeft w:val="0"/>
          <w:marRight w:val="0"/>
          <w:marTop w:val="0"/>
          <w:marBottom w:val="0"/>
          <w:divBdr>
            <w:top w:val="none" w:sz="0" w:space="0" w:color="auto"/>
            <w:left w:val="none" w:sz="0" w:space="0" w:color="auto"/>
            <w:bottom w:val="none" w:sz="0" w:space="0" w:color="auto"/>
            <w:right w:val="none" w:sz="0" w:space="0" w:color="auto"/>
          </w:divBdr>
        </w:div>
        <w:div w:id="1906064837">
          <w:marLeft w:val="0"/>
          <w:marRight w:val="0"/>
          <w:marTop w:val="0"/>
          <w:marBottom w:val="0"/>
          <w:divBdr>
            <w:top w:val="none" w:sz="0" w:space="0" w:color="auto"/>
            <w:left w:val="none" w:sz="0" w:space="0" w:color="auto"/>
            <w:bottom w:val="none" w:sz="0" w:space="0" w:color="auto"/>
            <w:right w:val="none" w:sz="0" w:space="0" w:color="auto"/>
          </w:divBdr>
        </w:div>
        <w:div w:id="1525899329">
          <w:marLeft w:val="0"/>
          <w:marRight w:val="0"/>
          <w:marTop w:val="0"/>
          <w:marBottom w:val="0"/>
          <w:divBdr>
            <w:top w:val="none" w:sz="0" w:space="0" w:color="auto"/>
            <w:left w:val="none" w:sz="0" w:space="0" w:color="auto"/>
            <w:bottom w:val="none" w:sz="0" w:space="0" w:color="auto"/>
            <w:right w:val="none" w:sz="0" w:space="0" w:color="auto"/>
          </w:divBdr>
        </w:div>
        <w:div w:id="1131021454">
          <w:marLeft w:val="0"/>
          <w:marRight w:val="0"/>
          <w:marTop w:val="0"/>
          <w:marBottom w:val="0"/>
          <w:divBdr>
            <w:top w:val="none" w:sz="0" w:space="0" w:color="auto"/>
            <w:left w:val="none" w:sz="0" w:space="0" w:color="auto"/>
            <w:bottom w:val="none" w:sz="0" w:space="0" w:color="auto"/>
            <w:right w:val="none" w:sz="0" w:space="0" w:color="auto"/>
          </w:divBdr>
        </w:div>
        <w:div w:id="1462728489">
          <w:marLeft w:val="0"/>
          <w:marRight w:val="0"/>
          <w:marTop w:val="0"/>
          <w:marBottom w:val="0"/>
          <w:divBdr>
            <w:top w:val="none" w:sz="0" w:space="0" w:color="auto"/>
            <w:left w:val="none" w:sz="0" w:space="0" w:color="auto"/>
            <w:bottom w:val="none" w:sz="0" w:space="0" w:color="auto"/>
            <w:right w:val="none" w:sz="0" w:space="0" w:color="auto"/>
          </w:divBdr>
        </w:div>
        <w:div w:id="425150987">
          <w:marLeft w:val="0"/>
          <w:marRight w:val="0"/>
          <w:marTop w:val="0"/>
          <w:marBottom w:val="0"/>
          <w:divBdr>
            <w:top w:val="none" w:sz="0" w:space="0" w:color="auto"/>
            <w:left w:val="none" w:sz="0" w:space="0" w:color="auto"/>
            <w:bottom w:val="none" w:sz="0" w:space="0" w:color="auto"/>
            <w:right w:val="none" w:sz="0" w:space="0" w:color="auto"/>
          </w:divBdr>
        </w:div>
        <w:div w:id="527719416">
          <w:marLeft w:val="0"/>
          <w:marRight w:val="0"/>
          <w:marTop w:val="0"/>
          <w:marBottom w:val="0"/>
          <w:divBdr>
            <w:top w:val="none" w:sz="0" w:space="0" w:color="auto"/>
            <w:left w:val="none" w:sz="0" w:space="0" w:color="auto"/>
            <w:bottom w:val="none" w:sz="0" w:space="0" w:color="auto"/>
            <w:right w:val="none" w:sz="0" w:space="0" w:color="auto"/>
          </w:divBdr>
        </w:div>
        <w:div w:id="1671524461">
          <w:marLeft w:val="0"/>
          <w:marRight w:val="0"/>
          <w:marTop w:val="0"/>
          <w:marBottom w:val="0"/>
          <w:divBdr>
            <w:top w:val="none" w:sz="0" w:space="0" w:color="auto"/>
            <w:left w:val="none" w:sz="0" w:space="0" w:color="auto"/>
            <w:bottom w:val="none" w:sz="0" w:space="0" w:color="auto"/>
            <w:right w:val="none" w:sz="0" w:space="0" w:color="auto"/>
          </w:divBdr>
        </w:div>
        <w:div w:id="1099912086">
          <w:marLeft w:val="0"/>
          <w:marRight w:val="0"/>
          <w:marTop w:val="0"/>
          <w:marBottom w:val="0"/>
          <w:divBdr>
            <w:top w:val="none" w:sz="0" w:space="0" w:color="auto"/>
            <w:left w:val="none" w:sz="0" w:space="0" w:color="auto"/>
            <w:bottom w:val="none" w:sz="0" w:space="0" w:color="auto"/>
            <w:right w:val="none" w:sz="0" w:space="0" w:color="auto"/>
          </w:divBdr>
        </w:div>
      </w:divsChild>
    </w:div>
    <w:div w:id="822359353">
      <w:bodyDiv w:val="1"/>
      <w:marLeft w:val="0"/>
      <w:marRight w:val="0"/>
      <w:marTop w:val="0"/>
      <w:marBottom w:val="0"/>
      <w:divBdr>
        <w:top w:val="none" w:sz="0" w:space="0" w:color="auto"/>
        <w:left w:val="none" w:sz="0" w:space="0" w:color="auto"/>
        <w:bottom w:val="none" w:sz="0" w:space="0" w:color="auto"/>
        <w:right w:val="none" w:sz="0" w:space="0" w:color="auto"/>
      </w:divBdr>
    </w:div>
    <w:div w:id="844783532">
      <w:bodyDiv w:val="1"/>
      <w:marLeft w:val="0"/>
      <w:marRight w:val="0"/>
      <w:marTop w:val="0"/>
      <w:marBottom w:val="0"/>
      <w:divBdr>
        <w:top w:val="none" w:sz="0" w:space="0" w:color="auto"/>
        <w:left w:val="none" w:sz="0" w:space="0" w:color="auto"/>
        <w:bottom w:val="none" w:sz="0" w:space="0" w:color="auto"/>
        <w:right w:val="none" w:sz="0" w:space="0" w:color="auto"/>
      </w:divBdr>
    </w:div>
    <w:div w:id="873269126">
      <w:bodyDiv w:val="1"/>
      <w:marLeft w:val="0"/>
      <w:marRight w:val="0"/>
      <w:marTop w:val="0"/>
      <w:marBottom w:val="0"/>
      <w:divBdr>
        <w:top w:val="none" w:sz="0" w:space="0" w:color="auto"/>
        <w:left w:val="none" w:sz="0" w:space="0" w:color="auto"/>
        <w:bottom w:val="none" w:sz="0" w:space="0" w:color="auto"/>
        <w:right w:val="none" w:sz="0" w:space="0" w:color="auto"/>
      </w:divBdr>
    </w:div>
    <w:div w:id="882982339">
      <w:bodyDiv w:val="1"/>
      <w:marLeft w:val="0"/>
      <w:marRight w:val="0"/>
      <w:marTop w:val="0"/>
      <w:marBottom w:val="0"/>
      <w:divBdr>
        <w:top w:val="none" w:sz="0" w:space="0" w:color="auto"/>
        <w:left w:val="none" w:sz="0" w:space="0" w:color="auto"/>
        <w:bottom w:val="none" w:sz="0" w:space="0" w:color="auto"/>
        <w:right w:val="none" w:sz="0" w:space="0" w:color="auto"/>
      </w:divBdr>
    </w:div>
    <w:div w:id="915743179">
      <w:bodyDiv w:val="1"/>
      <w:marLeft w:val="0"/>
      <w:marRight w:val="0"/>
      <w:marTop w:val="0"/>
      <w:marBottom w:val="0"/>
      <w:divBdr>
        <w:top w:val="none" w:sz="0" w:space="0" w:color="auto"/>
        <w:left w:val="none" w:sz="0" w:space="0" w:color="auto"/>
        <w:bottom w:val="none" w:sz="0" w:space="0" w:color="auto"/>
        <w:right w:val="none" w:sz="0" w:space="0" w:color="auto"/>
      </w:divBdr>
    </w:div>
    <w:div w:id="931205741">
      <w:bodyDiv w:val="1"/>
      <w:marLeft w:val="0"/>
      <w:marRight w:val="0"/>
      <w:marTop w:val="0"/>
      <w:marBottom w:val="0"/>
      <w:divBdr>
        <w:top w:val="none" w:sz="0" w:space="0" w:color="auto"/>
        <w:left w:val="none" w:sz="0" w:space="0" w:color="auto"/>
        <w:bottom w:val="none" w:sz="0" w:space="0" w:color="auto"/>
        <w:right w:val="none" w:sz="0" w:space="0" w:color="auto"/>
      </w:divBdr>
    </w:div>
    <w:div w:id="947082488">
      <w:bodyDiv w:val="1"/>
      <w:marLeft w:val="0"/>
      <w:marRight w:val="0"/>
      <w:marTop w:val="0"/>
      <w:marBottom w:val="0"/>
      <w:divBdr>
        <w:top w:val="none" w:sz="0" w:space="0" w:color="auto"/>
        <w:left w:val="none" w:sz="0" w:space="0" w:color="auto"/>
        <w:bottom w:val="none" w:sz="0" w:space="0" w:color="auto"/>
        <w:right w:val="none" w:sz="0" w:space="0" w:color="auto"/>
      </w:divBdr>
      <w:divsChild>
        <w:div w:id="1356997408">
          <w:marLeft w:val="0"/>
          <w:marRight w:val="0"/>
          <w:marTop w:val="0"/>
          <w:marBottom w:val="0"/>
          <w:divBdr>
            <w:top w:val="none" w:sz="0" w:space="0" w:color="auto"/>
            <w:left w:val="none" w:sz="0" w:space="0" w:color="auto"/>
            <w:bottom w:val="none" w:sz="0" w:space="0" w:color="auto"/>
            <w:right w:val="none" w:sz="0" w:space="0" w:color="auto"/>
          </w:divBdr>
        </w:div>
        <w:div w:id="441724157">
          <w:marLeft w:val="0"/>
          <w:marRight w:val="0"/>
          <w:marTop w:val="0"/>
          <w:marBottom w:val="0"/>
          <w:divBdr>
            <w:top w:val="none" w:sz="0" w:space="0" w:color="auto"/>
            <w:left w:val="none" w:sz="0" w:space="0" w:color="auto"/>
            <w:bottom w:val="none" w:sz="0" w:space="0" w:color="auto"/>
            <w:right w:val="none" w:sz="0" w:space="0" w:color="auto"/>
          </w:divBdr>
        </w:div>
        <w:div w:id="91364290">
          <w:marLeft w:val="0"/>
          <w:marRight w:val="0"/>
          <w:marTop w:val="0"/>
          <w:marBottom w:val="0"/>
          <w:divBdr>
            <w:top w:val="none" w:sz="0" w:space="0" w:color="auto"/>
            <w:left w:val="none" w:sz="0" w:space="0" w:color="auto"/>
            <w:bottom w:val="none" w:sz="0" w:space="0" w:color="auto"/>
            <w:right w:val="none" w:sz="0" w:space="0" w:color="auto"/>
          </w:divBdr>
        </w:div>
        <w:div w:id="1759280984">
          <w:marLeft w:val="0"/>
          <w:marRight w:val="0"/>
          <w:marTop w:val="0"/>
          <w:marBottom w:val="0"/>
          <w:divBdr>
            <w:top w:val="none" w:sz="0" w:space="0" w:color="auto"/>
            <w:left w:val="none" w:sz="0" w:space="0" w:color="auto"/>
            <w:bottom w:val="none" w:sz="0" w:space="0" w:color="auto"/>
            <w:right w:val="none" w:sz="0" w:space="0" w:color="auto"/>
          </w:divBdr>
        </w:div>
        <w:div w:id="92750202">
          <w:marLeft w:val="0"/>
          <w:marRight w:val="0"/>
          <w:marTop w:val="0"/>
          <w:marBottom w:val="0"/>
          <w:divBdr>
            <w:top w:val="none" w:sz="0" w:space="0" w:color="auto"/>
            <w:left w:val="none" w:sz="0" w:space="0" w:color="auto"/>
            <w:bottom w:val="none" w:sz="0" w:space="0" w:color="auto"/>
            <w:right w:val="none" w:sz="0" w:space="0" w:color="auto"/>
          </w:divBdr>
        </w:div>
        <w:div w:id="254830766">
          <w:marLeft w:val="0"/>
          <w:marRight w:val="0"/>
          <w:marTop w:val="0"/>
          <w:marBottom w:val="0"/>
          <w:divBdr>
            <w:top w:val="none" w:sz="0" w:space="0" w:color="auto"/>
            <w:left w:val="none" w:sz="0" w:space="0" w:color="auto"/>
            <w:bottom w:val="none" w:sz="0" w:space="0" w:color="auto"/>
            <w:right w:val="none" w:sz="0" w:space="0" w:color="auto"/>
          </w:divBdr>
        </w:div>
        <w:div w:id="2102682721">
          <w:marLeft w:val="0"/>
          <w:marRight w:val="0"/>
          <w:marTop w:val="0"/>
          <w:marBottom w:val="0"/>
          <w:divBdr>
            <w:top w:val="none" w:sz="0" w:space="0" w:color="auto"/>
            <w:left w:val="none" w:sz="0" w:space="0" w:color="auto"/>
            <w:bottom w:val="none" w:sz="0" w:space="0" w:color="auto"/>
            <w:right w:val="none" w:sz="0" w:space="0" w:color="auto"/>
          </w:divBdr>
        </w:div>
        <w:div w:id="1916012721">
          <w:marLeft w:val="0"/>
          <w:marRight w:val="0"/>
          <w:marTop w:val="0"/>
          <w:marBottom w:val="0"/>
          <w:divBdr>
            <w:top w:val="none" w:sz="0" w:space="0" w:color="auto"/>
            <w:left w:val="none" w:sz="0" w:space="0" w:color="auto"/>
            <w:bottom w:val="none" w:sz="0" w:space="0" w:color="auto"/>
            <w:right w:val="none" w:sz="0" w:space="0" w:color="auto"/>
          </w:divBdr>
        </w:div>
        <w:div w:id="2085755311">
          <w:marLeft w:val="0"/>
          <w:marRight w:val="0"/>
          <w:marTop w:val="0"/>
          <w:marBottom w:val="0"/>
          <w:divBdr>
            <w:top w:val="none" w:sz="0" w:space="0" w:color="auto"/>
            <w:left w:val="none" w:sz="0" w:space="0" w:color="auto"/>
            <w:bottom w:val="none" w:sz="0" w:space="0" w:color="auto"/>
            <w:right w:val="none" w:sz="0" w:space="0" w:color="auto"/>
          </w:divBdr>
        </w:div>
        <w:div w:id="1576233818">
          <w:marLeft w:val="0"/>
          <w:marRight w:val="0"/>
          <w:marTop w:val="0"/>
          <w:marBottom w:val="0"/>
          <w:divBdr>
            <w:top w:val="none" w:sz="0" w:space="0" w:color="auto"/>
            <w:left w:val="none" w:sz="0" w:space="0" w:color="auto"/>
            <w:bottom w:val="none" w:sz="0" w:space="0" w:color="auto"/>
            <w:right w:val="none" w:sz="0" w:space="0" w:color="auto"/>
          </w:divBdr>
        </w:div>
        <w:div w:id="364133660">
          <w:marLeft w:val="0"/>
          <w:marRight w:val="0"/>
          <w:marTop w:val="0"/>
          <w:marBottom w:val="0"/>
          <w:divBdr>
            <w:top w:val="none" w:sz="0" w:space="0" w:color="auto"/>
            <w:left w:val="none" w:sz="0" w:space="0" w:color="auto"/>
            <w:bottom w:val="none" w:sz="0" w:space="0" w:color="auto"/>
            <w:right w:val="none" w:sz="0" w:space="0" w:color="auto"/>
          </w:divBdr>
        </w:div>
        <w:div w:id="1986811719">
          <w:marLeft w:val="0"/>
          <w:marRight w:val="0"/>
          <w:marTop w:val="0"/>
          <w:marBottom w:val="0"/>
          <w:divBdr>
            <w:top w:val="none" w:sz="0" w:space="0" w:color="auto"/>
            <w:left w:val="none" w:sz="0" w:space="0" w:color="auto"/>
            <w:bottom w:val="none" w:sz="0" w:space="0" w:color="auto"/>
            <w:right w:val="none" w:sz="0" w:space="0" w:color="auto"/>
          </w:divBdr>
        </w:div>
        <w:div w:id="1409352907">
          <w:marLeft w:val="0"/>
          <w:marRight w:val="0"/>
          <w:marTop w:val="0"/>
          <w:marBottom w:val="0"/>
          <w:divBdr>
            <w:top w:val="none" w:sz="0" w:space="0" w:color="auto"/>
            <w:left w:val="none" w:sz="0" w:space="0" w:color="auto"/>
            <w:bottom w:val="none" w:sz="0" w:space="0" w:color="auto"/>
            <w:right w:val="none" w:sz="0" w:space="0" w:color="auto"/>
          </w:divBdr>
        </w:div>
        <w:div w:id="1496652259">
          <w:marLeft w:val="0"/>
          <w:marRight w:val="0"/>
          <w:marTop w:val="0"/>
          <w:marBottom w:val="0"/>
          <w:divBdr>
            <w:top w:val="none" w:sz="0" w:space="0" w:color="auto"/>
            <w:left w:val="none" w:sz="0" w:space="0" w:color="auto"/>
            <w:bottom w:val="none" w:sz="0" w:space="0" w:color="auto"/>
            <w:right w:val="none" w:sz="0" w:space="0" w:color="auto"/>
          </w:divBdr>
        </w:div>
        <w:div w:id="656418484">
          <w:marLeft w:val="0"/>
          <w:marRight w:val="0"/>
          <w:marTop w:val="0"/>
          <w:marBottom w:val="0"/>
          <w:divBdr>
            <w:top w:val="none" w:sz="0" w:space="0" w:color="auto"/>
            <w:left w:val="none" w:sz="0" w:space="0" w:color="auto"/>
            <w:bottom w:val="none" w:sz="0" w:space="0" w:color="auto"/>
            <w:right w:val="none" w:sz="0" w:space="0" w:color="auto"/>
          </w:divBdr>
        </w:div>
        <w:div w:id="1573538946">
          <w:marLeft w:val="0"/>
          <w:marRight w:val="0"/>
          <w:marTop w:val="0"/>
          <w:marBottom w:val="0"/>
          <w:divBdr>
            <w:top w:val="none" w:sz="0" w:space="0" w:color="auto"/>
            <w:left w:val="none" w:sz="0" w:space="0" w:color="auto"/>
            <w:bottom w:val="none" w:sz="0" w:space="0" w:color="auto"/>
            <w:right w:val="none" w:sz="0" w:space="0" w:color="auto"/>
          </w:divBdr>
        </w:div>
        <w:div w:id="808282825">
          <w:marLeft w:val="0"/>
          <w:marRight w:val="0"/>
          <w:marTop w:val="0"/>
          <w:marBottom w:val="0"/>
          <w:divBdr>
            <w:top w:val="none" w:sz="0" w:space="0" w:color="auto"/>
            <w:left w:val="none" w:sz="0" w:space="0" w:color="auto"/>
            <w:bottom w:val="none" w:sz="0" w:space="0" w:color="auto"/>
            <w:right w:val="none" w:sz="0" w:space="0" w:color="auto"/>
          </w:divBdr>
        </w:div>
        <w:div w:id="1455827352">
          <w:marLeft w:val="0"/>
          <w:marRight w:val="0"/>
          <w:marTop w:val="0"/>
          <w:marBottom w:val="0"/>
          <w:divBdr>
            <w:top w:val="none" w:sz="0" w:space="0" w:color="auto"/>
            <w:left w:val="none" w:sz="0" w:space="0" w:color="auto"/>
            <w:bottom w:val="none" w:sz="0" w:space="0" w:color="auto"/>
            <w:right w:val="none" w:sz="0" w:space="0" w:color="auto"/>
          </w:divBdr>
        </w:div>
        <w:div w:id="1074595011">
          <w:marLeft w:val="0"/>
          <w:marRight w:val="0"/>
          <w:marTop w:val="0"/>
          <w:marBottom w:val="0"/>
          <w:divBdr>
            <w:top w:val="none" w:sz="0" w:space="0" w:color="auto"/>
            <w:left w:val="none" w:sz="0" w:space="0" w:color="auto"/>
            <w:bottom w:val="none" w:sz="0" w:space="0" w:color="auto"/>
            <w:right w:val="none" w:sz="0" w:space="0" w:color="auto"/>
          </w:divBdr>
        </w:div>
        <w:div w:id="982932556">
          <w:marLeft w:val="0"/>
          <w:marRight w:val="0"/>
          <w:marTop w:val="0"/>
          <w:marBottom w:val="0"/>
          <w:divBdr>
            <w:top w:val="none" w:sz="0" w:space="0" w:color="auto"/>
            <w:left w:val="none" w:sz="0" w:space="0" w:color="auto"/>
            <w:bottom w:val="none" w:sz="0" w:space="0" w:color="auto"/>
            <w:right w:val="none" w:sz="0" w:space="0" w:color="auto"/>
          </w:divBdr>
        </w:div>
        <w:div w:id="30962536">
          <w:marLeft w:val="0"/>
          <w:marRight w:val="0"/>
          <w:marTop w:val="0"/>
          <w:marBottom w:val="0"/>
          <w:divBdr>
            <w:top w:val="none" w:sz="0" w:space="0" w:color="auto"/>
            <w:left w:val="none" w:sz="0" w:space="0" w:color="auto"/>
            <w:bottom w:val="none" w:sz="0" w:space="0" w:color="auto"/>
            <w:right w:val="none" w:sz="0" w:space="0" w:color="auto"/>
          </w:divBdr>
        </w:div>
        <w:div w:id="1949893843">
          <w:marLeft w:val="0"/>
          <w:marRight w:val="0"/>
          <w:marTop w:val="0"/>
          <w:marBottom w:val="0"/>
          <w:divBdr>
            <w:top w:val="none" w:sz="0" w:space="0" w:color="auto"/>
            <w:left w:val="none" w:sz="0" w:space="0" w:color="auto"/>
            <w:bottom w:val="none" w:sz="0" w:space="0" w:color="auto"/>
            <w:right w:val="none" w:sz="0" w:space="0" w:color="auto"/>
          </w:divBdr>
        </w:div>
        <w:div w:id="760488389">
          <w:marLeft w:val="0"/>
          <w:marRight w:val="0"/>
          <w:marTop w:val="0"/>
          <w:marBottom w:val="0"/>
          <w:divBdr>
            <w:top w:val="none" w:sz="0" w:space="0" w:color="auto"/>
            <w:left w:val="none" w:sz="0" w:space="0" w:color="auto"/>
            <w:bottom w:val="none" w:sz="0" w:space="0" w:color="auto"/>
            <w:right w:val="none" w:sz="0" w:space="0" w:color="auto"/>
          </w:divBdr>
        </w:div>
        <w:div w:id="184447070">
          <w:marLeft w:val="0"/>
          <w:marRight w:val="0"/>
          <w:marTop w:val="0"/>
          <w:marBottom w:val="0"/>
          <w:divBdr>
            <w:top w:val="none" w:sz="0" w:space="0" w:color="auto"/>
            <w:left w:val="none" w:sz="0" w:space="0" w:color="auto"/>
            <w:bottom w:val="none" w:sz="0" w:space="0" w:color="auto"/>
            <w:right w:val="none" w:sz="0" w:space="0" w:color="auto"/>
          </w:divBdr>
        </w:div>
        <w:div w:id="2005160195">
          <w:marLeft w:val="0"/>
          <w:marRight w:val="0"/>
          <w:marTop w:val="0"/>
          <w:marBottom w:val="0"/>
          <w:divBdr>
            <w:top w:val="none" w:sz="0" w:space="0" w:color="auto"/>
            <w:left w:val="none" w:sz="0" w:space="0" w:color="auto"/>
            <w:bottom w:val="none" w:sz="0" w:space="0" w:color="auto"/>
            <w:right w:val="none" w:sz="0" w:space="0" w:color="auto"/>
          </w:divBdr>
        </w:div>
        <w:div w:id="212549272">
          <w:marLeft w:val="0"/>
          <w:marRight w:val="0"/>
          <w:marTop w:val="0"/>
          <w:marBottom w:val="0"/>
          <w:divBdr>
            <w:top w:val="none" w:sz="0" w:space="0" w:color="auto"/>
            <w:left w:val="none" w:sz="0" w:space="0" w:color="auto"/>
            <w:bottom w:val="none" w:sz="0" w:space="0" w:color="auto"/>
            <w:right w:val="none" w:sz="0" w:space="0" w:color="auto"/>
          </w:divBdr>
        </w:div>
        <w:div w:id="1780369522">
          <w:marLeft w:val="0"/>
          <w:marRight w:val="0"/>
          <w:marTop w:val="0"/>
          <w:marBottom w:val="0"/>
          <w:divBdr>
            <w:top w:val="none" w:sz="0" w:space="0" w:color="auto"/>
            <w:left w:val="none" w:sz="0" w:space="0" w:color="auto"/>
            <w:bottom w:val="none" w:sz="0" w:space="0" w:color="auto"/>
            <w:right w:val="none" w:sz="0" w:space="0" w:color="auto"/>
          </w:divBdr>
        </w:div>
        <w:div w:id="1300845100">
          <w:marLeft w:val="0"/>
          <w:marRight w:val="0"/>
          <w:marTop w:val="0"/>
          <w:marBottom w:val="0"/>
          <w:divBdr>
            <w:top w:val="none" w:sz="0" w:space="0" w:color="auto"/>
            <w:left w:val="none" w:sz="0" w:space="0" w:color="auto"/>
            <w:bottom w:val="none" w:sz="0" w:space="0" w:color="auto"/>
            <w:right w:val="none" w:sz="0" w:space="0" w:color="auto"/>
          </w:divBdr>
        </w:div>
        <w:div w:id="1938366503">
          <w:marLeft w:val="0"/>
          <w:marRight w:val="0"/>
          <w:marTop w:val="0"/>
          <w:marBottom w:val="0"/>
          <w:divBdr>
            <w:top w:val="none" w:sz="0" w:space="0" w:color="auto"/>
            <w:left w:val="none" w:sz="0" w:space="0" w:color="auto"/>
            <w:bottom w:val="none" w:sz="0" w:space="0" w:color="auto"/>
            <w:right w:val="none" w:sz="0" w:space="0" w:color="auto"/>
          </w:divBdr>
        </w:div>
        <w:div w:id="186646995">
          <w:marLeft w:val="0"/>
          <w:marRight w:val="0"/>
          <w:marTop w:val="0"/>
          <w:marBottom w:val="0"/>
          <w:divBdr>
            <w:top w:val="none" w:sz="0" w:space="0" w:color="auto"/>
            <w:left w:val="none" w:sz="0" w:space="0" w:color="auto"/>
            <w:bottom w:val="none" w:sz="0" w:space="0" w:color="auto"/>
            <w:right w:val="none" w:sz="0" w:space="0" w:color="auto"/>
          </w:divBdr>
        </w:div>
        <w:div w:id="1954751467">
          <w:marLeft w:val="0"/>
          <w:marRight w:val="0"/>
          <w:marTop w:val="0"/>
          <w:marBottom w:val="0"/>
          <w:divBdr>
            <w:top w:val="none" w:sz="0" w:space="0" w:color="auto"/>
            <w:left w:val="none" w:sz="0" w:space="0" w:color="auto"/>
            <w:bottom w:val="none" w:sz="0" w:space="0" w:color="auto"/>
            <w:right w:val="none" w:sz="0" w:space="0" w:color="auto"/>
          </w:divBdr>
        </w:div>
        <w:div w:id="1966352131">
          <w:marLeft w:val="0"/>
          <w:marRight w:val="0"/>
          <w:marTop w:val="0"/>
          <w:marBottom w:val="0"/>
          <w:divBdr>
            <w:top w:val="none" w:sz="0" w:space="0" w:color="auto"/>
            <w:left w:val="none" w:sz="0" w:space="0" w:color="auto"/>
            <w:bottom w:val="none" w:sz="0" w:space="0" w:color="auto"/>
            <w:right w:val="none" w:sz="0" w:space="0" w:color="auto"/>
          </w:divBdr>
        </w:div>
      </w:divsChild>
    </w:div>
    <w:div w:id="992175054">
      <w:bodyDiv w:val="1"/>
      <w:marLeft w:val="0"/>
      <w:marRight w:val="0"/>
      <w:marTop w:val="0"/>
      <w:marBottom w:val="0"/>
      <w:divBdr>
        <w:top w:val="none" w:sz="0" w:space="0" w:color="auto"/>
        <w:left w:val="none" w:sz="0" w:space="0" w:color="auto"/>
        <w:bottom w:val="none" w:sz="0" w:space="0" w:color="auto"/>
        <w:right w:val="none" w:sz="0" w:space="0" w:color="auto"/>
      </w:divBdr>
    </w:div>
    <w:div w:id="998073126">
      <w:bodyDiv w:val="1"/>
      <w:marLeft w:val="0"/>
      <w:marRight w:val="0"/>
      <w:marTop w:val="0"/>
      <w:marBottom w:val="0"/>
      <w:divBdr>
        <w:top w:val="none" w:sz="0" w:space="0" w:color="auto"/>
        <w:left w:val="none" w:sz="0" w:space="0" w:color="auto"/>
        <w:bottom w:val="none" w:sz="0" w:space="0" w:color="auto"/>
        <w:right w:val="none" w:sz="0" w:space="0" w:color="auto"/>
      </w:divBdr>
    </w:div>
    <w:div w:id="1029182884">
      <w:bodyDiv w:val="1"/>
      <w:marLeft w:val="0"/>
      <w:marRight w:val="0"/>
      <w:marTop w:val="0"/>
      <w:marBottom w:val="0"/>
      <w:divBdr>
        <w:top w:val="none" w:sz="0" w:space="0" w:color="auto"/>
        <w:left w:val="none" w:sz="0" w:space="0" w:color="auto"/>
        <w:bottom w:val="none" w:sz="0" w:space="0" w:color="auto"/>
        <w:right w:val="none" w:sz="0" w:space="0" w:color="auto"/>
      </w:divBdr>
    </w:div>
    <w:div w:id="1037581979">
      <w:bodyDiv w:val="1"/>
      <w:marLeft w:val="0"/>
      <w:marRight w:val="0"/>
      <w:marTop w:val="0"/>
      <w:marBottom w:val="0"/>
      <w:divBdr>
        <w:top w:val="none" w:sz="0" w:space="0" w:color="auto"/>
        <w:left w:val="none" w:sz="0" w:space="0" w:color="auto"/>
        <w:bottom w:val="none" w:sz="0" w:space="0" w:color="auto"/>
        <w:right w:val="none" w:sz="0" w:space="0" w:color="auto"/>
      </w:divBdr>
    </w:div>
    <w:div w:id="1041906785">
      <w:bodyDiv w:val="1"/>
      <w:marLeft w:val="0"/>
      <w:marRight w:val="0"/>
      <w:marTop w:val="0"/>
      <w:marBottom w:val="0"/>
      <w:divBdr>
        <w:top w:val="none" w:sz="0" w:space="0" w:color="auto"/>
        <w:left w:val="none" w:sz="0" w:space="0" w:color="auto"/>
        <w:bottom w:val="none" w:sz="0" w:space="0" w:color="auto"/>
        <w:right w:val="none" w:sz="0" w:space="0" w:color="auto"/>
      </w:divBdr>
    </w:div>
    <w:div w:id="1112821312">
      <w:bodyDiv w:val="1"/>
      <w:marLeft w:val="0"/>
      <w:marRight w:val="0"/>
      <w:marTop w:val="0"/>
      <w:marBottom w:val="0"/>
      <w:divBdr>
        <w:top w:val="none" w:sz="0" w:space="0" w:color="auto"/>
        <w:left w:val="none" w:sz="0" w:space="0" w:color="auto"/>
        <w:bottom w:val="none" w:sz="0" w:space="0" w:color="auto"/>
        <w:right w:val="none" w:sz="0" w:space="0" w:color="auto"/>
      </w:divBdr>
    </w:div>
    <w:div w:id="1128813748">
      <w:bodyDiv w:val="1"/>
      <w:marLeft w:val="0"/>
      <w:marRight w:val="0"/>
      <w:marTop w:val="0"/>
      <w:marBottom w:val="0"/>
      <w:divBdr>
        <w:top w:val="none" w:sz="0" w:space="0" w:color="auto"/>
        <w:left w:val="none" w:sz="0" w:space="0" w:color="auto"/>
        <w:bottom w:val="none" w:sz="0" w:space="0" w:color="auto"/>
        <w:right w:val="none" w:sz="0" w:space="0" w:color="auto"/>
      </w:divBdr>
    </w:div>
    <w:div w:id="1132211082">
      <w:bodyDiv w:val="1"/>
      <w:marLeft w:val="0"/>
      <w:marRight w:val="0"/>
      <w:marTop w:val="0"/>
      <w:marBottom w:val="0"/>
      <w:divBdr>
        <w:top w:val="none" w:sz="0" w:space="0" w:color="auto"/>
        <w:left w:val="none" w:sz="0" w:space="0" w:color="auto"/>
        <w:bottom w:val="none" w:sz="0" w:space="0" w:color="auto"/>
        <w:right w:val="none" w:sz="0" w:space="0" w:color="auto"/>
      </w:divBdr>
    </w:div>
    <w:div w:id="1143811355">
      <w:bodyDiv w:val="1"/>
      <w:marLeft w:val="0"/>
      <w:marRight w:val="0"/>
      <w:marTop w:val="0"/>
      <w:marBottom w:val="0"/>
      <w:divBdr>
        <w:top w:val="none" w:sz="0" w:space="0" w:color="auto"/>
        <w:left w:val="none" w:sz="0" w:space="0" w:color="auto"/>
        <w:bottom w:val="none" w:sz="0" w:space="0" w:color="auto"/>
        <w:right w:val="none" w:sz="0" w:space="0" w:color="auto"/>
      </w:divBdr>
    </w:div>
    <w:div w:id="1152989900">
      <w:bodyDiv w:val="1"/>
      <w:marLeft w:val="0"/>
      <w:marRight w:val="0"/>
      <w:marTop w:val="0"/>
      <w:marBottom w:val="0"/>
      <w:divBdr>
        <w:top w:val="none" w:sz="0" w:space="0" w:color="auto"/>
        <w:left w:val="none" w:sz="0" w:space="0" w:color="auto"/>
        <w:bottom w:val="none" w:sz="0" w:space="0" w:color="auto"/>
        <w:right w:val="none" w:sz="0" w:space="0" w:color="auto"/>
      </w:divBdr>
    </w:div>
    <w:div w:id="1154443679">
      <w:bodyDiv w:val="1"/>
      <w:marLeft w:val="0"/>
      <w:marRight w:val="0"/>
      <w:marTop w:val="0"/>
      <w:marBottom w:val="0"/>
      <w:divBdr>
        <w:top w:val="none" w:sz="0" w:space="0" w:color="auto"/>
        <w:left w:val="none" w:sz="0" w:space="0" w:color="auto"/>
        <w:bottom w:val="none" w:sz="0" w:space="0" w:color="auto"/>
        <w:right w:val="none" w:sz="0" w:space="0" w:color="auto"/>
      </w:divBdr>
    </w:div>
    <w:div w:id="1155102927">
      <w:bodyDiv w:val="1"/>
      <w:marLeft w:val="0"/>
      <w:marRight w:val="0"/>
      <w:marTop w:val="0"/>
      <w:marBottom w:val="0"/>
      <w:divBdr>
        <w:top w:val="none" w:sz="0" w:space="0" w:color="auto"/>
        <w:left w:val="none" w:sz="0" w:space="0" w:color="auto"/>
        <w:bottom w:val="none" w:sz="0" w:space="0" w:color="auto"/>
        <w:right w:val="none" w:sz="0" w:space="0" w:color="auto"/>
      </w:divBdr>
    </w:div>
    <w:div w:id="1168713508">
      <w:bodyDiv w:val="1"/>
      <w:marLeft w:val="0"/>
      <w:marRight w:val="0"/>
      <w:marTop w:val="0"/>
      <w:marBottom w:val="0"/>
      <w:divBdr>
        <w:top w:val="none" w:sz="0" w:space="0" w:color="auto"/>
        <w:left w:val="none" w:sz="0" w:space="0" w:color="auto"/>
        <w:bottom w:val="none" w:sz="0" w:space="0" w:color="auto"/>
        <w:right w:val="none" w:sz="0" w:space="0" w:color="auto"/>
      </w:divBdr>
    </w:div>
    <w:div w:id="1175680898">
      <w:bodyDiv w:val="1"/>
      <w:marLeft w:val="0"/>
      <w:marRight w:val="0"/>
      <w:marTop w:val="0"/>
      <w:marBottom w:val="0"/>
      <w:divBdr>
        <w:top w:val="none" w:sz="0" w:space="0" w:color="auto"/>
        <w:left w:val="none" w:sz="0" w:space="0" w:color="auto"/>
        <w:bottom w:val="none" w:sz="0" w:space="0" w:color="auto"/>
        <w:right w:val="none" w:sz="0" w:space="0" w:color="auto"/>
      </w:divBdr>
    </w:div>
    <w:div w:id="1209100805">
      <w:bodyDiv w:val="1"/>
      <w:marLeft w:val="0"/>
      <w:marRight w:val="0"/>
      <w:marTop w:val="0"/>
      <w:marBottom w:val="0"/>
      <w:divBdr>
        <w:top w:val="none" w:sz="0" w:space="0" w:color="auto"/>
        <w:left w:val="none" w:sz="0" w:space="0" w:color="auto"/>
        <w:bottom w:val="none" w:sz="0" w:space="0" w:color="auto"/>
        <w:right w:val="none" w:sz="0" w:space="0" w:color="auto"/>
      </w:divBdr>
    </w:div>
    <w:div w:id="1226188154">
      <w:bodyDiv w:val="1"/>
      <w:marLeft w:val="0"/>
      <w:marRight w:val="0"/>
      <w:marTop w:val="0"/>
      <w:marBottom w:val="0"/>
      <w:divBdr>
        <w:top w:val="none" w:sz="0" w:space="0" w:color="auto"/>
        <w:left w:val="none" w:sz="0" w:space="0" w:color="auto"/>
        <w:bottom w:val="none" w:sz="0" w:space="0" w:color="auto"/>
        <w:right w:val="none" w:sz="0" w:space="0" w:color="auto"/>
      </w:divBdr>
    </w:div>
    <w:div w:id="1230311800">
      <w:bodyDiv w:val="1"/>
      <w:marLeft w:val="0"/>
      <w:marRight w:val="0"/>
      <w:marTop w:val="0"/>
      <w:marBottom w:val="0"/>
      <w:divBdr>
        <w:top w:val="none" w:sz="0" w:space="0" w:color="auto"/>
        <w:left w:val="none" w:sz="0" w:space="0" w:color="auto"/>
        <w:bottom w:val="none" w:sz="0" w:space="0" w:color="auto"/>
        <w:right w:val="none" w:sz="0" w:space="0" w:color="auto"/>
      </w:divBdr>
    </w:div>
    <w:div w:id="1236820595">
      <w:bodyDiv w:val="1"/>
      <w:marLeft w:val="0"/>
      <w:marRight w:val="0"/>
      <w:marTop w:val="0"/>
      <w:marBottom w:val="0"/>
      <w:divBdr>
        <w:top w:val="none" w:sz="0" w:space="0" w:color="auto"/>
        <w:left w:val="none" w:sz="0" w:space="0" w:color="auto"/>
        <w:bottom w:val="none" w:sz="0" w:space="0" w:color="auto"/>
        <w:right w:val="none" w:sz="0" w:space="0" w:color="auto"/>
      </w:divBdr>
    </w:div>
    <w:div w:id="1269773268">
      <w:bodyDiv w:val="1"/>
      <w:marLeft w:val="0"/>
      <w:marRight w:val="0"/>
      <w:marTop w:val="0"/>
      <w:marBottom w:val="0"/>
      <w:divBdr>
        <w:top w:val="none" w:sz="0" w:space="0" w:color="auto"/>
        <w:left w:val="none" w:sz="0" w:space="0" w:color="auto"/>
        <w:bottom w:val="none" w:sz="0" w:space="0" w:color="auto"/>
        <w:right w:val="none" w:sz="0" w:space="0" w:color="auto"/>
      </w:divBdr>
    </w:div>
    <w:div w:id="1304970168">
      <w:bodyDiv w:val="1"/>
      <w:marLeft w:val="0"/>
      <w:marRight w:val="0"/>
      <w:marTop w:val="0"/>
      <w:marBottom w:val="0"/>
      <w:divBdr>
        <w:top w:val="none" w:sz="0" w:space="0" w:color="auto"/>
        <w:left w:val="none" w:sz="0" w:space="0" w:color="auto"/>
        <w:bottom w:val="none" w:sz="0" w:space="0" w:color="auto"/>
        <w:right w:val="none" w:sz="0" w:space="0" w:color="auto"/>
      </w:divBdr>
    </w:div>
    <w:div w:id="1321278172">
      <w:bodyDiv w:val="1"/>
      <w:marLeft w:val="0"/>
      <w:marRight w:val="0"/>
      <w:marTop w:val="0"/>
      <w:marBottom w:val="0"/>
      <w:divBdr>
        <w:top w:val="none" w:sz="0" w:space="0" w:color="auto"/>
        <w:left w:val="none" w:sz="0" w:space="0" w:color="auto"/>
        <w:bottom w:val="none" w:sz="0" w:space="0" w:color="auto"/>
        <w:right w:val="none" w:sz="0" w:space="0" w:color="auto"/>
      </w:divBdr>
    </w:div>
    <w:div w:id="1322851284">
      <w:bodyDiv w:val="1"/>
      <w:marLeft w:val="0"/>
      <w:marRight w:val="0"/>
      <w:marTop w:val="0"/>
      <w:marBottom w:val="0"/>
      <w:divBdr>
        <w:top w:val="none" w:sz="0" w:space="0" w:color="auto"/>
        <w:left w:val="none" w:sz="0" w:space="0" w:color="auto"/>
        <w:bottom w:val="none" w:sz="0" w:space="0" w:color="auto"/>
        <w:right w:val="none" w:sz="0" w:space="0" w:color="auto"/>
      </w:divBdr>
    </w:div>
    <w:div w:id="1324553152">
      <w:bodyDiv w:val="1"/>
      <w:marLeft w:val="0"/>
      <w:marRight w:val="0"/>
      <w:marTop w:val="0"/>
      <w:marBottom w:val="0"/>
      <w:divBdr>
        <w:top w:val="none" w:sz="0" w:space="0" w:color="auto"/>
        <w:left w:val="none" w:sz="0" w:space="0" w:color="auto"/>
        <w:bottom w:val="none" w:sz="0" w:space="0" w:color="auto"/>
        <w:right w:val="none" w:sz="0" w:space="0" w:color="auto"/>
      </w:divBdr>
    </w:div>
    <w:div w:id="1494105649">
      <w:bodyDiv w:val="1"/>
      <w:marLeft w:val="0"/>
      <w:marRight w:val="0"/>
      <w:marTop w:val="0"/>
      <w:marBottom w:val="0"/>
      <w:divBdr>
        <w:top w:val="none" w:sz="0" w:space="0" w:color="auto"/>
        <w:left w:val="none" w:sz="0" w:space="0" w:color="auto"/>
        <w:bottom w:val="none" w:sz="0" w:space="0" w:color="auto"/>
        <w:right w:val="none" w:sz="0" w:space="0" w:color="auto"/>
      </w:divBdr>
    </w:div>
    <w:div w:id="1497380576">
      <w:bodyDiv w:val="1"/>
      <w:marLeft w:val="0"/>
      <w:marRight w:val="0"/>
      <w:marTop w:val="0"/>
      <w:marBottom w:val="0"/>
      <w:divBdr>
        <w:top w:val="none" w:sz="0" w:space="0" w:color="auto"/>
        <w:left w:val="none" w:sz="0" w:space="0" w:color="auto"/>
        <w:bottom w:val="none" w:sz="0" w:space="0" w:color="auto"/>
        <w:right w:val="none" w:sz="0" w:space="0" w:color="auto"/>
      </w:divBdr>
    </w:div>
    <w:div w:id="1501117758">
      <w:bodyDiv w:val="1"/>
      <w:marLeft w:val="0"/>
      <w:marRight w:val="0"/>
      <w:marTop w:val="0"/>
      <w:marBottom w:val="0"/>
      <w:divBdr>
        <w:top w:val="none" w:sz="0" w:space="0" w:color="auto"/>
        <w:left w:val="none" w:sz="0" w:space="0" w:color="auto"/>
        <w:bottom w:val="none" w:sz="0" w:space="0" w:color="auto"/>
        <w:right w:val="none" w:sz="0" w:space="0" w:color="auto"/>
      </w:divBdr>
    </w:div>
    <w:div w:id="1577549184">
      <w:bodyDiv w:val="1"/>
      <w:marLeft w:val="0"/>
      <w:marRight w:val="0"/>
      <w:marTop w:val="0"/>
      <w:marBottom w:val="0"/>
      <w:divBdr>
        <w:top w:val="none" w:sz="0" w:space="0" w:color="auto"/>
        <w:left w:val="none" w:sz="0" w:space="0" w:color="auto"/>
        <w:bottom w:val="none" w:sz="0" w:space="0" w:color="auto"/>
        <w:right w:val="none" w:sz="0" w:space="0" w:color="auto"/>
      </w:divBdr>
    </w:div>
    <w:div w:id="1593277737">
      <w:bodyDiv w:val="1"/>
      <w:marLeft w:val="0"/>
      <w:marRight w:val="0"/>
      <w:marTop w:val="0"/>
      <w:marBottom w:val="0"/>
      <w:divBdr>
        <w:top w:val="none" w:sz="0" w:space="0" w:color="auto"/>
        <w:left w:val="none" w:sz="0" w:space="0" w:color="auto"/>
        <w:bottom w:val="none" w:sz="0" w:space="0" w:color="auto"/>
        <w:right w:val="none" w:sz="0" w:space="0" w:color="auto"/>
      </w:divBdr>
    </w:div>
    <w:div w:id="1607493658">
      <w:bodyDiv w:val="1"/>
      <w:marLeft w:val="0"/>
      <w:marRight w:val="0"/>
      <w:marTop w:val="0"/>
      <w:marBottom w:val="0"/>
      <w:divBdr>
        <w:top w:val="none" w:sz="0" w:space="0" w:color="auto"/>
        <w:left w:val="none" w:sz="0" w:space="0" w:color="auto"/>
        <w:bottom w:val="none" w:sz="0" w:space="0" w:color="auto"/>
        <w:right w:val="none" w:sz="0" w:space="0" w:color="auto"/>
      </w:divBdr>
    </w:div>
    <w:div w:id="1642036268">
      <w:bodyDiv w:val="1"/>
      <w:marLeft w:val="0"/>
      <w:marRight w:val="0"/>
      <w:marTop w:val="0"/>
      <w:marBottom w:val="0"/>
      <w:divBdr>
        <w:top w:val="none" w:sz="0" w:space="0" w:color="auto"/>
        <w:left w:val="none" w:sz="0" w:space="0" w:color="auto"/>
        <w:bottom w:val="none" w:sz="0" w:space="0" w:color="auto"/>
        <w:right w:val="none" w:sz="0" w:space="0" w:color="auto"/>
      </w:divBdr>
    </w:div>
    <w:div w:id="1664889573">
      <w:bodyDiv w:val="1"/>
      <w:marLeft w:val="0"/>
      <w:marRight w:val="0"/>
      <w:marTop w:val="0"/>
      <w:marBottom w:val="0"/>
      <w:divBdr>
        <w:top w:val="none" w:sz="0" w:space="0" w:color="auto"/>
        <w:left w:val="none" w:sz="0" w:space="0" w:color="auto"/>
        <w:bottom w:val="none" w:sz="0" w:space="0" w:color="auto"/>
        <w:right w:val="none" w:sz="0" w:space="0" w:color="auto"/>
      </w:divBdr>
    </w:div>
    <w:div w:id="1715882196">
      <w:bodyDiv w:val="1"/>
      <w:marLeft w:val="0"/>
      <w:marRight w:val="0"/>
      <w:marTop w:val="0"/>
      <w:marBottom w:val="0"/>
      <w:divBdr>
        <w:top w:val="none" w:sz="0" w:space="0" w:color="auto"/>
        <w:left w:val="none" w:sz="0" w:space="0" w:color="auto"/>
        <w:bottom w:val="none" w:sz="0" w:space="0" w:color="auto"/>
        <w:right w:val="none" w:sz="0" w:space="0" w:color="auto"/>
      </w:divBdr>
    </w:div>
    <w:div w:id="1760977884">
      <w:bodyDiv w:val="1"/>
      <w:marLeft w:val="0"/>
      <w:marRight w:val="0"/>
      <w:marTop w:val="0"/>
      <w:marBottom w:val="0"/>
      <w:divBdr>
        <w:top w:val="none" w:sz="0" w:space="0" w:color="auto"/>
        <w:left w:val="none" w:sz="0" w:space="0" w:color="auto"/>
        <w:bottom w:val="none" w:sz="0" w:space="0" w:color="auto"/>
        <w:right w:val="none" w:sz="0" w:space="0" w:color="auto"/>
      </w:divBdr>
    </w:div>
    <w:div w:id="1786541566">
      <w:bodyDiv w:val="1"/>
      <w:marLeft w:val="0"/>
      <w:marRight w:val="0"/>
      <w:marTop w:val="0"/>
      <w:marBottom w:val="0"/>
      <w:divBdr>
        <w:top w:val="none" w:sz="0" w:space="0" w:color="auto"/>
        <w:left w:val="none" w:sz="0" w:space="0" w:color="auto"/>
        <w:bottom w:val="none" w:sz="0" w:space="0" w:color="auto"/>
        <w:right w:val="none" w:sz="0" w:space="0" w:color="auto"/>
      </w:divBdr>
    </w:div>
    <w:div w:id="1808891625">
      <w:bodyDiv w:val="1"/>
      <w:marLeft w:val="0"/>
      <w:marRight w:val="0"/>
      <w:marTop w:val="0"/>
      <w:marBottom w:val="0"/>
      <w:divBdr>
        <w:top w:val="none" w:sz="0" w:space="0" w:color="auto"/>
        <w:left w:val="none" w:sz="0" w:space="0" w:color="auto"/>
        <w:bottom w:val="none" w:sz="0" w:space="0" w:color="auto"/>
        <w:right w:val="none" w:sz="0" w:space="0" w:color="auto"/>
      </w:divBdr>
    </w:div>
    <w:div w:id="1809278925">
      <w:bodyDiv w:val="1"/>
      <w:marLeft w:val="0"/>
      <w:marRight w:val="0"/>
      <w:marTop w:val="0"/>
      <w:marBottom w:val="0"/>
      <w:divBdr>
        <w:top w:val="none" w:sz="0" w:space="0" w:color="auto"/>
        <w:left w:val="none" w:sz="0" w:space="0" w:color="auto"/>
        <w:bottom w:val="none" w:sz="0" w:space="0" w:color="auto"/>
        <w:right w:val="none" w:sz="0" w:space="0" w:color="auto"/>
      </w:divBdr>
    </w:div>
    <w:div w:id="1810509392">
      <w:bodyDiv w:val="1"/>
      <w:marLeft w:val="0"/>
      <w:marRight w:val="0"/>
      <w:marTop w:val="0"/>
      <w:marBottom w:val="0"/>
      <w:divBdr>
        <w:top w:val="none" w:sz="0" w:space="0" w:color="auto"/>
        <w:left w:val="none" w:sz="0" w:space="0" w:color="auto"/>
        <w:bottom w:val="none" w:sz="0" w:space="0" w:color="auto"/>
        <w:right w:val="none" w:sz="0" w:space="0" w:color="auto"/>
      </w:divBdr>
    </w:div>
    <w:div w:id="1825928936">
      <w:bodyDiv w:val="1"/>
      <w:marLeft w:val="0"/>
      <w:marRight w:val="0"/>
      <w:marTop w:val="0"/>
      <w:marBottom w:val="0"/>
      <w:divBdr>
        <w:top w:val="none" w:sz="0" w:space="0" w:color="auto"/>
        <w:left w:val="none" w:sz="0" w:space="0" w:color="auto"/>
        <w:bottom w:val="none" w:sz="0" w:space="0" w:color="auto"/>
        <w:right w:val="none" w:sz="0" w:space="0" w:color="auto"/>
      </w:divBdr>
    </w:div>
    <w:div w:id="1883862322">
      <w:bodyDiv w:val="1"/>
      <w:marLeft w:val="0"/>
      <w:marRight w:val="0"/>
      <w:marTop w:val="0"/>
      <w:marBottom w:val="0"/>
      <w:divBdr>
        <w:top w:val="none" w:sz="0" w:space="0" w:color="auto"/>
        <w:left w:val="none" w:sz="0" w:space="0" w:color="auto"/>
        <w:bottom w:val="none" w:sz="0" w:space="0" w:color="auto"/>
        <w:right w:val="none" w:sz="0" w:space="0" w:color="auto"/>
      </w:divBdr>
    </w:div>
    <w:div w:id="1897278197">
      <w:bodyDiv w:val="1"/>
      <w:marLeft w:val="0"/>
      <w:marRight w:val="0"/>
      <w:marTop w:val="0"/>
      <w:marBottom w:val="0"/>
      <w:divBdr>
        <w:top w:val="none" w:sz="0" w:space="0" w:color="auto"/>
        <w:left w:val="none" w:sz="0" w:space="0" w:color="auto"/>
        <w:bottom w:val="none" w:sz="0" w:space="0" w:color="auto"/>
        <w:right w:val="none" w:sz="0" w:space="0" w:color="auto"/>
      </w:divBdr>
    </w:div>
    <w:div w:id="2012368934">
      <w:bodyDiv w:val="1"/>
      <w:marLeft w:val="0"/>
      <w:marRight w:val="0"/>
      <w:marTop w:val="0"/>
      <w:marBottom w:val="0"/>
      <w:divBdr>
        <w:top w:val="none" w:sz="0" w:space="0" w:color="auto"/>
        <w:left w:val="none" w:sz="0" w:space="0" w:color="auto"/>
        <w:bottom w:val="none" w:sz="0" w:space="0" w:color="auto"/>
        <w:right w:val="none" w:sz="0" w:space="0" w:color="auto"/>
      </w:divBdr>
    </w:div>
    <w:div w:id="2050253383">
      <w:bodyDiv w:val="1"/>
      <w:marLeft w:val="0"/>
      <w:marRight w:val="0"/>
      <w:marTop w:val="0"/>
      <w:marBottom w:val="0"/>
      <w:divBdr>
        <w:top w:val="none" w:sz="0" w:space="0" w:color="auto"/>
        <w:left w:val="none" w:sz="0" w:space="0" w:color="auto"/>
        <w:bottom w:val="none" w:sz="0" w:space="0" w:color="auto"/>
        <w:right w:val="none" w:sz="0" w:space="0" w:color="auto"/>
      </w:divBdr>
    </w:div>
    <w:div w:id="2060392837">
      <w:bodyDiv w:val="1"/>
      <w:marLeft w:val="0"/>
      <w:marRight w:val="0"/>
      <w:marTop w:val="0"/>
      <w:marBottom w:val="0"/>
      <w:divBdr>
        <w:top w:val="none" w:sz="0" w:space="0" w:color="auto"/>
        <w:left w:val="none" w:sz="0" w:space="0" w:color="auto"/>
        <w:bottom w:val="none" w:sz="0" w:space="0" w:color="auto"/>
        <w:right w:val="none" w:sz="0" w:space="0" w:color="auto"/>
      </w:divBdr>
    </w:div>
    <w:div w:id="2077588101">
      <w:bodyDiv w:val="1"/>
      <w:marLeft w:val="0"/>
      <w:marRight w:val="0"/>
      <w:marTop w:val="0"/>
      <w:marBottom w:val="0"/>
      <w:divBdr>
        <w:top w:val="none" w:sz="0" w:space="0" w:color="auto"/>
        <w:left w:val="none" w:sz="0" w:space="0" w:color="auto"/>
        <w:bottom w:val="none" w:sz="0" w:space="0" w:color="auto"/>
        <w:right w:val="none" w:sz="0" w:space="0" w:color="auto"/>
      </w:divBdr>
    </w:div>
    <w:div w:id="2081560780">
      <w:bodyDiv w:val="1"/>
      <w:marLeft w:val="0"/>
      <w:marRight w:val="0"/>
      <w:marTop w:val="0"/>
      <w:marBottom w:val="0"/>
      <w:divBdr>
        <w:top w:val="none" w:sz="0" w:space="0" w:color="auto"/>
        <w:left w:val="none" w:sz="0" w:space="0" w:color="auto"/>
        <w:bottom w:val="none" w:sz="0" w:space="0" w:color="auto"/>
        <w:right w:val="none" w:sz="0" w:space="0" w:color="auto"/>
      </w:divBdr>
    </w:div>
    <w:div w:id="2087991426">
      <w:bodyDiv w:val="1"/>
      <w:marLeft w:val="0"/>
      <w:marRight w:val="0"/>
      <w:marTop w:val="0"/>
      <w:marBottom w:val="0"/>
      <w:divBdr>
        <w:top w:val="none" w:sz="0" w:space="0" w:color="auto"/>
        <w:left w:val="none" w:sz="0" w:space="0" w:color="auto"/>
        <w:bottom w:val="none" w:sz="0" w:space="0" w:color="auto"/>
        <w:right w:val="none" w:sz="0" w:space="0" w:color="auto"/>
      </w:divBdr>
    </w:div>
    <w:div w:id="2101021519">
      <w:bodyDiv w:val="1"/>
      <w:marLeft w:val="0"/>
      <w:marRight w:val="0"/>
      <w:marTop w:val="0"/>
      <w:marBottom w:val="0"/>
      <w:divBdr>
        <w:top w:val="none" w:sz="0" w:space="0" w:color="auto"/>
        <w:left w:val="none" w:sz="0" w:space="0" w:color="auto"/>
        <w:bottom w:val="none" w:sz="0" w:space="0" w:color="auto"/>
        <w:right w:val="none" w:sz="0" w:space="0" w:color="auto"/>
      </w:divBdr>
    </w:div>
    <w:div w:id="211937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8E153-B88C-49BA-A90B-E8B4134A9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18</Pages>
  <Words>6405</Words>
  <Characters>38432</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Dunaj</dc:creator>
  <cp:keywords/>
  <dc:description/>
  <cp:lastModifiedBy>Kamila Herbeć</cp:lastModifiedBy>
  <cp:revision>6</cp:revision>
  <cp:lastPrinted>2021-02-17T13:35:00Z</cp:lastPrinted>
  <dcterms:created xsi:type="dcterms:W3CDTF">2021-07-13T07:16:00Z</dcterms:created>
  <dcterms:modified xsi:type="dcterms:W3CDTF">2021-07-13T07:55:00Z</dcterms:modified>
</cp:coreProperties>
</file>